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D946" w14:textId="4BED2DF4" w:rsidR="00531EA8" w:rsidRDefault="008E31C3" w:rsidP="004A71FC">
      <w:pPr>
        <w:ind w:firstLine="720"/>
        <w:jc w:val="center"/>
      </w:pPr>
      <w:r>
        <w:rPr>
          <w:noProof/>
        </w:rPr>
        <mc:AlternateContent>
          <mc:Choice Requires="wps">
            <w:drawing>
              <wp:anchor distT="45720" distB="45720" distL="114300" distR="114300" simplePos="0" relativeHeight="251658240" behindDoc="0" locked="0" layoutInCell="1" allowOverlap="1" wp14:anchorId="761F09D4" wp14:editId="4A412EEF">
                <wp:simplePos x="0" y="0"/>
                <wp:positionH relativeFrom="margin">
                  <wp:posOffset>192405</wp:posOffset>
                </wp:positionH>
                <wp:positionV relativeFrom="paragraph">
                  <wp:posOffset>1506855</wp:posOffset>
                </wp:positionV>
                <wp:extent cx="8320405" cy="5386070"/>
                <wp:effectExtent l="19050" t="1905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0405" cy="5386070"/>
                        </a:xfrm>
                        <a:prstGeom prst="rect">
                          <a:avLst/>
                        </a:prstGeom>
                        <a:solidFill>
                          <a:srgbClr val="FFFFFF"/>
                        </a:solidFill>
                        <a:ln w="28575">
                          <a:solidFill>
                            <a:srgbClr val="000000"/>
                          </a:solidFill>
                          <a:miter lim="800000"/>
                          <a:headEnd/>
                          <a:tailEnd/>
                        </a:ln>
                      </wps:spPr>
                      <wps:txbx>
                        <w:txbxContent>
                          <w:p w14:paraId="79EB1B53" w14:textId="77777777" w:rsidR="00ED6F43" w:rsidRDefault="00ED6F43" w:rsidP="00742208">
                            <w:pPr>
                              <w:spacing w:before="120"/>
                              <w:jc w:val="center"/>
                              <w:rPr>
                                <w:b/>
                                <w:bCs/>
                                <w:color w:val="4472C4" w:themeColor="accent1"/>
                                <w:sz w:val="56"/>
                                <w:szCs w:val="56"/>
                                <w:lang w:val="fr-BE"/>
                              </w:rPr>
                            </w:pPr>
                          </w:p>
                          <w:p w14:paraId="02E65666" w14:textId="2DB17C40" w:rsidR="00742208" w:rsidRPr="00101D4D" w:rsidRDefault="00742208" w:rsidP="00742208">
                            <w:pPr>
                              <w:spacing w:before="120"/>
                              <w:jc w:val="center"/>
                              <w:rPr>
                                <w:b/>
                                <w:bCs/>
                                <w:color w:val="4472C4" w:themeColor="accent1"/>
                                <w:sz w:val="56"/>
                                <w:szCs w:val="56"/>
                                <w:lang w:val="fr-BE"/>
                              </w:rPr>
                            </w:pPr>
                            <w:r>
                              <w:rPr>
                                <w:b/>
                                <w:bCs/>
                                <w:color w:val="4472C4" w:themeColor="accent1"/>
                                <w:sz w:val="56"/>
                                <w:szCs w:val="56"/>
                                <w:lang w:val="fr-BE"/>
                              </w:rPr>
                              <w:t xml:space="preserve">ESAD </w:t>
                            </w:r>
                            <w:r w:rsidR="00071EF5">
                              <w:rPr>
                                <w:b/>
                                <w:bCs/>
                                <w:color w:val="4472C4" w:themeColor="accent1"/>
                                <w:sz w:val="56"/>
                                <w:szCs w:val="56"/>
                                <w:lang w:val="fr-BE"/>
                              </w:rPr>
                              <w:t>S 2022</w:t>
                            </w:r>
                          </w:p>
                          <w:p w14:paraId="598D4578" w14:textId="77777777" w:rsidR="00742208" w:rsidRPr="00C67DF7" w:rsidRDefault="00742208" w:rsidP="00742208">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 &amp; Guidelines</w:t>
                            </w:r>
                          </w:p>
                          <w:p w14:paraId="12A3713F" w14:textId="2A495BB6" w:rsidR="00EF4A3F" w:rsidRDefault="00EF4A3F" w:rsidP="00742208">
                            <w:pPr>
                              <w:rPr>
                                <w:rFonts w:ascii="Calibri" w:eastAsia="Times New Roman" w:hAnsi="Calibri" w:cs="Calibri"/>
                                <w:b/>
                                <w:bCs/>
                                <w:color w:val="4472C4" w:themeColor="accent1"/>
                                <w:sz w:val="48"/>
                                <w:szCs w:val="48"/>
                                <w:lang w:val="fr-BE"/>
                              </w:rPr>
                            </w:pPr>
                          </w:p>
                          <w:p w14:paraId="5B5027D6" w14:textId="2D152AF7" w:rsidR="007A6AE8" w:rsidRDefault="007A6AE8" w:rsidP="00742208">
                            <w:pPr>
                              <w:rPr>
                                <w:rFonts w:ascii="Calibri" w:eastAsia="Times New Roman" w:hAnsi="Calibri" w:cs="Calibri"/>
                                <w:b/>
                                <w:bCs/>
                                <w:color w:val="4472C4" w:themeColor="accent1"/>
                                <w:sz w:val="48"/>
                                <w:szCs w:val="48"/>
                                <w:lang w:val="fr-BE"/>
                              </w:rPr>
                            </w:pPr>
                          </w:p>
                          <w:p w14:paraId="201E00A0" w14:textId="77777777" w:rsidR="007A6AE8" w:rsidRDefault="007A6AE8" w:rsidP="00742208">
                            <w:pPr>
                              <w:rPr>
                                <w:rFonts w:ascii="Calibri" w:eastAsia="Times New Roman" w:hAnsi="Calibri" w:cs="Calibri"/>
                                <w:b/>
                                <w:bCs/>
                                <w:color w:val="4472C4" w:themeColor="accent1"/>
                                <w:sz w:val="48"/>
                                <w:szCs w:val="48"/>
                                <w:lang w:val="fr-BE"/>
                              </w:rPr>
                            </w:pPr>
                          </w:p>
                          <w:p w14:paraId="6A59A009" w14:textId="4478DC1F" w:rsidR="00742208" w:rsidRPr="00D84F68" w:rsidRDefault="00592E3D" w:rsidP="00592E3D">
                            <w:pPr>
                              <w:rPr>
                                <w:rFonts w:ascii="Calibri" w:eastAsia="Times New Roman" w:hAnsi="Calibri" w:cs="Calibri"/>
                                <w:b/>
                                <w:bCs/>
                                <w:color w:val="4472C4" w:themeColor="accent1"/>
                                <w:sz w:val="56"/>
                                <w:szCs w:val="56"/>
                                <w:lang w:val="fr-BE"/>
                              </w:rPr>
                            </w:pPr>
                            <w:r>
                              <w:rPr>
                                <w:noProof/>
                                <w:lang w:val="fr-BE"/>
                              </w:rPr>
                              <w:t xml:space="preserve">  </w:t>
                            </w:r>
                            <w:r w:rsidR="00D67C6D">
                              <w:rPr>
                                <w:noProof/>
                                <w:lang w:val="fr-BE"/>
                              </w:rPr>
                              <w:tab/>
                            </w:r>
                            <w:r>
                              <w:rPr>
                                <w:noProof/>
                                <w:lang w:val="fr-BE"/>
                              </w:rPr>
                              <w:t xml:space="preserve"> </w:t>
                            </w:r>
                            <w:r w:rsidR="00742208">
                              <w:rPr>
                                <w:noProof/>
                              </w:rPr>
                              <w:drawing>
                                <wp:inline distT="0" distB="0" distL="0" distR="0" wp14:anchorId="7528CD9C" wp14:editId="3964D1DC">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00742208" w:rsidRPr="00D84F68">
                              <w:rPr>
                                <w:noProof/>
                                <w:lang w:val="fr-BE"/>
                              </w:rPr>
                              <w:tab/>
                            </w:r>
                            <w:r w:rsidR="00742208">
                              <w:rPr>
                                <w:noProof/>
                                <w:lang w:val="fr-BE"/>
                              </w:rPr>
                              <w:tab/>
                            </w:r>
                            <w:r w:rsidR="00382F91">
                              <w:rPr>
                                <w:noProof/>
                                <w:lang w:val="fr-BE"/>
                              </w:rPr>
                              <w:t xml:space="preserve">   </w:t>
                            </w:r>
                            <w:r w:rsidR="00B34291">
                              <w:rPr>
                                <w:noProof/>
                                <w:lang w:val="fr-BE"/>
                              </w:rPr>
                              <w:t xml:space="preserve">    </w:t>
                            </w:r>
                            <w:r w:rsidR="007A6AE8">
                              <w:rPr>
                                <w:noProof/>
                                <w:lang w:val="fr-BE"/>
                              </w:rPr>
                              <w:tab/>
                            </w:r>
                            <w:r w:rsidR="007A6AE8">
                              <w:rPr>
                                <w:noProof/>
                                <w:lang w:val="fr-BE"/>
                              </w:rPr>
                              <w:tab/>
                            </w:r>
                            <w:r w:rsidR="007A6AE8">
                              <w:rPr>
                                <w:noProof/>
                                <w:lang w:val="fr-BE"/>
                              </w:rPr>
                              <w:tab/>
                            </w:r>
                            <w:r w:rsidR="007A6AE8">
                              <w:rPr>
                                <w:noProof/>
                                <w:lang w:val="fr-BE"/>
                              </w:rPr>
                              <w:tab/>
                              <w:t xml:space="preserve">        </w:t>
                            </w:r>
                            <w:r w:rsidR="00B34291">
                              <w:rPr>
                                <w:noProof/>
                                <w:lang w:val="fr-BE"/>
                              </w:rPr>
                              <w:t xml:space="preserve"> </w:t>
                            </w:r>
                            <w:r w:rsidR="00010420">
                              <w:rPr>
                                <w:noProof/>
                                <w:lang w:val="fr-BE"/>
                              </w:rPr>
                              <w:t xml:space="preserve">     </w:t>
                            </w:r>
                            <w:r w:rsidR="00531EA8">
                              <w:rPr>
                                <w:noProof/>
                              </w:rPr>
                              <w:drawing>
                                <wp:inline distT="0" distB="0" distL="0" distR="0" wp14:anchorId="3CCAE924" wp14:editId="102C6890">
                                  <wp:extent cx="2559050" cy="867410"/>
                                  <wp:effectExtent l="0" t="0" r="0" b="889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stretch>
                                            <a:fillRect/>
                                          </a:stretch>
                                        </pic:blipFill>
                                        <pic:spPr>
                                          <a:xfrm>
                                            <a:off x="0" y="0"/>
                                            <a:ext cx="2559614" cy="867601"/>
                                          </a:xfrm>
                                          <a:prstGeom prst="rect">
                                            <a:avLst/>
                                          </a:prstGeom>
                                        </pic:spPr>
                                      </pic:pic>
                                    </a:graphicData>
                                  </a:graphic>
                                </wp:inline>
                              </w:drawing>
                            </w:r>
                          </w:p>
                          <w:p w14:paraId="0B5D5B81" w14:textId="408FBC06" w:rsidR="00742208" w:rsidRPr="00D84F68" w:rsidRDefault="00742208" w:rsidP="007A6AE8">
                            <w:pPr>
                              <w:ind w:left="9360" w:firstLine="720"/>
                              <w:jc w:val="center"/>
                              <w:rPr>
                                <w:color w:val="0070C0"/>
                                <w:sz w:val="28"/>
                                <w:szCs w:val="28"/>
                                <w:lang w:val="fr-BE"/>
                              </w:rPr>
                            </w:pPr>
                            <w:r w:rsidRPr="00D84F68">
                              <w:rPr>
                                <w:color w:val="0070C0"/>
                                <w:sz w:val="28"/>
                                <w:szCs w:val="28"/>
                                <w:lang w:val="fr-BE"/>
                              </w:rPr>
                              <w:t xml:space="preserve">Version </w:t>
                            </w:r>
                            <w:r w:rsidR="00E81D63">
                              <w:rPr>
                                <w:color w:val="0070C0"/>
                                <w:sz w:val="28"/>
                                <w:szCs w:val="28"/>
                                <w:lang w:val="fr-BE"/>
                              </w:rPr>
                              <w:t>12</w:t>
                            </w:r>
                            <w:r>
                              <w:rPr>
                                <w:color w:val="0070C0"/>
                                <w:sz w:val="28"/>
                                <w:szCs w:val="28"/>
                                <w:lang w:val="fr-BE"/>
                              </w:rPr>
                              <w:t>/04</w:t>
                            </w:r>
                            <w:r w:rsidRPr="00D84F68">
                              <w:rPr>
                                <w:color w:val="0070C0"/>
                                <w:sz w:val="28"/>
                                <w:szCs w:val="28"/>
                                <w:lang w:val="fr-BE"/>
                              </w:rPr>
                              <w:t>/2</w:t>
                            </w:r>
                            <w:r>
                              <w:rPr>
                                <w:color w:val="0070C0"/>
                                <w:sz w:val="28"/>
                                <w:szCs w:val="28"/>
                                <w:lang w:val="fr-B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F09D4" id="_x0000_t202" coordsize="21600,21600" o:spt="202" path="m,l,21600r21600,l21600,xe">
                <v:stroke joinstyle="miter"/>
                <v:path gradientshapeok="t" o:connecttype="rect"/>
              </v:shapetype>
              <v:shape id="Text Box 2" o:spid="_x0000_s1026" type="#_x0000_t202" style="position:absolute;left:0;text-align:left;margin-left:15.15pt;margin-top:118.65pt;width:655.15pt;height:424.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" strokeweight="2.25pt">
                <v:textbox>
                  <w:txbxContent>
                    <w:p w14:paraId="79EB1B53" w14:textId="77777777" w:rsidR="00ED6F43" w:rsidRDefault="00ED6F43" w:rsidP="00742208">
                      <w:pPr>
                        <w:spacing w:before="120"/>
                        <w:jc w:val="center"/>
                        <w:rPr>
                          <w:b/>
                          <w:bCs/>
                          <w:color w:val="4472C4" w:themeColor="accent1"/>
                          <w:sz w:val="56"/>
                          <w:szCs w:val="56"/>
                          <w:lang w:val="fr-BE"/>
                        </w:rPr>
                      </w:pPr>
                    </w:p>
                    <w:p w14:paraId="02E65666" w14:textId="2DB17C40" w:rsidR="00742208" w:rsidRPr="00101D4D" w:rsidRDefault="00742208" w:rsidP="00742208">
                      <w:pPr>
                        <w:spacing w:before="120"/>
                        <w:jc w:val="center"/>
                        <w:rPr>
                          <w:b/>
                          <w:bCs/>
                          <w:color w:val="4472C4" w:themeColor="accent1"/>
                          <w:sz w:val="56"/>
                          <w:szCs w:val="56"/>
                          <w:lang w:val="fr-BE"/>
                        </w:rPr>
                      </w:pPr>
                      <w:r>
                        <w:rPr>
                          <w:b/>
                          <w:bCs/>
                          <w:color w:val="4472C4" w:themeColor="accent1"/>
                          <w:sz w:val="56"/>
                          <w:szCs w:val="56"/>
                          <w:lang w:val="fr-BE"/>
                        </w:rPr>
                        <w:t xml:space="preserve">ESAD </w:t>
                      </w:r>
                      <w:r w:rsidR="00071EF5">
                        <w:rPr>
                          <w:b/>
                          <w:bCs/>
                          <w:color w:val="4472C4" w:themeColor="accent1"/>
                          <w:sz w:val="56"/>
                          <w:szCs w:val="56"/>
                          <w:lang w:val="fr-BE"/>
                        </w:rPr>
                        <w:t>S 2022</w:t>
                      </w:r>
                    </w:p>
                    <w:p w14:paraId="598D4578" w14:textId="77777777" w:rsidR="00742208" w:rsidRPr="00C67DF7" w:rsidRDefault="00742208" w:rsidP="00742208">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 &amp; Guidelines</w:t>
                      </w:r>
                    </w:p>
                    <w:p w14:paraId="12A3713F" w14:textId="2A495BB6" w:rsidR="00EF4A3F" w:rsidRDefault="00EF4A3F" w:rsidP="00742208">
                      <w:pPr>
                        <w:rPr>
                          <w:rFonts w:ascii="Calibri" w:eastAsia="Times New Roman" w:hAnsi="Calibri" w:cs="Calibri"/>
                          <w:b/>
                          <w:bCs/>
                          <w:color w:val="4472C4" w:themeColor="accent1"/>
                          <w:sz w:val="48"/>
                          <w:szCs w:val="48"/>
                          <w:lang w:val="fr-BE"/>
                        </w:rPr>
                      </w:pPr>
                    </w:p>
                    <w:p w14:paraId="5B5027D6" w14:textId="2D152AF7" w:rsidR="007A6AE8" w:rsidRDefault="007A6AE8" w:rsidP="00742208">
                      <w:pPr>
                        <w:rPr>
                          <w:rFonts w:ascii="Calibri" w:eastAsia="Times New Roman" w:hAnsi="Calibri" w:cs="Calibri"/>
                          <w:b/>
                          <w:bCs/>
                          <w:color w:val="4472C4" w:themeColor="accent1"/>
                          <w:sz w:val="48"/>
                          <w:szCs w:val="48"/>
                          <w:lang w:val="fr-BE"/>
                        </w:rPr>
                      </w:pPr>
                    </w:p>
                    <w:p w14:paraId="201E00A0" w14:textId="77777777" w:rsidR="007A6AE8" w:rsidRDefault="007A6AE8" w:rsidP="00742208">
                      <w:pPr>
                        <w:rPr>
                          <w:rFonts w:ascii="Calibri" w:eastAsia="Times New Roman" w:hAnsi="Calibri" w:cs="Calibri"/>
                          <w:b/>
                          <w:bCs/>
                          <w:color w:val="4472C4" w:themeColor="accent1"/>
                          <w:sz w:val="48"/>
                          <w:szCs w:val="48"/>
                          <w:lang w:val="fr-BE"/>
                        </w:rPr>
                      </w:pPr>
                    </w:p>
                    <w:p w14:paraId="6A59A009" w14:textId="4478DC1F" w:rsidR="00742208" w:rsidRPr="00D84F68" w:rsidRDefault="00592E3D" w:rsidP="00592E3D">
                      <w:pPr>
                        <w:rPr>
                          <w:rFonts w:ascii="Calibri" w:eastAsia="Times New Roman" w:hAnsi="Calibri" w:cs="Calibri"/>
                          <w:b/>
                          <w:bCs/>
                          <w:color w:val="4472C4" w:themeColor="accent1"/>
                          <w:sz w:val="56"/>
                          <w:szCs w:val="56"/>
                          <w:lang w:val="fr-BE"/>
                        </w:rPr>
                      </w:pPr>
                      <w:r>
                        <w:rPr>
                          <w:noProof/>
                          <w:lang w:val="fr-BE"/>
                        </w:rPr>
                        <w:t xml:space="preserve">  </w:t>
                      </w:r>
                      <w:r w:rsidR="00D67C6D">
                        <w:rPr>
                          <w:noProof/>
                          <w:lang w:val="fr-BE"/>
                        </w:rPr>
                        <w:tab/>
                      </w:r>
                      <w:r>
                        <w:rPr>
                          <w:noProof/>
                          <w:lang w:val="fr-BE"/>
                        </w:rPr>
                        <w:t xml:space="preserve"> </w:t>
                      </w:r>
                      <w:r w:rsidR="00742208">
                        <w:rPr>
                          <w:noProof/>
                        </w:rPr>
                        <w:drawing>
                          <wp:inline distT="0" distB="0" distL="0" distR="0" wp14:anchorId="7528CD9C" wp14:editId="3964D1DC">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00742208" w:rsidRPr="00D84F68">
                        <w:rPr>
                          <w:noProof/>
                          <w:lang w:val="fr-BE"/>
                        </w:rPr>
                        <w:tab/>
                      </w:r>
                      <w:r w:rsidR="00742208">
                        <w:rPr>
                          <w:noProof/>
                          <w:lang w:val="fr-BE"/>
                        </w:rPr>
                        <w:tab/>
                      </w:r>
                      <w:r w:rsidR="00382F91">
                        <w:rPr>
                          <w:noProof/>
                          <w:lang w:val="fr-BE"/>
                        </w:rPr>
                        <w:t xml:space="preserve">   </w:t>
                      </w:r>
                      <w:r w:rsidR="00B34291">
                        <w:rPr>
                          <w:noProof/>
                          <w:lang w:val="fr-BE"/>
                        </w:rPr>
                        <w:t xml:space="preserve">    </w:t>
                      </w:r>
                      <w:r w:rsidR="007A6AE8">
                        <w:rPr>
                          <w:noProof/>
                          <w:lang w:val="fr-BE"/>
                        </w:rPr>
                        <w:tab/>
                      </w:r>
                      <w:r w:rsidR="007A6AE8">
                        <w:rPr>
                          <w:noProof/>
                          <w:lang w:val="fr-BE"/>
                        </w:rPr>
                        <w:tab/>
                      </w:r>
                      <w:r w:rsidR="007A6AE8">
                        <w:rPr>
                          <w:noProof/>
                          <w:lang w:val="fr-BE"/>
                        </w:rPr>
                        <w:tab/>
                      </w:r>
                      <w:r w:rsidR="007A6AE8">
                        <w:rPr>
                          <w:noProof/>
                          <w:lang w:val="fr-BE"/>
                        </w:rPr>
                        <w:tab/>
                        <w:t xml:space="preserve">        </w:t>
                      </w:r>
                      <w:r w:rsidR="00B34291">
                        <w:rPr>
                          <w:noProof/>
                          <w:lang w:val="fr-BE"/>
                        </w:rPr>
                        <w:t xml:space="preserve"> </w:t>
                      </w:r>
                      <w:r w:rsidR="00010420">
                        <w:rPr>
                          <w:noProof/>
                          <w:lang w:val="fr-BE"/>
                        </w:rPr>
                        <w:t xml:space="preserve">     </w:t>
                      </w:r>
                      <w:r w:rsidR="00531EA8">
                        <w:rPr>
                          <w:noProof/>
                        </w:rPr>
                        <w:drawing>
                          <wp:inline distT="0" distB="0" distL="0" distR="0" wp14:anchorId="3CCAE924" wp14:editId="102C6890">
                            <wp:extent cx="2559050" cy="867410"/>
                            <wp:effectExtent l="0" t="0" r="0" b="889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stretch>
                                      <a:fillRect/>
                                    </a:stretch>
                                  </pic:blipFill>
                                  <pic:spPr>
                                    <a:xfrm>
                                      <a:off x="0" y="0"/>
                                      <a:ext cx="2559614" cy="867601"/>
                                    </a:xfrm>
                                    <a:prstGeom prst="rect">
                                      <a:avLst/>
                                    </a:prstGeom>
                                  </pic:spPr>
                                </pic:pic>
                              </a:graphicData>
                            </a:graphic>
                          </wp:inline>
                        </w:drawing>
                      </w:r>
                    </w:p>
                    <w:p w14:paraId="0B5D5B81" w14:textId="408FBC06" w:rsidR="00742208" w:rsidRPr="00D84F68" w:rsidRDefault="00742208" w:rsidP="007A6AE8">
                      <w:pPr>
                        <w:ind w:left="9360" w:firstLine="720"/>
                        <w:jc w:val="center"/>
                        <w:rPr>
                          <w:color w:val="0070C0"/>
                          <w:sz w:val="28"/>
                          <w:szCs w:val="28"/>
                          <w:lang w:val="fr-BE"/>
                        </w:rPr>
                      </w:pPr>
                      <w:r w:rsidRPr="00D84F68">
                        <w:rPr>
                          <w:color w:val="0070C0"/>
                          <w:sz w:val="28"/>
                          <w:szCs w:val="28"/>
                          <w:lang w:val="fr-BE"/>
                        </w:rPr>
                        <w:t xml:space="preserve">Version </w:t>
                      </w:r>
                      <w:r w:rsidR="00E81D63">
                        <w:rPr>
                          <w:color w:val="0070C0"/>
                          <w:sz w:val="28"/>
                          <w:szCs w:val="28"/>
                          <w:lang w:val="fr-BE"/>
                        </w:rPr>
                        <w:t>12</w:t>
                      </w:r>
                      <w:r>
                        <w:rPr>
                          <w:color w:val="0070C0"/>
                          <w:sz w:val="28"/>
                          <w:szCs w:val="28"/>
                          <w:lang w:val="fr-BE"/>
                        </w:rPr>
                        <w:t>/04</w:t>
                      </w:r>
                      <w:r w:rsidRPr="00D84F68">
                        <w:rPr>
                          <w:color w:val="0070C0"/>
                          <w:sz w:val="28"/>
                          <w:szCs w:val="28"/>
                          <w:lang w:val="fr-BE"/>
                        </w:rPr>
                        <w:t>/2</w:t>
                      </w:r>
                      <w:r>
                        <w:rPr>
                          <w:color w:val="0070C0"/>
                          <w:sz w:val="28"/>
                          <w:szCs w:val="28"/>
                          <w:lang w:val="fr-BE"/>
                        </w:rPr>
                        <w:t>2</w:t>
                      </w:r>
                    </w:p>
                  </w:txbxContent>
                </v:textbox>
                <w10:wrap type="square" anchorx="margin"/>
              </v:shape>
            </w:pict>
          </mc:Fallback>
        </mc:AlternateContent>
      </w:r>
      <w:r w:rsidR="00E01536">
        <w:rPr>
          <w:noProof/>
        </w:rPr>
        <w:drawing>
          <wp:inline distT="0" distB="0" distL="0" distR="0" wp14:anchorId="57A2F7FA" wp14:editId="3CF2C07B">
            <wp:extent cx="2707005" cy="1256030"/>
            <wp:effectExtent l="0" t="0" r="0" b="127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2"/>
                    <a:stretch>
                      <a:fillRect/>
                    </a:stretch>
                  </pic:blipFill>
                  <pic:spPr>
                    <a:xfrm>
                      <a:off x="0" y="0"/>
                      <a:ext cx="2707005" cy="1256030"/>
                    </a:xfrm>
                    <a:prstGeom prst="rect">
                      <a:avLst/>
                    </a:prstGeom>
                  </pic:spPr>
                </pic:pic>
              </a:graphicData>
            </a:graphic>
          </wp:inline>
        </w:drawing>
      </w:r>
    </w:p>
    <w:p w14:paraId="135C90E6" w14:textId="3D31C28F" w:rsidR="00071EF5" w:rsidRDefault="00071EF5">
      <w:bookmarkStart w:id="0" w:name="_top"/>
      <w:bookmarkEnd w:id="0"/>
    </w:p>
    <w:p w14:paraId="3ABE2FE2" w14:textId="6EEC3647" w:rsidR="0035510E" w:rsidRDefault="00501837" w:rsidP="00501837">
      <w:pPr>
        <w:jc w:val="center"/>
        <w:rPr>
          <w:b/>
          <w:bCs/>
          <w:sz w:val="36"/>
          <w:szCs w:val="36"/>
          <w:u w:val="single"/>
        </w:rPr>
      </w:pPr>
      <w:r w:rsidRPr="00501837">
        <w:rPr>
          <w:b/>
          <w:bCs/>
          <w:sz w:val="36"/>
          <w:szCs w:val="36"/>
          <w:u w:val="single"/>
        </w:rPr>
        <w:t>Table of Contents</w:t>
      </w:r>
    </w:p>
    <w:p w14:paraId="608A5191" w14:textId="35680BEE" w:rsidR="00047E1B" w:rsidRPr="004754E1" w:rsidRDefault="00047E1B" w:rsidP="00047E1B">
      <w:pPr>
        <w:rPr>
          <w:sz w:val="36"/>
          <w:szCs w:val="36"/>
        </w:rPr>
      </w:pPr>
    </w:p>
    <w:p w14:paraId="739E84A5" w14:textId="1A5C4CEC" w:rsidR="00047E1B" w:rsidRPr="00383B21" w:rsidRDefault="004754E1" w:rsidP="004754E1">
      <w:pPr>
        <w:pStyle w:val="ListParagraph"/>
        <w:numPr>
          <w:ilvl w:val="0"/>
          <w:numId w:val="6"/>
        </w:numPr>
        <w:rPr>
          <w:b/>
          <w:bCs/>
          <w:sz w:val="32"/>
          <w:szCs w:val="32"/>
        </w:rPr>
      </w:pPr>
      <w:r w:rsidRPr="009C0033">
        <w:rPr>
          <w:b/>
          <w:bCs/>
          <w:sz w:val="32"/>
          <w:szCs w:val="32"/>
        </w:rPr>
        <w:tab/>
      </w:r>
      <w:hyperlink w:anchor="THESITEINGENERAL" w:history="1">
        <w:r w:rsidR="00765997" w:rsidRPr="00383B21">
          <w:rPr>
            <w:rStyle w:val="Hyperlink"/>
            <w:b/>
            <w:bCs/>
            <w:color w:val="auto"/>
            <w:sz w:val="32"/>
            <w:szCs w:val="32"/>
          </w:rPr>
          <w:t>The Site In General</w:t>
        </w:r>
      </w:hyperlink>
    </w:p>
    <w:p w14:paraId="41400CFE" w14:textId="77777777" w:rsidR="008D770E" w:rsidRDefault="009816CD" w:rsidP="008D770E">
      <w:pPr>
        <w:pStyle w:val="ListParagraph"/>
        <w:numPr>
          <w:ilvl w:val="1"/>
          <w:numId w:val="9"/>
        </w:numPr>
        <w:ind w:left="2127" w:hanging="709"/>
        <w:rPr>
          <w:b/>
          <w:bCs/>
          <w:sz w:val="32"/>
          <w:szCs w:val="32"/>
        </w:rPr>
      </w:pPr>
      <w:hyperlink w:anchor="SITEINFRASTRUCTURE" w:history="1">
        <w:r w:rsidR="000A03BE" w:rsidRPr="00383B21">
          <w:rPr>
            <w:rStyle w:val="Hyperlink"/>
            <w:b/>
            <w:bCs/>
            <w:color w:val="auto"/>
            <w:sz w:val="32"/>
            <w:szCs w:val="32"/>
          </w:rPr>
          <w:t>Site Infrastructure</w:t>
        </w:r>
      </w:hyperlink>
    </w:p>
    <w:p w14:paraId="0F1D80B7" w14:textId="77777777" w:rsidR="008D770E" w:rsidRDefault="009816CD" w:rsidP="008D770E">
      <w:pPr>
        <w:pStyle w:val="ListParagraph"/>
        <w:numPr>
          <w:ilvl w:val="1"/>
          <w:numId w:val="9"/>
        </w:numPr>
        <w:ind w:left="2127" w:hanging="709"/>
        <w:rPr>
          <w:b/>
          <w:bCs/>
          <w:sz w:val="32"/>
          <w:szCs w:val="32"/>
        </w:rPr>
      </w:pPr>
      <w:hyperlink w:anchor="ELECTRICALEQUIPMENT" w:history="1">
        <w:r w:rsidR="00B906BC" w:rsidRPr="008D770E">
          <w:rPr>
            <w:rStyle w:val="Hyperlink"/>
            <w:b/>
            <w:bCs/>
            <w:color w:val="auto"/>
            <w:sz w:val="32"/>
            <w:szCs w:val="32"/>
          </w:rPr>
          <w:t>Electrical Equipment</w:t>
        </w:r>
      </w:hyperlink>
    </w:p>
    <w:p w14:paraId="7F47C03F" w14:textId="63F02738" w:rsidR="00BD621C" w:rsidRPr="008D770E" w:rsidRDefault="009816CD" w:rsidP="008D770E">
      <w:pPr>
        <w:pStyle w:val="ListParagraph"/>
        <w:numPr>
          <w:ilvl w:val="1"/>
          <w:numId w:val="9"/>
        </w:numPr>
        <w:ind w:left="2127" w:hanging="709"/>
        <w:rPr>
          <w:b/>
          <w:bCs/>
          <w:sz w:val="32"/>
          <w:szCs w:val="32"/>
        </w:rPr>
      </w:pPr>
      <w:hyperlink w:anchor="FIREPROTECTIONMANAGEMENT" w:history="1">
        <w:r w:rsidR="00985855" w:rsidRPr="008D770E">
          <w:rPr>
            <w:rStyle w:val="Hyperlink"/>
            <w:b/>
            <w:bCs/>
            <w:color w:val="auto"/>
            <w:sz w:val="32"/>
            <w:szCs w:val="32"/>
          </w:rPr>
          <w:t>Fire Protection Management</w:t>
        </w:r>
      </w:hyperlink>
    </w:p>
    <w:p w14:paraId="61FCF14D" w14:textId="77777777" w:rsidR="00DF54D8" w:rsidRDefault="007570F6" w:rsidP="007B0389">
      <w:pPr>
        <w:pStyle w:val="ListParagraph"/>
        <w:numPr>
          <w:ilvl w:val="0"/>
          <w:numId w:val="6"/>
        </w:numPr>
        <w:rPr>
          <w:b/>
          <w:bCs/>
          <w:sz w:val="32"/>
          <w:szCs w:val="32"/>
        </w:rPr>
      </w:pPr>
      <w:r w:rsidRPr="00383B21">
        <w:rPr>
          <w:b/>
          <w:bCs/>
          <w:sz w:val="32"/>
          <w:szCs w:val="32"/>
        </w:rPr>
        <w:tab/>
      </w:r>
      <w:hyperlink w:anchor="BULKHANDLINGANDSTORAGE" w:history="1">
        <w:r w:rsidR="0050241D" w:rsidRPr="00383B21">
          <w:rPr>
            <w:rStyle w:val="Hyperlink"/>
            <w:b/>
            <w:bCs/>
            <w:color w:val="auto"/>
            <w:sz w:val="32"/>
            <w:szCs w:val="32"/>
          </w:rPr>
          <w:t>Bulk Handling and Storage</w:t>
        </w:r>
      </w:hyperlink>
    </w:p>
    <w:p w14:paraId="52E10DB6" w14:textId="77777777" w:rsidR="00DF54D8" w:rsidRDefault="009816CD" w:rsidP="00DF54D8">
      <w:pPr>
        <w:pStyle w:val="ListParagraph"/>
        <w:numPr>
          <w:ilvl w:val="1"/>
          <w:numId w:val="8"/>
        </w:numPr>
        <w:ind w:hanging="382"/>
        <w:rPr>
          <w:b/>
          <w:bCs/>
          <w:sz w:val="32"/>
          <w:szCs w:val="32"/>
        </w:rPr>
      </w:pPr>
      <w:hyperlink w:anchor="GENERALREQUIREMENTS" w:history="1">
        <w:r w:rsidR="0050241D" w:rsidRPr="007B0389">
          <w:rPr>
            <w:rStyle w:val="Hyperlink"/>
            <w:b/>
            <w:bCs/>
            <w:color w:val="auto"/>
            <w:sz w:val="32"/>
            <w:szCs w:val="32"/>
          </w:rPr>
          <w:t>General Requirements</w:t>
        </w:r>
      </w:hyperlink>
    </w:p>
    <w:p w14:paraId="280113FE" w14:textId="77777777" w:rsidR="00305CC6" w:rsidRDefault="009816CD" w:rsidP="00305CC6">
      <w:pPr>
        <w:pStyle w:val="ListParagraph"/>
        <w:numPr>
          <w:ilvl w:val="1"/>
          <w:numId w:val="8"/>
        </w:numPr>
        <w:ind w:hanging="382"/>
        <w:rPr>
          <w:b/>
          <w:bCs/>
          <w:sz w:val="32"/>
          <w:szCs w:val="32"/>
        </w:rPr>
      </w:pPr>
      <w:hyperlink w:anchor="TANKSANDFITTINGS" w:history="1">
        <w:r w:rsidR="00F407E1" w:rsidRPr="00DF54D8">
          <w:rPr>
            <w:rStyle w:val="Hyperlink"/>
            <w:b/>
            <w:bCs/>
            <w:color w:val="auto"/>
            <w:sz w:val="32"/>
            <w:szCs w:val="32"/>
          </w:rPr>
          <w:t>Tanks and Fittings</w:t>
        </w:r>
      </w:hyperlink>
    </w:p>
    <w:p w14:paraId="29C6E281" w14:textId="77777777" w:rsidR="00305CC6" w:rsidRDefault="009816CD" w:rsidP="00305CC6">
      <w:pPr>
        <w:pStyle w:val="ListParagraph"/>
        <w:numPr>
          <w:ilvl w:val="1"/>
          <w:numId w:val="8"/>
        </w:numPr>
        <w:ind w:hanging="382"/>
        <w:rPr>
          <w:b/>
          <w:bCs/>
          <w:sz w:val="32"/>
          <w:szCs w:val="32"/>
        </w:rPr>
      </w:pPr>
      <w:hyperlink w:anchor="PIPELINES" w:history="1">
        <w:r w:rsidR="00F407E1" w:rsidRPr="00305CC6">
          <w:rPr>
            <w:rStyle w:val="Hyperlink"/>
            <w:b/>
            <w:bCs/>
            <w:color w:val="auto"/>
            <w:sz w:val="32"/>
            <w:szCs w:val="32"/>
          </w:rPr>
          <w:t>Pipelines</w:t>
        </w:r>
      </w:hyperlink>
    </w:p>
    <w:p w14:paraId="69436899" w14:textId="77777777" w:rsidR="00305CC6" w:rsidRDefault="009816CD" w:rsidP="00305CC6">
      <w:pPr>
        <w:pStyle w:val="ListParagraph"/>
        <w:numPr>
          <w:ilvl w:val="1"/>
          <w:numId w:val="8"/>
        </w:numPr>
        <w:ind w:hanging="382"/>
        <w:rPr>
          <w:b/>
          <w:bCs/>
          <w:sz w:val="32"/>
          <w:szCs w:val="32"/>
        </w:rPr>
      </w:pPr>
      <w:hyperlink w:anchor="ABOVEGROUNDTANKS" w:history="1">
        <w:r w:rsidR="00F407E1" w:rsidRPr="00305CC6">
          <w:rPr>
            <w:rStyle w:val="Hyperlink"/>
            <w:b/>
            <w:bCs/>
            <w:color w:val="auto"/>
            <w:sz w:val="32"/>
            <w:szCs w:val="32"/>
          </w:rPr>
          <w:t>Above Ground Tanks</w:t>
        </w:r>
      </w:hyperlink>
    </w:p>
    <w:p w14:paraId="3F2E49E7" w14:textId="77777777" w:rsidR="00305CC6" w:rsidRDefault="009816CD" w:rsidP="00305CC6">
      <w:pPr>
        <w:pStyle w:val="ListParagraph"/>
        <w:numPr>
          <w:ilvl w:val="1"/>
          <w:numId w:val="8"/>
        </w:numPr>
        <w:ind w:hanging="382"/>
        <w:rPr>
          <w:b/>
          <w:bCs/>
          <w:sz w:val="32"/>
          <w:szCs w:val="32"/>
        </w:rPr>
      </w:pPr>
      <w:hyperlink w:anchor="UNDERGROUNDTANKS" w:history="1">
        <w:r w:rsidR="00F407E1" w:rsidRPr="00305CC6">
          <w:rPr>
            <w:rStyle w:val="Hyperlink"/>
            <w:b/>
            <w:bCs/>
            <w:color w:val="auto"/>
            <w:sz w:val="32"/>
            <w:szCs w:val="32"/>
          </w:rPr>
          <w:t>Underground Tanks</w:t>
        </w:r>
      </w:hyperlink>
    </w:p>
    <w:p w14:paraId="49C2F71C" w14:textId="77777777" w:rsidR="00305CC6" w:rsidRDefault="009816CD" w:rsidP="00305CC6">
      <w:pPr>
        <w:pStyle w:val="ListParagraph"/>
        <w:numPr>
          <w:ilvl w:val="1"/>
          <w:numId w:val="8"/>
        </w:numPr>
        <w:ind w:hanging="382"/>
        <w:rPr>
          <w:b/>
          <w:bCs/>
          <w:sz w:val="32"/>
          <w:szCs w:val="32"/>
        </w:rPr>
      </w:pPr>
      <w:hyperlink w:anchor="UNLOADINGOPERATIONS" w:history="1">
        <w:r w:rsidR="00F407E1" w:rsidRPr="00305CC6">
          <w:rPr>
            <w:rStyle w:val="Hyperlink"/>
            <w:b/>
            <w:bCs/>
            <w:color w:val="auto"/>
            <w:sz w:val="32"/>
            <w:szCs w:val="32"/>
          </w:rPr>
          <w:t>Unloading Operations</w:t>
        </w:r>
      </w:hyperlink>
    </w:p>
    <w:p w14:paraId="2DF89D56" w14:textId="77777777" w:rsidR="002809CC" w:rsidRDefault="00F407E1" w:rsidP="002809CC">
      <w:pPr>
        <w:pStyle w:val="ListParagraph"/>
        <w:numPr>
          <w:ilvl w:val="1"/>
          <w:numId w:val="8"/>
        </w:numPr>
        <w:ind w:hanging="382"/>
        <w:rPr>
          <w:b/>
          <w:bCs/>
          <w:sz w:val="32"/>
          <w:szCs w:val="32"/>
        </w:rPr>
      </w:pPr>
      <w:r w:rsidRPr="002809CC">
        <w:rPr>
          <w:b/>
          <w:bCs/>
          <w:sz w:val="32"/>
          <w:szCs w:val="32"/>
        </w:rPr>
        <w:t>Substances of High Viscosity or Solids at Ambient Temperatures</w:t>
      </w:r>
    </w:p>
    <w:p w14:paraId="6CA6ACB2" w14:textId="77777777" w:rsidR="002809CC" w:rsidRDefault="009816CD" w:rsidP="002809CC">
      <w:pPr>
        <w:pStyle w:val="ListParagraph"/>
        <w:numPr>
          <w:ilvl w:val="1"/>
          <w:numId w:val="8"/>
        </w:numPr>
        <w:ind w:hanging="382"/>
        <w:rPr>
          <w:b/>
          <w:bCs/>
          <w:sz w:val="32"/>
          <w:szCs w:val="32"/>
        </w:rPr>
      </w:pPr>
      <w:hyperlink w:anchor="TOPLOADING" w:history="1">
        <w:r w:rsidR="00F407E1" w:rsidRPr="002809CC">
          <w:rPr>
            <w:rStyle w:val="Hyperlink"/>
            <w:b/>
            <w:bCs/>
            <w:color w:val="auto"/>
            <w:sz w:val="32"/>
            <w:szCs w:val="32"/>
          </w:rPr>
          <w:t>Top Loading</w:t>
        </w:r>
      </w:hyperlink>
    </w:p>
    <w:p w14:paraId="721DA541" w14:textId="33A56F2C" w:rsidR="00AA5515" w:rsidRPr="002809CC" w:rsidRDefault="009816CD" w:rsidP="002809CC">
      <w:pPr>
        <w:pStyle w:val="ListParagraph"/>
        <w:numPr>
          <w:ilvl w:val="1"/>
          <w:numId w:val="8"/>
        </w:numPr>
        <w:ind w:hanging="382"/>
        <w:rPr>
          <w:b/>
          <w:bCs/>
          <w:sz w:val="32"/>
          <w:szCs w:val="32"/>
        </w:rPr>
      </w:pPr>
      <w:hyperlink w:anchor="BOTTOMLOADING" w:history="1">
        <w:r w:rsidR="00F407E1" w:rsidRPr="002809CC">
          <w:rPr>
            <w:rStyle w:val="Hyperlink"/>
            <w:b/>
            <w:bCs/>
            <w:color w:val="auto"/>
            <w:sz w:val="32"/>
            <w:szCs w:val="32"/>
          </w:rPr>
          <w:t>Bottom Loading</w:t>
        </w:r>
      </w:hyperlink>
    </w:p>
    <w:p w14:paraId="270B6C96" w14:textId="76F335D4" w:rsidR="00BD376E" w:rsidRPr="00383B21" w:rsidRDefault="00301BFA" w:rsidP="00A17FD2">
      <w:pPr>
        <w:pStyle w:val="ListParagraph"/>
        <w:numPr>
          <w:ilvl w:val="0"/>
          <w:numId w:val="6"/>
        </w:numPr>
        <w:rPr>
          <w:b/>
          <w:bCs/>
          <w:sz w:val="32"/>
          <w:szCs w:val="32"/>
        </w:rPr>
      </w:pPr>
      <w:r w:rsidRPr="00383B21">
        <w:rPr>
          <w:b/>
          <w:bCs/>
          <w:sz w:val="32"/>
          <w:szCs w:val="32"/>
        </w:rPr>
        <w:t xml:space="preserve"> </w:t>
      </w:r>
      <w:r w:rsidRPr="00383B21">
        <w:rPr>
          <w:b/>
          <w:bCs/>
          <w:sz w:val="32"/>
          <w:szCs w:val="32"/>
        </w:rPr>
        <w:tab/>
      </w:r>
      <w:hyperlink w:anchor="IBCDRUMSMALLPACKFILLINGANDBLEND" w:history="1">
        <w:r w:rsidR="00F407E1" w:rsidRPr="00383B21">
          <w:rPr>
            <w:rStyle w:val="Hyperlink"/>
            <w:b/>
            <w:bCs/>
            <w:color w:val="auto"/>
            <w:sz w:val="32"/>
            <w:szCs w:val="32"/>
          </w:rPr>
          <w:t>IBC, Drum, Small Pack Filling and Blending Operations</w:t>
        </w:r>
      </w:hyperlink>
    </w:p>
    <w:p w14:paraId="56142EA0" w14:textId="77777777" w:rsidR="007B1F53" w:rsidRDefault="002611C4" w:rsidP="007B1F53">
      <w:pPr>
        <w:pStyle w:val="ListParagraph"/>
        <w:numPr>
          <w:ilvl w:val="0"/>
          <w:numId w:val="6"/>
        </w:numPr>
        <w:rPr>
          <w:b/>
          <w:bCs/>
          <w:sz w:val="32"/>
          <w:szCs w:val="32"/>
        </w:rPr>
      </w:pPr>
      <w:r w:rsidRPr="00383B21">
        <w:rPr>
          <w:b/>
          <w:bCs/>
          <w:sz w:val="32"/>
          <w:szCs w:val="32"/>
        </w:rPr>
        <w:t xml:space="preserve"> </w:t>
      </w:r>
      <w:r w:rsidRPr="00383B21">
        <w:rPr>
          <w:b/>
          <w:bCs/>
          <w:sz w:val="32"/>
          <w:szCs w:val="32"/>
        </w:rPr>
        <w:tab/>
      </w:r>
      <w:hyperlink w:anchor="PACKEDPRODUCTHANDLINGANDSTORAGE" w:history="1">
        <w:r w:rsidR="00F407E1" w:rsidRPr="00383B21">
          <w:rPr>
            <w:rStyle w:val="Hyperlink"/>
            <w:b/>
            <w:bCs/>
            <w:color w:val="auto"/>
            <w:sz w:val="32"/>
            <w:szCs w:val="32"/>
          </w:rPr>
          <w:t>Packed Product Handling and Storage</w:t>
        </w:r>
      </w:hyperlink>
    </w:p>
    <w:p w14:paraId="2C7D852E" w14:textId="77777777" w:rsidR="007B1F53" w:rsidRDefault="009816CD" w:rsidP="007B1F53">
      <w:pPr>
        <w:pStyle w:val="ListParagraph"/>
        <w:numPr>
          <w:ilvl w:val="1"/>
          <w:numId w:val="10"/>
        </w:numPr>
        <w:ind w:hanging="382"/>
        <w:rPr>
          <w:b/>
          <w:bCs/>
          <w:sz w:val="32"/>
          <w:szCs w:val="32"/>
        </w:rPr>
      </w:pPr>
      <w:hyperlink w:anchor="GENERAL" w:history="1">
        <w:r w:rsidR="00F407E1" w:rsidRPr="007B1F53">
          <w:rPr>
            <w:rStyle w:val="Hyperlink"/>
            <w:b/>
            <w:bCs/>
            <w:color w:val="auto"/>
            <w:sz w:val="32"/>
            <w:szCs w:val="32"/>
          </w:rPr>
          <w:t>General</w:t>
        </w:r>
      </w:hyperlink>
    </w:p>
    <w:p w14:paraId="3FFFBB36" w14:textId="77777777" w:rsidR="007B1F53" w:rsidRDefault="009816CD" w:rsidP="007B1F53">
      <w:pPr>
        <w:pStyle w:val="ListParagraph"/>
        <w:numPr>
          <w:ilvl w:val="1"/>
          <w:numId w:val="10"/>
        </w:numPr>
        <w:ind w:hanging="382"/>
        <w:rPr>
          <w:b/>
          <w:bCs/>
          <w:sz w:val="32"/>
          <w:szCs w:val="32"/>
        </w:rPr>
      </w:pPr>
      <w:hyperlink w:anchor="WAREHOUSE" w:history="1">
        <w:r w:rsidR="00F407E1" w:rsidRPr="007B1F53">
          <w:rPr>
            <w:rStyle w:val="Hyperlink"/>
            <w:b/>
            <w:bCs/>
            <w:color w:val="auto"/>
            <w:sz w:val="32"/>
            <w:szCs w:val="32"/>
          </w:rPr>
          <w:t>Warehouse</w:t>
        </w:r>
      </w:hyperlink>
    </w:p>
    <w:p w14:paraId="140B6D47" w14:textId="33899401" w:rsidR="00D65F7B" w:rsidRPr="007B1F53" w:rsidRDefault="009816CD" w:rsidP="007B1F53">
      <w:pPr>
        <w:pStyle w:val="ListParagraph"/>
        <w:numPr>
          <w:ilvl w:val="1"/>
          <w:numId w:val="10"/>
        </w:numPr>
        <w:ind w:hanging="382"/>
        <w:rPr>
          <w:b/>
          <w:bCs/>
          <w:sz w:val="32"/>
          <w:szCs w:val="32"/>
        </w:rPr>
      </w:pPr>
      <w:hyperlink w:anchor="LOADINGPACKAGEDPRODUCTS" w:history="1">
        <w:r w:rsidR="00796D5A" w:rsidRPr="007B1F53">
          <w:rPr>
            <w:rStyle w:val="Hyperlink"/>
            <w:b/>
            <w:bCs/>
            <w:color w:val="auto"/>
            <w:sz w:val="32"/>
            <w:szCs w:val="32"/>
          </w:rPr>
          <w:t>Loading Packaged Products</w:t>
        </w:r>
      </w:hyperlink>
    </w:p>
    <w:p w14:paraId="64536B91" w14:textId="3B938CE2" w:rsidR="00543D10" w:rsidRPr="00383B21" w:rsidRDefault="001A5A36" w:rsidP="00543D10">
      <w:pPr>
        <w:pStyle w:val="ListParagraph"/>
        <w:numPr>
          <w:ilvl w:val="0"/>
          <w:numId w:val="6"/>
        </w:numPr>
        <w:rPr>
          <w:b/>
          <w:bCs/>
          <w:sz w:val="32"/>
          <w:szCs w:val="32"/>
        </w:rPr>
      </w:pPr>
      <w:r w:rsidRPr="00383B21">
        <w:rPr>
          <w:b/>
          <w:bCs/>
          <w:sz w:val="32"/>
          <w:szCs w:val="32"/>
        </w:rPr>
        <w:t xml:space="preserve"> </w:t>
      </w:r>
      <w:r w:rsidRPr="00383B21">
        <w:rPr>
          <w:b/>
          <w:bCs/>
          <w:sz w:val="32"/>
          <w:szCs w:val="32"/>
        </w:rPr>
        <w:tab/>
      </w:r>
      <w:hyperlink w:anchor="SecurityinWarehousing" w:history="1">
        <w:r w:rsidR="008866DD" w:rsidRPr="00383B21">
          <w:rPr>
            <w:rStyle w:val="Hyperlink"/>
            <w:b/>
            <w:bCs/>
            <w:color w:val="auto"/>
            <w:sz w:val="32"/>
            <w:szCs w:val="32"/>
          </w:rPr>
          <w:t>Security in Warehousing</w:t>
        </w:r>
      </w:hyperlink>
    </w:p>
    <w:p w14:paraId="3F5D259C" w14:textId="77777777" w:rsidR="00A36880" w:rsidRDefault="00C176F5" w:rsidP="00A36880">
      <w:pPr>
        <w:pStyle w:val="ListParagraph"/>
        <w:numPr>
          <w:ilvl w:val="0"/>
          <w:numId w:val="6"/>
        </w:numPr>
        <w:ind w:left="1400" w:hanging="680"/>
        <w:rPr>
          <w:b/>
          <w:bCs/>
          <w:sz w:val="32"/>
          <w:szCs w:val="32"/>
        </w:rPr>
      </w:pPr>
      <w:r w:rsidRPr="00383B21">
        <w:rPr>
          <w:b/>
          <w:bCs/>
          <w:sz w:val="32"/>
          <w:szCs w:val="32"/>
        </w:rPr>
        <w:tab/>
      </w:r>
      <w:hyperlink w:anchor="BaggingandordebaggingandorPacking" w:history="1">
        <w:r w:rsidR="0032343E" w:rsidRPr="00383B21">
          <w:rPr>
            <w:rStyle w:val="Hyperlink"/>
            <w:b/>
            <w:bCs/>
            <w:color w:val="auto"/>
            <w:sz w:val="32"/>
            <w:szCs w:val="32"/>
          </w:rPr>
          <w:t>Bagging and/or debagging and/or Packing Operations of Solid Products (Bags, Big Bags, and/or Octabins)</w:t>
        </w:r>
      </w:hyperlink>
    </w:p>
    <w:p w14:paraId="77044EAE" w14:textId="77777777" w:rsidR="00A36880" w:rsidRDefault="009816CD" w:rsidP="00A36880">
      <w:pPr>
        <w:pStyle w:val="ListParagraph"/>
        <w:numPr>
          <w:ilvl w:val="1"/>
          <w:numId w:val="11"/>
        </w:numPr>
        <w:rPr>
          <w:b/>
          <w:bCs/>
          <w:sz w:val="32"/>
          <w:szCs w:val="32"/>
        </w:rPr>
      </w:pPr>
      <w:hyperlink w:anchor="General2" w:history="1">
        <w:r w:rsidR="00263A43" w:rsidRPr="00A36880">
          <w:rPr>
            <w:rStyle w:val="Hyperlink"/>
            <w:b/>
            <w:bCs/>
            <w:color w:val="auto"/>
            <w:sz w:val="32"/>
            <w:szCs w:val="32"/>
          </w:rPr>
          <w:t>General</w:t>
        </w:r>
      </w:hyperlink>
    </w:p>
    <w:p w14:paraId="5F9B649D" w14:textId="77777777" w:rsidR="00A36880" w:rsidRDefault="009816CD" w:rsidP="00A36880">
      <w:pPr>
        <w:pStyle w:val="ListParagraph"/>
        <w:numPr>
          <w:ilvl w:val="1"/>
          <w:numId w:val="11"/>
        </w:numPr>
        <w:rPr>
          <w:b/>
          <w:bCs/>
          <w:sz w:val="32"/>
          <w:szCs w:val="32"/>
        </w:rPr>
      </w:pPr>
      <w:hyperlink w:anchor="Equipment" w:history="1">
        <w:r w:rsidR="00212E05" w:rsidRPr="00A36880">
          <w:rPr>
            <w:rStyle w:val="Hyperlink"/>
            <w:b/>
            <w:bCs/>
            <w:color w:val="auto"/>
            <w:sz w:val="32"/>
            <w:szCs w:val="32"/>
          </w:rPr>
          <w:t>Equipment</w:t>
        </w:r>
      </w:hyperlink>
    </w:p>
    <w:p w14:paraId="74976599" w14:textId="77777777" w:rsidR="005A038B" w:rsidRDefault="009816CD" w:rsidP="005A038B">
      <w:pPr>
        <w:pStyle w:val="ListParagraph"/>
        <w:numPr>
          <w:ilvl w:val="1"/>
          <w:numId w:val="11"/>
        </w:numPr>
        <w:rPr>
          <w:b/>
          <w:bCs/>
          <w:sz w:val="32"/>
          <w:szCs w:val="32"/>
        </w:rPr>
      </w:pPr>
      <w:hyperlink w:anchor="Environment" w:history="1">
        <w:r w:rsidR="00212E05" w:rsidRPr="00A36880">
          <w:rPr>
            <w:rStyle w:val="Hyperlink"/>
            <w:b/>
            <w:bCs/>
            <w:color w:val="auto"/>
            <w:sz w:val="32"/>
            <w:szCs w:val="32"/>
          </w:rPr>
          <w:t>Environment</w:t>
        </w:r>
      </w:hyperlink>
    </w:p>
    <w:p w14:paraId="4CB8D982" w14:textId="2BD063F5" w:rsidR="004A292B" w:rsidRPr="005A038B" w:rsidRDefault="009816CD" w:rsidP="005A038B">
      <w:pPr>
        <w:pStyle w:val="ListParagraph"/>
        <w:numPr>
          <w:ilvl w:val="1"/>
          <w:numId w:val="11"/>
        </w:numPr>
        <w:rPr>
          <w:b/>
          <w:bCs/>
          <w:sz w:val="32"/>
          <w:szCs w:val="32"/>
        </w:rPr>
      </w:pPr>
      <w:hyperlink w:anchor="Operations" w:history="1">
        <w:r w:rsidR="00F45CD6" w:rsidRPr="005A038B">
          <w:rPr>
            <w:rStyle w:val="Hyperlink"/>
            <w:b/>
            <w:bCs/>
            <w:color w:val="auto"/>
            <w:sz w:val="32"/>
            <w:szCs w:val="32"/>
          </w:rPr>
          <w:t>Operations</w:t>
        </w:r>
      </w:hyperlink>
    </w:p>
    <w:p w14:paraId="68A1B1F6" w14:textId="36456223" w:rsidR="008B6260" w:rsidRPr="00383B21" w:rsidRDefault="008B6260" w:rsidP="008B6260">
      <w:pPr>
        <w:pStyle w:val="ListParagraph"/>
        <w:numPr>
          <w:ilvl w:val="0"/>
          <w:numId w:val="6"/>
        </w:numPr>
        <w:rPr>
          <w:b/>
          <w:bCs/>
          <w:sz w:val="32"/>
          <w:szCs w:val="32"/>
        </w:rPr>
      </w:pPr>
      <w:r w:rsidRPr="00383B21">
        <w:rPr>
          <w:b/>
          <w:bCs/>
          <w:sz w:val="32"/>
          <w:szCs w:val="32"/>
        </w:rPr>
        <w:t xml:space="preserve"> </w:t>
      </w:r>
      <w:r w:rsidRPr="00383B21">
        <w:rPr>
          <w:b/>
          <w:bCs/>
          <w:sz w:val="32"/>
          <w:szCs w:val="32"/>
        </w:rPr>
        <w:tab/>
      </w:r>
      <w:hyperlink w:anchor="OwnVehicleTransportOperations" w:history="1">
        <w:r w:rsidR="00243053" w:rsidRPr="00383B21">
          <w:rPr>
            <w:rStyle w:val="Hyperlink"/>
            <w:b/>
            <w:bCs/>
            <w:color w:val="auto"/>
            <w:sz w:val="32"/>
            <w:szCs w:val="32"/>
          </w:rPr>
          <w:t>Own Vehicle Transport Operations</w:t>
        </w:r>
      </w:hyperlink>
    </w:p>
    <w:p w14:paraId="1ED2BAF3" w14:textId="1F8178B8" w:rsidR="009024C4" w:rsidRPr="00383B21" w:rsidRDefault="00123732" w:rsidP="00123732">
      <w:pPr>
        <w:pStyle w:val="ListParagraph"/>
        <w:numPr>
          <w:ilvl w:val="0"/>
          <w:numId w:val="6"/>
        </w:numPr>
        <w:rPr>
          <w:b/>
          <w:bCs/>
          <w:sz w:val="32"/>
          <w:szCs w:val="32"/>
        </w:rPr>
      </w:pPr>
      <w:r w:rsidRPr="00383B21">
        <w:rPr>
          <w:b/>
          <w:bCs/>
          <w:sz w:val="32"/>
          <w:szCs w:val="32"/>
        </w:rPr>
        <w:t xml:space="preserve"> </w:t>
      </w:r>
      <w:r w:rsidRPr="00383B21">
        <w:rPr>
          <w:b/>
          <w:bCs/>
          <w:sz w:val="32"/>
          <w:szCs w:val="32"/>
        </w:rPr>
        <w:tab/>
      </w:r>
      <w:hyperlink w:anchor="Transportofdryproductsincludingplastics" w:history="1">
        <w:r w:rsidRPr="00383B21">
          <w:rPr>
            <w:rStyle w:val="Hyperlink"/>
            <w:b/>
            <w:bCs/>
            <w:color w:val="auto"/>
            <w:sz w:val="32"/>
            <w:szCs w:val="32"/>
          </w:rPr>
          <w:t>Transport of dry products including plastics and polymers</w:t>
        </w:r>
      </w:hyperlink>
      <w:r w:rsidRPr="00383B21">
        <w:rPr>
          <w:b/>
          <w:bCs/>
          <w:sz w:val="32"/>
          <w:szCs w:val="32"/>
        </w:rPr>
        <w:t xml:space="preserve"> </w:t>
      </w:r>
    </w:p>
    <w:p w14:paraId="4500E1EB" w14:textId="78B8B3C7" w:rsidR="002127EC" w:rsidRDefault="002127EC" w:rsidP="002127EC">
      <w:pPr>
        <w:pStyle w:val="ListParagraph"/>
        <w:numPr>
          <w:ilvl w:val="0"/>
          <w:numId w:val="6"/>
        </w:numPr>
        <w:rPr>
          <w:b/>
          <w:bCs/>
          <w:sz w:val="32"/>
          <w:szCs w:val="32"/>
        </w:rPr>
      </w:pPr>
      <w:r w:rsidRPr="00383B21">
        <w:rPr>
          <w:b/>
          <w:bCs/>
          <w:sz w:val="32"/>
          <w:szCs w:val="32"/>
        </w:rPr>
        <w:t xml:space="preserve"> </w:t>
      </w:r>
      <w:r w:rsidRPr="00383B21">
        <w:rPr>
          <w:b/>
          <w:bCs/>
          <w:sz w:val="32"/>
          <w:szCs w:val="32"/>
        </w:rPr>
        <w:tab/>
      </w:r>
      <w:hyperlink w:anchor="WaterDischargesandEffluentTreatment" w:history="1">
        <w:r w:rsidRPr="00383B21">
          <w:rPr>
            <w:rStyle w:val="Hyperlink"/>
            <w:b/>
            <w:bCs/>
            <w:color w:val="auto"/>
            <w:sz w:val="32"/>
            <w:szCs w:val="32"/>
          </w:rPr>
          <w:t>Water Discharges and Effluent Treatment</w:t>
        </w:r>
      </w:hyperlink>
    </w:p>
    <w:p w14:paraId="768DA582" w14:textId="77777777" w:rsidR="005A038B" w:rsidRDefault="005A038B" w:rsidP="005A038B">
      <w:pPr>
        <w:pStyle w:val="ListParagraph"/>
        <w:ind w:left="1080"/>
        <w:rPr>
          <w:b/>
          <w:bCs/>
          <w:sz w:val="32"/>
          <w:szCs w:val="32"/>
        </w:rPr>
      </w:pPr>
    </w:p>
    <w:p w14:paraId="07DAF040" w14:textId="77777777" w:rsidR="005A038B" w:rsidRPr="00C83654" w:rsidRDefault="005A038B" w:rsidP="005A038B">
      <w:pPr>
        <w:pStyle w:val="ListParagraph"/>
        <w:ind w:left="1080"/>
        <w:rPr>
          <w:b/>
          <w:bCs/>
          <w:color w:val="0070C0"/>
          <w:sz w:val="32"/>
          <w:szCs w:val="32"/>
        </w:rPr>
      </w:pPr>
    </w:p>
    <w:p w14:paraId="0B40D92F" w14:textId="77777777" w:rsidR="00521E8A" w:rsidRPr="00C83654" w:rsidRDefault="009816CD" w:rsidP="005A038B">
      <w:pPr>
        <w:pStyle w:val="ListParagraph"/>
        <w:numPr>
          <w:ilvl w:val="0"/>
          <w:numId w:val="6"/>
        </w:numPr>
        <w:rPr>
          <w:b/>
          <w:bCs/>
          <w:color w:val="0070C0"/>
          <w:sz w:val="32"/>
          <w:szCs w:val="32"/>
        </w:rPr>
      </w:pPr>
      <w:hyperlink w:anchor="Measurementandmanagementofgreenhousegas" w:history="1">
        <w:r w:rsidR="00292BEF" w:rsidRPr="00C83654">
          <w:rPr>
            <w:rStyle w:val="Hyperlink"/>
            <w:b/>
            <w:bCs/>
            <w:color w:val="0070C0"/>
            <w:sz w:val="32"/>
            <w:szCs w:val="32"/>
          </w:rPr>
          <w:t>Measurement and management of greenhouse gas emissions (GHG)</w:t>
        </w:r>
      </w:hyperlink>
    </w:p>
    <w:p w14:paraId="1955FE6A" w14:textId="77777777" w:rsidR="00521E8A" w:rsidRPr="00C83654" w:rsidRDefault="009816CD" w:rsidP="00521E8A">
      <w:pPr>
        <w:pStyle w:val="ListParagraph"/>
        <w:numPr>
          <w:ilvl w:val="1"/>
          <w:numId w:val="12"/>
        </w:numPr>
        <w:ind w:hanging="382"/>
        <w:rPr>
          <w:b/>
          <w:bCs/>
          <w:color w:val="0070C0"/>
          <w:sz w:val="32"/>
          <w:szCs w:val="32"/>
        </w:rPr>
      </w:pPr>
      <w:hyperlink w:anchor="Scope1Emissionmeasurementoffuelconsumed" w:history="1">
        <w:r w:rsidR="0076591E" w:rsidRPr="00C83654">
          <w:rPr>
            <w:rStyle w:val="Hyperlink"/>
            <w:b/>
            <w:bCs/>
            <w:color w:val="0070C0"/>
            <w:sz w:val="32"/>
            <w:szCs w:val="32"/>
          </w:rPr>
          <w:t>Scope 1: Emission measurement of fuel consumed</w:t>
        </w:r>
      </w:hyperlink>
    </w:p>
    <w:p w14:paraId="2A70EE32" w14:textId="77777777" w:rsidR="00521E8A" w:rsidRPr="00C83654" w:rsidRDefault="009816CD" w:rsidP="00521E8A">
      <w:pPr>
        <w:pStyle w:val="ListParagraph"/>
        <w:numPr>
          <w:ilvl w:val="1"/>
          <w:numId w:val="12"/>
        </w:numPr>
        <w:ind w:hanging="382"/>
        <w:rPr>
          <w:b/>
          <w:bCs/>
          <w:color w:val="0070C0"/>
          <w:sz w:val="32"/>
          <w:szCs w:val="32"/>
        </w:rPr>
      </w:pPr>
      <w:hyperlink w:anchor="Scope2Emissionsfromelectricity" w:history="1">
        <w:r w:rsidR="004266D8" w:rsidRPr="00C83654">
          <w:rPr>
            <w:rStyle w:val="Hyperlink"/>
            <w:b/>
            <w:bCs/>
            <w:color w:val="0070C0"/>
            <w:sz w:val="32"/>
            <w:szCs w:val="32"/>
          </w:rPr>
          <w:t>Scope 2: Emissions from electricity</w:t>
        </w:r>
      </w:hyperlink>
      <w:r w:rsidR="004266D8" w:rsidRPr="00C83654">
        <w:rPr>
          <w:b/>
          <w:bCs/>
          <w:color w:val="0070C0"/>
          <w:sz w:val="32"/>
          <w:szCs w:val="32"/>
        </w:rPr>
        <w:t xml:space="preserve"> </w:t>
      </w:r>
    </w:p>
    <w:p w14:paraId="7B653BF7" w14:textId="77777777" w:rsidR="00D8741E" w:rsidRPr="00C83654" w:rsidRDefault="009816CD" w:rsidP="00D8741E">
      <w:pPr>
        <w:pStyle w:val="ListParagraph"/>
        <w:numPr>
          <w:ilvl w:val="1"/>
          <w:numId w:val="12"/>
        </w:numPr>
        <w:ind w:hanging="382"/>
        <w:rPr>
          <w:b/>
          <w:bCs/>
          <w:color w:val="0070C0"/>
          <w:sz w:val="32"/>
          <w:szCs w:val="32"/>
        </w:rPr>
      </w:pPr>
      <w:hyperlink w:anchor="Disaggregationofenergyconsumptions" w:history="1">
        <w:r w:rsidR="007A174B" w:rsidRPr="00C83654">
          <w:rPr>
            <w:rStyle w:val="Hyperlink"/>
            <w:b/>
            <w:bCs/>
            <w:color w:val="0070C0"/>
            <w:sz w:val="32"/>
            <w:szCs w:val="32"/>
          </w:rPr>
          <w:t>Disaggregation of energy consumptions</w:t>
        </w:r>
      </w:hyperlink>
    </w:p>
    <w:p w14:paraId="19A5A02E" w14:textId="77777777" w:rsidR="00D8741E" w:rsidRPr="00C83654" w:rsidRDefault="009816CD" w:rsidP="00D8741E">
      <w:pPr>
        <w:pStyle w:val="ListParagraph"/>
        <w:numPr>
          <w:ilvl w:val="1"/>
          <w:numId w:val="12"/>
        </w:numPr>
        <w:ind w:hanging="382"/>
        <w:rPr>
          <w:b/>
          <w:bCs/>
          <w:color w:val="0070C0"/>
          <w:sz w:val="32"/>
          <w:szCs w:val="32"/>
        </w:rPr>
      </w:pPr>
      <w:hyperlink w:anchor="CalculationofTotalemissions" w:history="1">
        <w:r w:rsidR="00F245BC" w:rsidRPr="00C83654">
          <w:rPr>
            <w:rStyle w:val="Hyperlink"/>
            <w:b/>
            <w:bCs/>
            <w:color w:val="0070C0"/>
            <w:sz w:val="32"/>
            <w:szCs w:val="32"/>
          </w:rPr>
          <w:t>Calculation of Total emissions</w:t>
        </w:r>
      </w:hyperlink>
    </w:p>
    <w:p w14:paraId="1791F3FF" w14:textId="77777777" w:rsidR="00D8741E" w:rsidRPr="00C83654" w:rsidRDefault="009816CD" w:rsidP="00D8741E">
      <w:pPr>
        <w:pStyle w:val="ListParagraph"/>
        <w:numPr>
          <w:ilvl w:val="1"/>
          <w:numId w:val="12"/>
        </w:numPr>
        <w:ind w:hanging="382"/>
        <w:rPr>
          <w:b/>
          <w:bCs/>
          <w:color w:val="0070C0"/>
          <w:sz w:val="32"/>
          <w:szCs w:val="32"/>
        </w:rPr>
      </w:pPr>
      <w:hyperlink w:anchor="CalculationofTonneskm" w:history="1">
        <w:r w:rsidR="00EC4DF5" w:rsidRPr="00C83654">
          <w:rPr>
            <w:rStyle w:val="Hyperlink"/>
            <w:b/>
            <w:bCs/>
            <w:color w:val="0070C0"/>
            <w:sz w:val="32"/>
            <w:szCs w:val="32"/>
          </w:rPr>
          <w:t>Calculation of Tonnes-km</w:t>
        </w:r>
      </w:hyperlink>
    </w:p>
    <w:p w14:paraId="0439F4C9" w14:textId="77777777" w:rsidR="00D8741E" w:rsidRPr="00C83654" w:rsidRDefault="009816CD" w:rsidP="00D8741E">
      <w:pPr>
        <w:pStyle w:val="ListParagraph"/>
        <w:numPr>
          <w:ilvl w:val="1"/>
          <w:numId w:val="12"/>
        </w:numPr>
        <w:ind w:hanging="382"/>
        <w:rPr>
          <w:b/>
          <w:bCs/>
          <w:color w:val="0070C0"/>
          <w:sz w:val="32"/>
          <w:szCs w:val="32"/>
        </w:rPr>
      </w:pPr>
      <w:hyperlink w:anchor="Calculationofemissionintensity" w:history="1">
        <w:r w:rsidR="003776C7" w:rsidRPr="00C83654">
          <w:rPr>
            <w:rStyle w:val="Hyperlink"/>
            <w:b/>
            <w:bCs/>
            <w:color w:val="0070C0"/>
            <w:sz w:val="32"/>
            <w:szCs w:val="32"/>
          </w:rPr>
          <w:t>Calculation of emission intensity</w:t>
        </w:r>
      </w:hyperlink>
    </w:p>
    <w:p w14:paraId="415164AB" w14:textId="77777777" w:rsidR="00D8741E" w:rsidRPr="00C83654" w:rsidRDefault="009816CD" w:rsidP="00D8741E">
      <w:pPr>
        <w:pStyle w:val="ListParagraph"/>
        <w:numPr>
          <w:ilvl w:val="1"/>
          <w:numId w:val="12"/>
        </w:numPr>
        <w:ind w:hanging="382"/>
        <w:rPr>
          <w:b/>
          <w:bCs/>
          <w:color w:val="0070C0"/>
          <w:sz w:val="32"/>
          <w:szCs w:val="32"/>
        </w:rPr>
      </w:pPr>
      <w:hyperlink w:anchor="Consolidatingandreportingemissions" w:history="1">
        <w:r w:rsidR="000629BE" w:rsidRPr="00C83654">
          <w:rPr>
            <w:rStyle w:val="Hyperlink"/>
            <w:b/>
            <w:bCs/>
            <w:color w:val="0070C0"/>
            <w:sz w:val="32"/>
            <w:szCs w:val="32"/>
          </w:rPr>
          <w:t>Consolidating and reporting emissions</w:t>
        </w:r>
      </w:hyperlink>
    </w:p>
    <w:p w14:paraId="4D57DEEC" w14:textId="208FA248" w:rsidR="00C95632" w:rsidRPr="00C83654" w:rsidRDefault="009816CD" w:rsidP="00D8741E">
      <w:pPr>
        <w:pStyle w:val="ListParagraph"/>
        <w:numPr>
          <w:ilvl w:val="1"/>
          <w:numId w:val="12"/>
        </w:numPr>
        <w:ind w:hanging="382"/>
        <w:rPr>
          <w:b/>
          <w:bCs/>
          <w:color w:val="0070C0"/>
          <w:sz w:val="32"/>
          <w:szCs w:val="32"/>
        </w:rPr>
      </w:pPr>
      <w:hyperlink w:anchor="Reducingemissions" w:history="1">
        <w:r w:rsidR="005F69F5" w:rsidRPr="00C83654">
          <w:rPr>
            <w:rStyle w:val="Hyperlink"/>
            <w:b/>
            <w:bCs/>
            <w:color w:val="0070C0"/>
            <w:sz w:val="32"/>
            <w:szCs w:val="32"/>
          </w:rPr>
          <w:t>Reducing emissions, Defining strategy, objectives and programme</w:t>
        </w:r>
      </w:hyperlink>
      <w:r w:rsidR="004302B9" w:rsidRPr="00C83654">
        <w:rPr>
          <w:b/>
          <w:bCs/>
          <w:color w:val="0070C0"/>
          <w:sz w:val="32"/>
          <w:szCs w:val="32"/>
        </w:rPr>
        <w:t xml:space="preserve"> </w:t>
      </w:r>
    </w:p>
    <w:p w14:paraId="54718571" w14:textId="0881A575" w:rsidR="00C54C41" w:rsidRPr="00383B21" w:rsidRDefault="00C54C41" w:rsidP="00C54C41">
      <w:pPr>
        <w:rPr>
          <w:b/>
          <w:bCs/>
          <w:sz w:val="32"/>
          <w:szCs w:val="32"/>
        </w:rPr>
      </w:pPr>
    </w:p>
    <w:p w14:paraId="70B5245C" w14:textId="7040D9BA" w:rsidR="00C54C41" w:rsidRDefault="00C54C41" w:rsidP="00C54C41">
      <w:pPr>
        <w:rPr>
          <w:b/>
          <w:bCs/>
          <w:sz w:val="32"/>
          <w:szCs w:val="32"/>
        </w:rPr>
      </w:pPr>
    </w:p>
    <w:p w14:paraId="02ED9B9A" w14:textId="77777777" w:rsidR="00C54C41" w:rsidRPr="00C54C41" w:rsidRDefault="00C54C41" w:rsidP="00C54C41">
      <w:pPr>
        <w:rPr>
          <w:b/>
          <w:bCs/>
          <w:sz w:val="32"/>
          <w:szCs w:val="32"/>
        </w:rPr>
      </w:pPr>
    </w:p>
    <w:p w14:paraId="6CD9D2BE" w14:textId="6E37B794" w:rsidR="00047E1B" w:rsidRPr="004754E1" w:rsidRDefault="0035510E" w:rsidP="00047E1B">
      <w:pPr>
        <w:jc w:val="both"/>
      </w:pPr>
      <w:r w:rsidRPr="004754E1">
        <w:br w:type="page"/>
      </w:r>
    </w:p>
    <w:tbl>
      <w:tblPr>
        <w:tblStyle w:val="TableGrid"/>
        <w:tblW w:w="13613" w:type="dxa"/>
        <w:tblLayout w:type="fixed"/>
        <w:tblLook w:val="04A0" w:firstRow="1" w:lastRow="0" w:firstColumn="1" w:lastColumn="0" w:noHBand="0" w:noVBand="1"/>
      </w:tblPr>
      <w:tblGrid>
        <w:gridCol w:w="1271"/>
        <w:gridCol w:w="3686"/>
        <w:gridCol w:w="993"/>
        <w:gridCol w:w="6803"/>
        <w:gridCol w:w="10"/>
        <w:gridCol w:w="840"/>
        <w:gridCol w:w="10"/>
      </w:tblGrid>
      <w:tr w:rsidR="00AC482D" w:rsidRPr="00A65A79" w14:paraId="2A83A379" w14:textId="77777777" w:rsidTr="00363581">
        <w:trPr>
          <w:trHeight w:val="450"/>
        </w:trPr>
        <w:tc>
          <w:tcPr>
            <w:tcW w:w="12763" w:type="dxa"/>
            <w:gridSpan w:val="5"/>
            <w:vMerge w:val="restart"/>
            <w:hideMark/>
          </w:tcPr>
          <w:p w14:paraId="6E1AA06A" w14:textId="6932131B" w:rsidR="00AB0AEB" w:rsidRDefault="00AC482D" w:rsidP="00AB0AEB">
            <w:pPr>
              <w:jc w:val="center"/>
              <w:rPr>
                <w:b/>
                <w:bCs/>
                <w:sz w:val="36"/>
                <w:szCs w:val="36"/>
              </w:rPr>
            </w:pPr>
            <w:r w:rsidRPr="00AB0AEB">
              <w:rPr>
                <w:b/>
                <w:bCs/>
                <w:sz w:val="36"/>
                <w:szCs w:val="36"/>
              </w:rPr>
              <w:lastRenderedPageBreak/>
              <w:t xml:space="preserve">ESAD S - Questionnaire &amp; Guidelines - English version </w:t>
            </w:r>
            <w:r w:rsidR="001F10E1">
              <w:rPr>
                <w:b/>
                <w:bCs/>
                <w:sz w:val="36"/>
                <w:szCs w:val="36"/>
              </w:rPr>
              <w:t>-</w:t>
            </w:r>
            <w:r w:rsidRPr="00AB0AEB">
              <w:rPr>
                <w:b/>
                <w:bCs/>
                <w:sz w:val="36"/>
                <w:szCs w:val="36"/>
              </w:rPr>
              <w:t xml:space="preserve"> </w:t>
            </w:r>
          </w:p>
          <w:p w14:paraId="3FA04624" w14:textId="0ED074B9" w:rsidR="00AC482D" w:rsidRPr="00AB0AEB" w:rsidRDefault="00AC482D" w:rsidP="00AB0AEB">
            <w:pPr>
              <w:jc w:val="center"/>
              <w:rPr>
                <w:b/>
                <w:bCs/>
                <w:sz w:val="36"/>
                <w:szCs w:val="36"/>
              </w:rPr>
            </w:pPr>
            <w:r w:rsidRPr="00AB0AEB">
              <w:rPr>
                <w:b/>
                <w:bCs/>
                <w:color w:val="0070C0"/>
                <w:sz w:val="36"/>
                <w:szCs w:val="36"/>
              </w:rPr>
              <w:t>2022 - New text in blue</w:t>
            </w:r>
          </w:p>
        </w:tc>
        <w:tc>
          <w:tcPr>
            <w:tcW w:w="850" w:type="dxa"/>
            <w:gridSpan w:val="2"/>
            <w:vMerge w:val="restart"/>
            <w:textDirection w:val="btLr"/>
            <w:hideMark/>
          </w:tcPr>
          <w:p w14:paraId="58936B2E" w14:textId="3EE458E1" w:rsidR="00AC482D" w:rsidRPr="00A65A79" w:rsidRDefault="001E5022" w:rsidP="00A65A79">
            <w:pPr>
              <w:rPr>
                <w:b/>
                <w:bCs/>
              </w:rPr>
            </w:pPr>
            <w:r>
              <w:rPr>
                <w:b/>
                <w:bCs/>
              </w:rPr>
              <w:t xml:space="preserve"> Comments</w:t>
            </w:r>
            <w:r w:rsidR="00063AC0">
              <w:rPr>
                <w:b/>
                <w:bCs/>
              </w:rPr>
              <w:t xml:space="preserve"> Compulsory</w:t>
            </w:r>
            <w:r>
              <w:rPr>
                <w:b/>
                <w:bCs/>
              </w:rPr>
              <w:t xml:space="preserve"> </w:t>
            </w:r>
          </w:p>
        </w:tc>
      </w:tr>
      <w:tr w:rsidR="00AC482D" w:rsidRPr="00A65A79" w14:paraId="1B4D024D" w14:textId="77777777" w:rsidTr="00363581">
        <w:trPr>
          <w:trHeight w:val="690"/>
        </w:trPr>
        <w:tc>
          <w:tcPr>
            <w:tcW w:w="12763" w:type="dxa"/>
            <w:gridSpan w:val="5"/>
            <w:vMerge/>
            <w:hideMark/>
          </w:tcPr>
          <w:p w14:paraId="172311AE" w14:textId="77777777" w:rsidR="00AC482D" w:rsidRPr="00A65A79" w:rsidRDefault="00AC482D">
            <w:pPr>
              <w:rPr>
                <w:b/>
                <w:bCs/>
              </w:rPr>
            </w:pPr>
          </w:p>
        </w:tc>
        <w:tc>
          <w:tcPr>
            <w:tcW w:w="850" w:type="dxa"/>
            <w:gridSpan w:val="2"/>
            <w:vMerge/>
            <w:hideMark/>
          </w:tcPr>
          <w:p w14:paraId="05EE1FF7" w14:textId="77777777" w:rsidR="00AC482D" w:rsidRPr="00A65A79" w:rsidRDefault="00AC482D">
            <w:pPr>
              <w:rPr>
                <w:b/>
                <w:bCs/>
              </w:rPr>
            </w:pPr>
          </w:p>
        </w:tc>
      </w:tr>
      <w:tr w:rsidR="00AC482D" w:rsidRPr="00A65A79" w14:paraId="0B38E84F" w14:textId="77777777" w:rsidTr="00363581">
        <w:trPr>
          <w:trHeight w:val="195"/>
        </w:trPr>
        <w:tc>
          <w:tcPr>
            <w:tcW w:w="1271" w:type="dxa"/>
            <w:hideMark/>
          </w:tcPr>
          <w:p w14:paraId="745E06F5" w14:textId="77777777" w:rsidR="00AC482D" w:rsidRPr="00A65A79" w:rsidRDefault="00AC482D" w:rsidP="00A65A79">
            <w:pPr>
              <w:rPr>
                <w:b/>
                <w:bCs/>
              </w:rPr>
            </w:pPr>
            <w:r w:rsidRPr="00A65A79">
              <w:rPr>
                <w:b/>
                <w:bCs/>
              </w:rPr>
              <w:t> </w:t>
            </w:r>
          </w:p>
        </w:tc>
        <w:tc>
          <w:tcPr>
            <w:tcW w:w="11492" w:type="dxa"/>
            <w:gridSpan w:val="4"/>
            <w:hideMark/>
          </w:tcPr>
          <w:p w14:paraId="563DCDAD" w14:textId="77777777" w:rsidR="00AC482D" w:rsidRPr="00A65A79" w:rsidRDefault="00AC482D">
            <w:pPr>
              <w:rPr>
                <w:b/>
                <w:bCs/>
              </w:rPr>
            </w:pPr>
            <w:r w:rsidRPr="00A65A79">
              <w:rPr>
                <w:b/>
                <w:bCs/>
              </w:rPr>
              <w:t> </w:t>
            </w:r>
          </w:p>
        </w:tc>
        <w:tc>
          <w:tcPr>
            <w:tcW w:w="850" w:type="dxa"/>
            <w:gridSpan w:val="2"/>
            <w:textDirection w:val="btLr"/>
            <w:hideMark/>
          </w:tcPr>
          <w:p w14:paraId="29CF27DC" w14:textId="77777777" w:rsidR="00AC482D" w:rsidRPr="00A65A79" w:rsidRDefault="00AC482D" w:rsidP="00A65A79">
            <w:pPr>
              <w:rPr>
                <w:b/>
                <w:bCs/>
              </w:rPr>
            </w:pPr>
            <w:r w:rsidRPr="00A65A79">
              <w:rPr>
                <w:b/>
                <w:bCs/>
              </w:rPr>
              <w:t> </w:t>
            </w:r>
          </w:p>
        </w:tc>
      </w:tr>
      <w:tr w:rsidR="00AC482D" w:rsidRPr="00A65A79" w14:paraId="13E03442" w14:textId="77777777" w:rsidTr="00363581">
        <w:trPr>
          <w:gridAfter w:val="1"/>
          <w:wAfter w:w="10" w:type="dxa"/>
          <w:trHeight w:val="370"/>
        </w:trPr>
        <w:tc>
          <w:tcPr>
            <w:tcW w:w="1271" w:type="dxa"/>
            <w:noWrap/>
            <w:hideMark/>
          </w:tcPr>
          <w:p w14:paraId="2134D9D2" w14:textId="77777777" w:rsidR="00AC482D" w:rsidRPr="001F10E1" w:rsidRDefault="00AC482D">
            <w:pPr>
              <w:rPr>
                <w:b/>
                <w:bCs/>
                <w:sz w:val="24"/>
                <w:szCs w:val="24"/>
              </w:rPr>
            </w:pPr>
            <w:r w:rsidRPr="001F10E1">
              <w:rPr>
                <w:b/>
                <w:bCs/>
                <w:sz w:val="24"/>
                <w:szCs w:val="24"/>
              </w:rPr>
              <w:t>Item N°</w:t>
            </w:r>
          </w:p>
        </w:tc>
        <w:tc>
          <w:tcPr>
            <w:tcW w:w="3686" w:type="dxa"/>
            <w:hideMark/>
          </w:tcPr>
          <w:p w14:paraId="03950CD5" w14:textId="77777777" w:rsidR="00AC482D" w:rsidRPr="001F10E1" w:rsidRDefault="00AC482D">
            <w:pPr>
              <w:rPr>
                <w:b/>
                <w:bCs/>
                <w:sz w:val="24"/>
                <w:szCs w:val="24"/>
              </w:rPr>
            </w:pPr>
            <w:r w:rsidRPr="001F10E1">
              <w:rPr>
                <w:b/>
                <w:bCs/>
                <w:sz w:val="24"/>
                <w:szCs w:val="24"/>
              </w:rPr>
              <w:t>Question</w:t>
            </w:r>
          </w:p>
        </w:tc>
        <w:tc>
          <w:tcPr>
            <w:tcW w:w="993" w:type="dxa"/>
            <w:hideMark/>
          </w:tcPr>
          <w:p w14:paraId="0819FC0F" w14:textId="77777777" w:rsidR="00AC482D" w:rsidRPr="001F10E1" w:rsidRDefault="00AC482D">
            <w:pPr>
              <w:rPr>
                <w:b/>
                <w:bCs/>
                <w:sz w:val="24"/>
                <w:szCs w:val="24"/>
              </w:rPr>
            </w:pPr>
            <w:r w:rsidRPr="001F10E1">
              <w:rPr>
                <w:b/>
                <w:bCs/>
                <w:sz w:val="24"/>
                <w:szCs w:val="24"/>
              </w:rPr>
              <w:t xml:space="preserve"> </w:t>
            </w:r>
          </w:p>
        </w:tc>
        <w:tc>
          <w:tcPr>
            <w:tcW w:w="6803" w:type="dxa"/>
            <w:hideMark/>
          </w:tcPr>
          <w:p w14:paraId="67E77329" w14:textId="77777777" w:rsidR="00AC482D" w:rsidRPr="001F10E1" w:rsidRDefault="00AC482D">
            <w:pPr>
              <w:rPr>
                <w:b/>
                <w:bCs/>
                <w:sz w:val="24"/>
                <w:szCs w:val="24"/>
              </w:rPr>
            </w:pPr>
            <w:r w:rsidRPr="001F10E1">
              <w:rPr>
                <w:b/>
                <w:bCs/>
                <w:sz w:val="24"/>
                <w:szCs w:val="24"/>
              </w:rPr>
              <w:t>Guideline</w:t>
            </w:r>
          </w:p>
        </w:tc>
        <w:tc>
          <w:tcPr>
            <w:tcW w:w="850" w:type="dxa"/>
            <w:gridSpan w:val="2"/>
            <w:textDirection w:val="btLr"/>
            <w:hideMark/>
          </w:tcPr>
          <w:p w14:paraId="6C65AE64" w14:textId="77777777" w:rsidR="00AC482D" w:rsidRPr="00A65A79" w:rsidRDefault="00AC482D" w:rsidP="00A65A79">
            <w:pPr>
              <w:rPr>
                <w:b/>
                <w:bCs/>
              </w:rPr>
            </w:pPr>
            <w:r w:rsidRPr="00A65A79">
              <w:rPr>
                <w:b/>
                <w:bCs/>
              </w:rPr>
              <w:t> </w:t>
            </w:r>
          </w:p>
        </w:tc>
      </w:tr>
      <w:tr w:rsidR="00AC482D" w:rsidRPr="00A65A79" w14:paraId="6BDFC372" w14:textId="77777777" w:rsidTr="00363581">
        <w:trPr>
          <w:gridAfter w:val="1"/>
          <w:wAfter w:w="10" w:type="dxa"/>
          <w:trHeight w:val="1995"/>
        </w:trPr>
        <w:tc>
          <w:tcPr>
            <w:tcW w:w="1271" w:type="dxa"/>
            <w:noWrap/>
            <w:hideMark/>
          </w:tcPr>
          <w:p w14:paraId="1B417A42" w14:textId="77777777" w:rsidR="00AC482D" w:rsidRPr="00A65A79" w:rsidRDefault="00AC482D">
            <w:pPr>
              <w:rPr>
                <w:b/>
                <w:bCs/>
              </w:rPr>
            </w:pPr>
            <w:r w:rsidRPr="00A65A79">
              <w:rPr>
                <w:b/>
                <w:bCs/>
              </w:rPr>
              <w:t> </w:t>
            </w:r>
          </w:p>
        </w:tc>
        <w:tc>
          <w:tcPr>
            <w:tcW w:w="3686" w:type="dxa"/>
            <w:hideMark/>
          </w:tcPr>
          <w:p w14:paraId="39FBE4E2" w14:textId="77777777" w:rsidR="00AC482D" w:rsidRPr="00A65A79" w:rsidRDefault="00AC482D">
            <w:pPr>
              <w:rPr>
                <w:b/>
                <w:bCs/>
              </w:rPr>
            </w:pPr>
            <w:r w:rsidRPr="00A65A79">
              <w:rPr>
                <w:b/>
                <w:bCs/>
              </w:rPr>
              <w:t> </w:t>
            </w:r>
          </w:p>
        </w:tc>
        <w:tc>
          <w:tcPr>
            <w:tcW w:w="993" w:type="dxa"/>
            <w:hideMark/>
          </w:tcPr>
          <w:p w14:paraId="0F8880B4" w14:textId="77777777" w:rsidR="00AC482D" w:rsidRPr="00A65A79" w:rsidRDefault="00AC482D">
            <w:pPr>
              <w:rPr>
                <w:b/>
                <w:bCs/>
              </w:rPr>
            </w:pPr>
            <w:r w:rsidRPr="00A65A79">
              <w:rPr>
                <w:b/>
                <w:bCs/>
              </w:rPr>
              <w:t> </w:t>
            </w:r>
          </w:p>
        </w:tc>
        <w:tc>
          <w:tcPr>
            <w:tcW w:w="6803" w:type="dxa"/>
            <w:hideMark/>
          </w:tcPr>
          <w:p w14:paraId="02BE41A0" w14:textId="001B9927" w:rsidR="00AC482D" w:rsidRPr="001F10E1" w:rsidRDefault="00AC482D">
            <w:pPr>
              <w:rPr>
                <w:b/>
                <w:bCs/>
                <w:sz w:val="24"/>
                <w:szCs w:val="24"/>
              </w:rPr>
            </w:pPr>
            <w:r w:rsidRPr="001F10E1">
              <w:rPr>
                <w:b/>
                <w:bCs/>
                <w:sz w:val="24"/>
                <w:szCs w:val="24"/>
              </w:rPr>
              <w:t>Complementary to the guidelines below, please find three attachments which further describe and illustrate the requirements and the associated good practices (inserted at the end of this questionnaire).</w:t>
            </w:r>
            <w:r w:rsidRPr="001F10E1">
              <w:rPr>
                <w:b/>
                <w:bCs/>
                <w:sz w:val="24"/>
                <w:szCs w:val="24"/>
              </w:rPr>
              <w:br/>
              <w:t>Attachment 1: ATEX Assessment.</w:t>
            </w:r>
            <w:r w:rsidRPr="001F10E1">
              <w:rPr>
                <w:b/>
                <w:bCs/>
                <w:sz w:val="24"/>
                <w:szCs w:val="24"/>
              </w:rPr>
              <w:br/>
              <w:t>Attachment 2: Good Practice for Discharge of Flammable Liquids.</w:t>
            </w:r>
            <w:r w:rsidRPr="001F10E1">
              <w:rPr>
                <w:b/>
                <w:bCs/>
                <w:sz w:val="24"/>
                <w:szCs w:val="24"/>
              </w:rPr>
              <w:br/>
              <w:t>Attachment 3: Examples of Fire Fighting Equipment/Capability.</w:t>
            </w:r>
          </w:p>
        </w:tc>
        <w:tc>
          <w:tcPr>
            <w:tcW w:w="850" w:type="dxa"/>
            <w:gridSpan w:val="2"/>
            <w:textDirection w:val="btLr"/>
            <w:hideMark/>
          </w:tcPr>
          <w:p w14:paraId="6B7E6B1A" w14:textId="77777777" w:rsidR="00AC482D" w:rsidRPr="00A65A79" w:rsidRDefault="00AC482D" w:rsidP="00A65A79">
            <w:pPr>
              <w:rPr>
                <w:b/>
                <w:bCs/>
              </w:rPr>
            </w:pPr>
            <w:r w:rsidRPr="00A65A79">
              <w:rPr>
                <w:b/>
                <w:bCs/>
              </w:rPr>
              <w:t> </w:t>
            </w:r>
          </w:p>
        </w:tc>
      </w:tr>
      <w:tr w:rsidR="00AC482D" w:rsidRPr="00A65A79" w14:paraId="3E9FD76B" w14:textId="77777777" w:rsidTr="00363581">
        <w:trPr>
          <w:gridAfter w:val="1"/>
          <w:wAfter w:w="10" w:type="dxa"/>
          <w:trHeight w:val="370"/>
        </w:trPr>
        <w:tc>
          <w:tcPr>
            <w:tcW w:w="1271" w:type="dxa"/>
            <w:noWrap/>
            <w:hideMark/>
          </w:tcPr>
          <w:p w14:paraId="0259E820" w14:textId="3B1399AA" w:rsidR="00AC482D" w:rsidRPr="00B5606D" w:rsidRDefault="00AC482D">
            <w:pPr>
              <w:rPr>
                <w:b/>
                <w:bCs/>
                <w:sz w:val="32"/>
                <w:szCs w:val="32"/>
              </w:rPr>
            </w:pPr>
            <w:r w:rsidRPr="00B5606D">
              <w:rPr>
                <w:b/>
                <w:bCs/>
                <w:sz w:val="32"/>
                <w:szCs w:val="32"/>
              </w:rPr>
              <w:t>1</w:t>
            </w:r>
            <w:r w:rsidR="008F331E">
              <w:rPr>
                <w:b/>
                <w:bCs/>
                <w:sz w:val="32"/>
                <w:szCs w:val="32"/>
              </w:rPr>
              <w:t>.</w:t>
            </w:r>
          </w:p>
        </w:tc>
        <w:tc>
          <w:tcPr>
            <w:tcW w:w="3686" w:type="dxa"/>
            <w:hideMark/>
          </w:tcPr>
          <w:p w14:paraId="4E2AC2E7" w14:textId="076A3A43" w:rsidR="00AC482D" w:rsidRPr="00B5606D" w:rsidRDefault="007A28FE">
            <w:pPr>
              <w:rPr>
                <w:b/>
                <w:bCs/>
                <w:sz w:val="32"/>
                <w:szCs w:val="32"/>
                <w:u w:val="single"/>
              </w:rPr>
            </w:pPr>
            <w:bookmarkStart w:id="1" w:name="THESITEINGENERAL"/>
            <w:r w:rsidRPr="00B5606D">
              <w:rPr>
                <w:b/>
                <w:bCs/>
                <w:sz w:val="32"/>
                <w:szCs w:val="32"/>
                <w:u w:val="single"/>
              </w:rPr>
              <w:t>The Site In General</w:t>
            </w:r>
            <w:bookmarkEnd w:id="1"/>
          </w:p>
        </w:tc>
        <w:tc>
          <w:tcPr>
            <w:tcW w:w="993" w:type="dxa"/>
            <w:hideMark/>
          </w:tcPr>
          <w:p w14:paraId="5984095C" w14:textId="77777777" w:rsidR="00AC482D" w:rsidRPr="00B5606D" w:rsidRDefault="00AC482D">
            <w:pPr>
              <w:rPr>
                <w:b/>
                <w:bCs/>
                <w:sz w:val="32"/>
                <w:szCs w:val="32"/>
              </w:rPr>
            </w:pPr>
            <w:r w:rsidRPr="00B5606D">
              <w:rPr>
                <w:b/>
                <w:bCs/>
                <w:sz w:val="32"/>
                <w:szCs w:val="32"/>
              </w:rPr>
              <w:t> </w:t>
            </w:r>
          </w:p>
        </w:tc>
        <w:tc>
          <w:tcPr>
            <w:tcW w:w="6803" w:type="dxa"/>
            <w:hideMark/>
          </w:tcPr>
          <w:p w14:paraId="3967FF6A" w14:textId="55FE2B40" w:rsidR="00AC482D" w:rsidRPr="00B5606D" w:rsidRDefault="005042C3">
            <w:pPr>
              <w:rPr>
                <w:b/>
                <w:bCs/>
                <w:sz w:val="32"/>
                <w:szCs w:val="32"/>
                <w:u w:val="single"/>
              </w:rPr>
            </w:pPr>
            <w:r w:rsidRPr="00B5606D">
              <w:rPr>
                <w:b/>
                <w:bCs/>
                <w:sz w:val="32"/>
                <w:szCs w:val="32"/>
                <w:u w:val="single"/>
              </w:rPr>
              <w:t>The Site In General</w:t>
            </w:r>
          </w:p>
        </w:tc>
        <w:tc>
          <w:tcPr>
            <w:tcW w:w="850" w:type="dxa"/>
            <w:gridSpan w:val="2"/>
            <w:noWrap/>
            <w:hideMark/>
          </w:tcPr>
          <w:p w14:paraId="30FEEB91" w14:textId="77777777" w:rsidR="00AC482D" w:rsidRPr="00A65A79" w:rsidRDefault="00AC482D">
            <w:pPr>
              <w:rPr>
                <w:b/>
                <w:bCs/>
              </w:rPr>
            </w:pPr>
          </w:p>
        </w:tc>
      </w:tr>
      <w:tr w:rsidR="00AC482D" w:rsidRPr="00A65A79" w14:paraId="29301626" w14:textId="77777777" w:rsidTr="00363581">
        <w:trPr>
          <w:gridAfter w:val="1"/>
          <w:wAfter w:w="10" w:type="dxa"/>
          <w:trHeight w:val="370"/>
        </w:trPr>
        <w:tc>
          <w:tcPr>
            <w:tcW w:w="1271" w:type="dxa"/>
            <w:noWrap/>
            <w:hideMark/>
          </w:tcPr>
          <w:p w14:paraId="1517F120" w14:textId="77777777" w:rsidR="00AC482D" w:rsidRPr="006B42F5" w:rsidRDefault="00AC482D">
            <w:pPr>
              <w:rPr>
                <w:rFonts w:cstheme="minorHAnsi"/>
                <w:b/>
                <w:bCs/>
                <w:sz w:val="24"/>
                <w:szCs w:val="24"/>
              </w:rPr>
            </w:pPr>
            <w:r w:rsidRPr="006B42F5">
              <w:rPr>
                <w:rFonts w:cstheme="minorHAnsi"/>
                <w:b/>
                <w:bCs/>
                <w:sz w:val="24"/>
                <w:szCs w:val="24"/>
              </w:rPr>
              <w:t>1.1.</w:t>
            </w:r>
          </w:p>
        </w:tc>
        <w:tc>
          <w:tcPr>
            <w:tcW w:w="3686" w:type="dxa"/>
            <w:hideMark/>
          </w:tcPr>
          <w:p w14:paraId="528A1684" w14:textId="60A35883" w:rsidR="00AC482D" w:rsidRPr="006B42F5" w:rsidRDefault="005042C3">
            <w:pPr>
              <w:rPr>
                <w:rFonts w:cstheme="minorHAnsi"/>
                <w:b/>
                <w:bCs/>
                <w:sz w:val="24"/>
                <w:szCs w:val="24"/>
              </w:rPr>
            </w:pPr>
            <w:bookmarkStart w:id="2" w:name="SITEINFRASTRUCTURE"/>
            <w:r w:rsidRPr="006B42F5">
              <w:rPr>
                <w:rFonts w:cstheme="minorHAnsi"/>
                <w:b/>
                <w:bCs/>
                <w:sz w:val="24"/>
                <w:szCs w:val="24"/>
              </w:rPr>
              <w:t>Site Infrastructure</w:t>
            </w:r>
            <w:bookmarkEnd w:id="2"/>
          </w:p>
        </w:tc>
        <w:tc>
          <w:tcPr>
            <w:tcW w:w="993" w:type="dxa"/>
            <w:hideMark/>
          </w:tcPr>
          <w:p w14:paraId="168EA125"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8C8BE16" w14:textId="73DADCAD" w:rsidR="00AC482D" w:rsidRPr="006B42F5" w:rsidRDefault="005042C3">
            <w:pPr>
              <w:rPr>
                <w:rFonts w:cstheme="minorHAnsi"/>
                <w:b/>
                <w:bCs/>
                <w:sz w:val="24"/>
                <w:szCs w:val="24"/>
              </w:rPr>
            </w:pPr>
            <w:r w:rsidRPr="006B42F5">
              <w:rPr>
                <w:rFonts w:cstheme="minorHAnsi"/>
                <w:b/>
                <w:bCs/>
                <w:sz w:val="24"/>
                <w:szCs w:val="24"/>
              </w:rPr>
              <w:t>Site Infrastructure</w:t>
            </w:r>
          </w:p>
        </w:tc>
        <w:tc>
          <w:tcPr>
            <w:tcW w:w="850" w:type="dxa"/>
            <w:gridSpan w:val="2"/>
            <w:noWrap/>
            <w:hideMark/>
          </w:tcPr>
          <w:p w14:paraId="4B4174F1" w14:textId="77777777" w:rsidR="00AC482D" w:rsidRPr="00A65A79" w:rsidRDefault="00AC482D">
            <w:pPr>
              <w:rPr>
                <w:b/>
                <w:bCs/>
              </w:rPr>
            </w:pPr>
          </w:p>
        </w:tc>
      </w:tr>
      <w:tr w:rsidR="00AC482D" w:rsidRPr="00A65A79" w14:paraId="72073734" w14:textId="77777777" w:rsidTr="00363581">
        <w:trPr>
          <w:gridAfter w:val="1"/>
          <w:wAfter w:w="10" w:type="dxa"/>
          <w:trHeight w:val="930"/>
        </w:trPr>
        <w:tc>
          <w:tcPr>
            <w:tcW w:w="1271" w:type="dxa"/>
            <w:noWrap/>
            <w:hideMark/>
          </w:tcPr>
          <w:p w14:paraId="34CE660E" w14:textId="77777777" w:rsidR="00AC482D" w:rsidRPr="006B42F5" w:rsidRDefault="00AC482D">
            <w:pPr>
              <w:rPr>
                <w:rFonts w:cstheme="minorHAnsi"/>
                <w:sz w:val="24"/>
                <w:szCs w:val="24"/>
              </w:rPr>
            </w:pPr>
            <w:r w:rsidRPr="006B42F5">
              <w:rPr>
                <w:rFonts w:cstheme="minorHAnsi"/>
                <w:sz w:val="24"/>
                <w:szCs w:val="24"/>
              </w:rPr>
              <w:t>1.1.1.</w:t>
            </w:r>
          </w:p>
        </w:tc>
        <w:tc>
          <w:tcPr>
            <w:tcW w:w="3686" w:type="dxa"/>
            <w:hideMark/>
          </w:tcPr>
          <w:p w14:paraId="6D2DEE0A" w14:textId="084F07F8" w:rsidR="00AC482D" w:rsidRPr="006B42F5" w:rsidRDefault="00AC482D">
            <w:pPr>
              <w:rPr>
                <w:rFonts w:cstheme="minorHAnsi"/>
                <w:sz w:val="24"/>
                <w:szCs w:val="24"/>
              </w:rPr>
            </w:pPr>
            <w:r w:rsidRPr="006B42F5">
              <w:rPr>
                <w:rFonts w:cstheme="minorHAnsi"/>
                <w:sz w:val="24"/>
                <w:szCs w:val="24"/>
              </w:rPr>
              <w:t xml:space="preserve">Is the restriction for </w:t>
            </w:r>
            <w:r w:rsidR="00DA1C8C" w:rsidRPr="006B42F5">
              <w:rPr>
                <w:rFonts w:cstheme="minorHAnsi"/>
                <w:sz w:val="24"/>
                <w:szCs w:val="24"/>
              </w:rPr>
              <w:t>non-smoking</w:t>
            </w:r>
            <w:r w:rsidRPr="006B42F5">
              <w:rPr>
                <w:rFonts w:cstheme="minorHAnsi"/>
                <w:sz w:val="24"/>
                <w:szCs w:val="24"/>
              </w:rPr>
              <w:t xml:space="preserve"> respected?</w:t>
            </w:r>
          </w:p>
        </w:tc>
        <w:tc>
          <w:tcPr>
            <w:tcW w:w="993" w:type="dxa"/>
            <w:hideMark/>
          </w:tcPr>
          <w:p w14:paraId="1611F65D"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A2503A9" w14:textId="77777777" w:rsidR="00AC482D" w:rsidRPr="006B42F5" w:rsidRDefault="00AC482D">
            <w:pPr>
              <w:rPr>
                <w:rFonts w:cstheme="minorHAnsi"/>
                <w:sz w:val="24"/>
                <w:szCs w:val="24"/>
              </w:rPr>
            </w:pPr>
            <w:r w:rsidRPr="006B42F5">
              <w:rPr>
                <w:rFonts w:cstheme="minorHAnsi"/>
                <w:sz w:val="24"/>
                <w:szCs w:val="24"/>
              </w:rPr>
              <w:t>It has to be clearly indicated that smoking is prohibited and that this is also followed and controlled. Check that there are no cigarette butts on the floor of the areas where smoking is prohibited.</w:t>
            </w:r>
          </w:p>
        </w:tc>
        <w:tc>
          <w:tcPr>
            <w:tcW w:w="850" w:type="dxa"/>
            <w:gridSpan w:val="2"/>
            <w:noWrap/>
            <w:hideMark/>
          </w:tcPr>
          <w:p w14:paraId="49A5A066" w14:textId="77777777" w:rsidR="00AC482D" w:rsidRPr="00A65A79" w:rsidRDefault="00AC482D">
            <w:r w:rsidRPr="00A65A79">
              <w:t> </w:t>
            </w:r>
          </w:p>
        </w:tc>
      </w:tr>
      <w:tr w:rsidR="00AC482D" w:rsidRPr="00A65A79" w14:paraId="5F378671" w14:textId="77777777" w:rsidTr="00363581">
        <w:trPr>
          <w:gridAfter w:val="1"/>
          <w:wAfter w:w="10" w:type="dxa"/>
          <w:trHeight w:val="2010"/>
        </w:trPr>
        <w:tc>
          <w:tcPr>
            <w:tcW w:w="1271" w:type="dxa"/>
            <w:noWrap/>
            <w:hideMark/>
          </w:tcPr>
          <w:p w14:paraId="19DDB10A" w14:textId="77777777" w:rsidR="00AC482D" w:rsidRPr="006B42F5" w:rsidRDefault="00AC482D">
            <w:pPr>
              <w:rPr>
                <w:rFonts w:cstheme="minorHAnsi"/>
                <w:sz w:val="24"/>
                <w:szCs w:val="24"/>
              </w:rPr>
            </w:pPr>
            <w:r w:rsidRPr="006B42F5">
              <w:rPr>
                <w:rFonts w:cstheme="minorHAnsi"/>
                <w:sz w:val="24"/>
                <w:szCs w:val="24"/>
              </w:rPr>
              <w:t>1.1.2.</w:t>
            </w:r>
          </w:p>
        </w:tc>
        <w:tc>
          <w:tcPr>
            <w:tcW w:w="3686" w:type="dxa"/>
            <w:hideMark/>
          </w:tcPr>
          <w:p w14:paraId="68DD9CE1" w14:textId="77777777" w:rsidR="00AC482D" w:rsidRPr="006B42F5" w:rsidRDefault="00AC482D">
            <w:pPr>
              <w:rPr>
                <w:rFonts w:cstheme="minorHAnsi"/>
                <w:sz w:val="24"/>
                <w:szCs w:val="24"/>
              </w:rPr>
            </w:pPr>
            <w:r w:rsidRPr="006B42F5">
              <w:rPr>
                <w:rFonts w:cstheme="minorHAnsi"/>
                <w:sz w:val="24"/>
                <w:szCs w:val="24"/>
              </w:rPr>
              <w:t>Are traffic flow directions clearly marked?</w:t>
            </w:r>
          </w:p>
        </w:tc>
        <w:tc>
          <w:tcPr>
            <w:tcW w:w="993" w:type="dxa"/>
            <w:hideMark/>
          </w:tcPr>
          <w:p w14:paraId="18D8522F"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DD5A4E0" w14:textId="415C7598" w:rsidR="00AC482D" w:rsidRPr="006B42F5" w:rsidRDefault="00AC482D">
            <w:pPr>
              <w:rPr>
                <w:rFonts w:cstheme="minorHAnsi"/>
                <w:sz w:val="24"/>
                <w:szCs w:val="24"/>
              </w:rPr>
            </w:pPr>
            <w:r w:rsidRPr="006B42F5">
              <w:rPr>
                <w:rFonts w:cstheme="minorHAnsi"/>
                <w:sz w:val="24"/>
                <w:szCs w:val="24"/>
              </w:rPr>
              <w:t>Are these site requirements clear to visiting drivers? Ideally the requirements should be documented in the site risk assessment. For examples of good practices for site access, refer to national authorities guidance or the "Best Practice Guidelines for Safe (Un)Loading of Road Freight Vehicles", Part C, Annex 2</w:t>
            </w:r>
            <w:r w:rsidR="00961951">
              <w:rPr>
                <w:rFonts w:cstheme="minorHAnsi"/>
                <w:sz w:val="24"/>
                <w:szCs w:val="24"/>
              </w:rPr>
              <w:t>.</w:t>
            </w:r>
            <w:r w:rsidRPr="006B42F5">
              <w:rPr>
                <w:rFonts w:cstheme="minorHAnsi"/>
                <w:sz w:val="24"/>
                <w:szCs w:val="24"/>
              </w:rPr>
              <w:br/>
              <w:t>Whilst establishing whether traffic flow directions/notices are clearly marked, checks should be made to establish that the traffic flow is free from obstructions.</w:t>
            </w:r>
          </w:p>
        </w:tc>
        <w:tc>
          <w:tcPr>
            <w:tcW w:w="850" w:type="dxa"/>
            <w:gridSpan w:val="2"/>
            <w:noWrap/>
            <w:hideMark/>
          </w:tcPr>
          <w:p w14:paraId="64EC7AFF" w14:textId="77777777" w:rsidR="00AC482D" w:rsidRPr="00A65A79" w:rsidRDefault="00AC482D">
            <w:r w:rsidRPr="00A65A79">
              <w:t> </w:t>
            </w:r>
          </w:p>
        </w:tc>
      </w:tr>
      <w:tr w:rsidR="00AC482D" w:rsidRPr="00A65A79" w14:paraId="03F5C505" w14:textId="77777777" w:rsidTr="00363581">
        <w:trPr>
          <w:gridAfter w:val="1"/>
          <w:wAfter w:w="10" w:type="dxa"/>
          <w:trHeight w:val="1240"/>
        </w:trPr>
        <w:tc>
          <w:tcPr>
            <w:tcW w:w="1271" w:type="dxa"/>
            <w:noWrap/>
            <w:hideMark/>
          </w:tcPr>
          <w:p w14:paraId="702D75EA" w14:textId="77777777" w:rsidR="00AC482D" w:rsidRPr="006B42F5" w:rsidRDefault="00AC482D">
            <w:pPr>
              <w:rPr>
                <w:rFonts w:cstheme="minorHAnsi"/>
                <w:sz w:val="24"/>
                <w:szCs w:val="24"/>
              </w:rPr>
            </w:pPr>
            <w:r w:rsidRPr="006B42F5">
              <w:rPr>
                <w:rFonts w:cstheme="minorHAnsi"/>
                <w:sz w:val="24"/>
                <w:szCs w:val="24"/>
              </w:rPr>
              <w:t>1.1.3.</w:t>
            </w:r>
          </w:p>
        </w:tc>
        <w:tc>
          <w:tcPr>
            <w:tcW w:w="3686" w:type="dxa"/>
            <w:hideMark/>
          </w:tcPr>
          <w:p w14:paraId="1B117C2F" w14:textId="77777777" w:rsidR="00AC482D" w:rsidRPr="006B42F5" w:rsidRDefault="00AC482D">
            <w:pPr>
              <w:rPr>
                <w:rFonts w:cstheme="minorHAnsi"/>
                <w:sz w:val="24"/>
                <w:szCs w:val="24"/>
              </w:rPr>
            </w:pPr>
            <w:r w:rsidRPr="006B42F5">
              <w:rPr>
                <w:rFonts w:cstheme="minorHAnsi"/>
                <w:sz w:val="24"/>
                <w:szCs w:val="24"/>
              </w:rPr>
              <w:t>Are yards, roads, paths and steps, properly surfaced, in good condition, clean and free from obstructions ?</w:t>
            </w:r>
          </w:p>
        </w:tc>
        <w:tc>
          <w:tcPr>
            <w:tcW w:w="993" w:type="dxa"/>
            <w:hideMark/>
          </w:tcPr>
          <w:p w14:paraId="08D5D964"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F017B4B" w14:textId="77777777" w:rsidR="00AC482D" w:rsidRPr="006B42F5" w:rsidRDefault="00AC482D">
            <w:pPr>
              <w:rPr>
                <w:rFonts w:cstheme="minorHAnsi"/>
                <w:sz w:val="24"/>
                <w:szCs w:val="24"/>
              </w:rPr>
            </w:pPr>
            <w:r w:rsidRPr="006B42F5">
              <w:rPr>
                <w:rFonts w:cstheme="minorHAnsi"/>
                <w:sz w:val="24"/>
                <w:szCs w:val="24"/>
              </w:rPr>
              <w:t>Are yard and road surfaces suitable for the operations being carried out?</w:t>
            </w:r>
            <w:r w:rsidRPr="006B42F5">
              <w:rPr>
                <w:rFonts w:cstheme="minorHAnsi"/>
                <w:sz w:val="24"/>
                <w:szCs w:val="24"/>
              </w:rPr>
              <w:br/>
              <w:t>Are paths well surfaced?</w:t>
            </w:r>
            <w:r w:rsidRPr="006B42F5">
              <w:rPr>
                <w:rFonts w:cstheme="minorHAnsi"/>
                <w:sz w:val="24"/>
                <w:szCs w:val="24"/>
              </w:rPr>
              <w:br/>
              <w:t>Are all steps in good condition and free from obstruction?</w:t>
            </w:r>
            <w:r w:rsidRPr="006B42F5">
              <w:rPr>
                <w:rFonts w:cstheme="minorHAnsi"/>
                <w:sz w:val="24"/>
                <w:szCs w:val="24"/>
              </w:rPr>
              <w:br/>
              <w:t>Are there adequate guardrails for walkways and handrails for steps?</w:t>
            </w:r>
          </w:p>
        </w:tc>
        <w:tc>
          <w:tcPr>
            <w:tcW w:w="850" w:type="dxa"/>
            <w:gridSpan w:val="2"/>
            <w:noWrap/>
            <w:hideMark/>
          </w:tcPr>
          <w:p w14:paraId="4BE3F9DF" w14:textId="77777777" w:rsidR="00AC482D" w:rsidRPr="00A65A79" w:rsidRDefault="00AC482D">
            <w:r w:rsidRPr="00A65A79">
              <w:t> </w:t>
            </w:r>
          </w:p>
        </w:tc>
      </w:tr>
      <w:tr w:rsidR="00AC482D" w:rsidRPr="00A65A79" w14:paraId="77E12DC5" w14:textId="77777777" w:rsidTr="00363581">
        <w:trPr>
          <w:gridAfter w:val="1"/>
          <w:wAfter w:w="10" w:type="dxa"/>
          <w:trHeight w:val="620"/>
        </w:trPr>
        <w:tc>
          <w:tcPr>
            <w:tcW w:w="1271" w:type="dxa"/>
            <w:noWrap/>
            <w:hideMark/>
          </w:tcPr>
          <w:p w14:paraId="0693FE9A" w14:textId="77777777" w:rsidR="00AC482D" w:rsidRPr="006B42F5" w:rsidRDefault="00AC482D">
            <w:pPr>
              <w:rPr>
                <w:rFonts w:cstheme="minorHAnsi"/>
                <w:sz w:val="24"/>
                <w:szCs w:val="24"/>
              </w:rPr>
            </w:pPr>
            <w:r w:rsidRPr="006B42F5">
              <w:rPr>
                <w:rFonts w:cstheme="minorHAnsi"/>
                <w:sz w:val="24"/>
                <w:szCs w:val="24"/>
              </w:rPr>
              <w:t>1.1.4.</w:t>
            </w:r>
          </w:p>
        </w:tc>
        <w:tc>
          <w:tcPr>
            <w:tcW w:w="3686" w:type="dxa"/>
            <w:hideMark/>
          </w:tcPr>
          <w:p w14:paraId="769B0CBE" w14:textId="77777777" w:rsidR="00AC482D" w:rsidRPr="006B42F5" w:rsidRDefault="00AC482D">
            <w:pPr>
              <w:rPr>
                <w:rFonts w:cstheme="minorHAnsi"/>
                <w:sz w:val="24"/>
                <w:szCs w:val="24"/>
              </w:rPr>
            </w:pPr>
            <w:r w:rsidRPr="006B42F5">
              <w:rPr>
                <w:rFonts w:cstheme="minorHAnsi"/>
                <w:sz w:val="24"/>
                <w:szCs w:val="24"/>
              </w:rPr>
              <w:t>Is vegetation controlled in fire risk areas ?</w:t>
            </w:r>
          </w:p>
        </w:tc>
        <w:tc>
          <w:tcPr>
            <w:tcW w:w="993" w:type="dxa"/>
            <w:hideMark/>
          </w:tcPr>
          <w:p w14:paraId="3544DB12"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2D9519BB" w14:textId="77777777" w:rsidR="00AC482D" w:rsidRPr="006B42F5" w:rsidRDefault="00AC482D">
            <w:pPr>
              <w:rPr>
                <w:rFonts w:cstheme="minorHAnsi"/>
                <w:sz w:val="24"/>
                <w:szCs w:val="24"/>
              </w:rPr>
            </w:pPr>
            <w:r w:rsidRPr="006B42F5">
              <w:rPr>
                <w:rFonts w:cstheme="minorHAnsi"/>
                <w:sz w:val="24"/>
                <w:szCs w:val="24"/>
              </w:rPr>
              <w:t>Excessive vegetation must be controlled within risk areas such as those surrounding the storage areas.</w:t>
            </w:r>
          </w:p>
        </w:tc>
        <w:tc>
          <w:tcPr>
            <w:tcW w:w="850" w:type="dxa"/>
            <w:gridSpan w:val="2"/>
            <w:noWrap/>
            <w:hideMark/>
          </w:tcPr>
          <w:p w14:paraId="0BDEA80A" w14:textId="77777777" w:rsidR="00AC482D" w:rsidRPr="00A65A79" w:rsidRDefault="00AC482D">
            <w:r w:rsidRPr="00A65A79">
              <w:t> </w:t>
            </w:r>
          </w:p>
        </w:tc>
      </w:tr>
      <w:tr w:rsidR="00AC482D" w:rsidRPr="00A65A79" w14:paraId="5CB4C905" w14:textId="77777777" w:rsidTr="00363581">
        <w:trPr>
          <w:gridAfter w:val="1"/>
          <w:wAfter w:w="10" w:type="dxa"/>
          <w:trHeight w:val="1095"/>
        </w:trPr>
        <w:tc>
          <w:tcPr>
            <w:tcW w:w="1271" w:type="dxa"/>
            <w:hideMark/>
          </w:tcPr>
          <w:p w14:paraId="14A5C9DE" w14:textId="77777777" w:rsidR="00AC482D" w:rsidRPr="006B42F5" w:rsidRDefault="00AC482D">
            <w:pPr>
              <w:rPr>
                <w:rFonts w:cstheme="minorHAnsi"/>
                <w:sz w:val="24"/>
                <w:szCs w:val="24"/>
              </w:rPr>
            </w:pPr>
            <w:r w:rsidRPr="006B42F5">
              <w:rPr>
                <w:rFonts w:cstheme="minorHAnsi"/>
                <w:sz w:val="24"/>
                <w:szCs w:val="24"/>
              </w:rPr>
              <w:lastRenderedPageBreak/>
              <w:t>1.1.5.</w:t>
            </w:r>
          </w:p>
        </w:tc>
        <w:tc>
          <w:tcPr>
            <w:tcW w:w="3686" w:type="dxa"/>
            <w:hideMark/>
          </w:tcPr>
          <w:p w14:paraId="373E0152" w14:textId="77777777" w:rsidR="00AC482D" w:rsidRPr="006B42F5" w:rsidRDefault="00AC482D" w:rsidP="00A65A79">
            <w:pPr>
              <w:spacing w:after="160"/>
              <w:rPr>
                <w:rFonts w:cstheme="minorHAnsi"/>
                <w:sz w:val="24"/>
                <w:szCs w:val="24"/>
              </w:rPr>
            </w:pPr>
            <w:r w:rsidRPr="006B42F5">
              <w:rPr>
                <w:rFonts w:cstheme="minorHAnsi"/>
                <w:sz w:val="24"/>
                <w:szCs w:val="24"/>
              </w:rPr>
              <w:t xml:space="preserve">Is the following waste segregated for disposal/recycling in a safe and practical way and are waste bins available and emptied regularly? </w:t>
            </w:r>
          </w:p>
        </w:tc>
        <w:tc>
          <w:tcPr>
            <w:tcW w:w="993" w:type="dxa"/>
            <w:hideMark/>
          </w:tcPr>
          <w:p w14:paraId="60C57F0E" w14:textId="77777777" w:rsidR="00AC482D" w:rsidRPr="006B42F5" w:rsidRDefault="00AC482D" w:rsidP="00A65A79">
            <w:pPr>
              <w:spacing w:after="160"/>
              <w:rPr>
                <w:rFonts w:cstheme="minorHAnsi"/>
                <w:b/>
                <w:bCs/>
                <w:sz w:val="24"/>
                <w:szCs w:val="24"/>
              </w:rPr>
            </w:pPr>
            <w:r w:rsidRPr="006B42F5">
              <w:rPr>
                <w:rFonts w:cstheme="minorHAnsi"/>
                <w:b/>
                <w:bCs/>
                <w:sz w:val="24"/>
                <w:szCs w:val="24"/>
              </w:rPr>
              <w:t xml:space="preserve"> </w:t>
            </w:r>
          </w:p>
        </w:tc>
        <w:tc>
          <w:tcPr>
            <w:tcW w:w="6803" w:type="dxa"/>
            <w:hideMark/>
          </w:tcPr>
          <w:p w14:paraId="13A814E1" w14:textId="77777777" w:rsidR="00AC482D" w:rsidRPr="006B42F5" w:rsidRDefault="00AC482D" w:rsidP="00A65A79">
            <w:pPr>
              <w:spacing w:after="160"/>
              <w:rPr>
                <w:rFonts w:cstheme="minorHAnsi"/>
                <w:sz w:val="24"/>
                <w:szCs w:val="24"/>
              </w:rPr>
            </w:pPr>
            <w:r w:rsidRPr="006B42F5">
              <w:rPr>
                <w:rFonts w:cstheme="minorHAnsi"/>
                <w:sz w:val="24"/>
                <w:szCs w:val="24"/>
              </w:rPr>
              <w:t xml:space="preserve">Look for appropriate waste transfer notes. </w:t>
            </w:r>
            <w:r w:rsidRPr="006B42F5">
              <w:rPr>
                <w:rFonts w:cstheme="minorHAnsi"/>
                <w:sz w:val="24"/>
                <w:szCs w:val="24"/>
              </w:rPr>
              <w:br/>
              <w:t>Check that the waste containers are correctly identified, labelled and contain waste properly segregated.</w:t>
            </w:r>
          </w:p>
        </w:tc>
        <w:tc>
          <w:tcPr>
            <w:tcW w:w="850" w:type="dxa"/>
            <w:gridSpan w:val="2"/>
            <w:noWrap/>
            <w:hideMark/>
          </w:tcPr>
          <w:p w14:paraId="09C16E65" w14:textId="77777777" w:rsidR="00AC482D" w:rsidRPr="00A65A79" w:rsidRDefault="00AC482D">
            <w:r w:rsidRPr="00A65A79">
              <w:t> </w:t>
            </w:r>
          </w:p>
        </w:tc>
      </w:tr>
      <w:tr w:rsidR="00AC482D" w:rsidRPr="00A65A79" w14:paraId="78B8BFF5" w14:textId="77777777" w:rsidTr="00363581">
        <w:trPr>
          <w:gridAfter w:val="1"/>
          <w:wAfter w:w="10" w:type="dxa"/>
          <w:trHeight w:val="620"/>
        </w:trPr>
        <w:tc>
          <w:tcPr>
            <w:tcW w:w="1271" w:type="dxa"/>
            <w:hideMark/>
          </w:tcPr>
          <w:p w14:paraId="1E90A4BA" w14:textId="174EE465" w:rsidR="00AC482D" w:rsidRPr="006B42F5" w:rsidRDefault="00AC482D">
            <w:pPr>
              <w:rPr>
                <w:rFonts w:cstheme="minorHAnsi"/>
                <w:sz w:val="24"/>
                <w:szCs w:val="24"/>
              </w:rPr>
            </w:pPr>
            <w:r w:rsidRPr="006B42F5">
              <w:rPr>
                <w:rFonts w:cstheme="minorHAnsi"/>
                <w:sz w:val="24"/>
                <w:szCs w:val="24"/>
              </w:rPr>
              <w:t>1.1.5</w:t>
            </w:r>
            <w:r w:rsidR="000B7F33">
              <w:rPr>
                <w:rFonts w:cstheme="minorHAnsi"/>
                <w:sz w:val="24"/>
                <w:szCs w:val="24"/>
              </w:rPr>
              <w:t>.</w:t>
            </w:r>
            <w:r w:rsidRPr="006B42F5">
              <w:rPr>
                <w:rFonts w:cstheme="minorHAnsi"/>
                <w:sz w:val="24"/>
                <w:szCs w:val="24"/>
              </w:rPr>
              <w:t>a</w:t>
            </w:r>
            <w:r w:rsidR="00A16B3B">
              <w:rPr>
                <w:rFonts w:cstheme="minorHAnsi"/>
                <w:sz w:val="24"/>
                <w:szCs w:val="24"/>
              </w:rPr>
              <w:t>.</w:t>
            </w:r>
          </w:p>
        </w:tc>
        <w:tc>
          <w:tcPr>
            <w:tcW w:w="3686" w:type="dxa"/>
            <w:hideMark/>
          </w:tcPr>
          <w:p w14:paraId="2E0C3A3B" w14:textId="77777777" w:rsidR="00AC482D" w:rsidRPr="006B42F5" w:rsidRDefault="00AC482D">
            <w:pPr>
              <w:rPr>
                <w:rFonts w:cstheme="minorHAnsi"/>
                <w:sz w:val="24"/>
                <w:szCs w:val="24"/>
              </w:rPr>
            </w:pPr>
            <w:r w:rsidRPr="006B42F5">
              <w:rPr>
                <w:rFonts w:cstheme="minorHAnsi"/>
                <w:sz w:val="24"/>
                <w:szCs w:val="24"/>
              </w:rPr>
              <w:t>general site waste such as cartons, paper and broken pallets that needs to be disposed of separately</w:t>
            </w:r>
          </w:p>
        </w:tc>
        <w:tc>
          <w:tcPr>
            <w:tcW w:w="993" w:type="dxa"/>
            <w:hideMark/>
          </w:tcPr>
          <w:p w14:paraId="2622A7ED"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1A90F54F" w14:textId="3EE34BAC" w:rsidR="00AC482D" w:rsidRPr="006B42F5" w:rsidRDefault="00AC482D">
            <w:pPr>
              <w:rPr>
                <w:rFonts w:cstheme="minorHAnsi"/>
                <w:sz w:val="24"/>
                <w:szCs w:val="24"/>
              </w:rPr>
            </w:pPr>
            <w:r w:rsidRPr="006B42F5">
              <w:rPr>
                <w:rFonts w:cstheme="minorHAnsi"/>
                <w:sz w:val="24"/>
                <w:szCs w:val="24"/>
              </w:rPr>
              <w:t>No guidelines</w:t>
            </w:r>
            <w:r w:rsidR="0006604A">
              <w:rPr>
                <w:rFonts w:cstheme="minorHAnsi"/>
                <w:sz w:val="24"/>
                <w:szCs w:val="24"/>
              </w:rPr>
              <w:t>.</w:t>
            </w:r>
          </w:p>
        </w:tc>
        <w:tc>
          <w:tcPr>
            <w:tcW w:w="850" w:type="dxa"/>
            <w:gridSpan w:val="2"/>
            <w:noWrap/>
            <w:hideMark/>
          </w:tcPr>
          <w:p w14:paraId="67B3D329" w14:textId="77777777" w:rsidR="00AC482D" w:rsidRPr="00A65A79" w:rsidRDefault="00AC482D">
            <w:r w:rsidRPr="00A65A79">
              <w:t> </w:t>
            </w:r>
          </w:p>
        </w:tc>
      </w:tr>
      <w:tr w:rsidR="00AC482D" w:rsidRPr="00A65A79" w14:paraId="575FCCE6" w14:textId="77777777" w:rsidTr="00363581">
        <w:trPr>
          <w:gridAfter w:val="1"/>
          <w:wAfter w:w="10" w:type="dxa"/>
          <w:trHeight w:val="370"/>
        </w:trPr>
        <w:tc>
          <w:tcPr>
            <w:tcW w:w="1271" w:type="dxa"/>
            <w:hideMark/>
          </w:tcPr>
          <w:p w14:paraId="62A901B4" w14:textId="489CA213" w:rsidR="00AC482D" w:rsidRPr="006B42F5" w:rsidRDefault="00AC482D">
            <w:pPr>
              <w:rPr>
                <w:rFonts w:cstheme="minorHAnsi"/>
                <w:sz w:val="24"/>
                <w:szCs w:val="24"/>
              </w:rPr>
            </w:pPr>
            <w:r w:rsidRPr="006B42F5">
              <w:rPr>
                <w:rFonts w:cstheme="minorHAnsi"/>
                <w:sz w:val="24"/>
                <w:szCs w:val="24"/>
              </w:rPr>
              <w:t>1.1.5</w:t>
            </w:r>
            <w:r w:rsidR="009C2381">
              <w:rPr>
                <w:rFonts w:cstheme="minorHAnsi"/>
                <w:sz w:val="24"/>
                <w:szCs w:val="24"/>
              </w:rPr>
              <w:t>.</w:t>
            </w:r>
            <w:r w:rsidRPr="006B42F5">
              <w:rPr>
                <w:rFonts w:cstheme="minorHAnsi"/>
                <w:sz w:val="24"/>
                <w:szCs w:val="24"/>
              </w:rPr>
              <w:t>b</w:t>
            </w:r>
            <w:r w:rsidR="00A16B3B">
              <w:rPr>
                <w:rFonts w:cstheme="minorHAnsi"/>
                <w:sz w:val="24"/>
                <w:szCs w:val="24"/>
              </w:rPr>
              <w:t>.</w:t>
            </w:r>
          </w:p>
        </w:tc>
        <w:tc>
          <w:tcPr>
            <w:tcW w:w="3686" w:type="dxa"/>
            <w:hideMark/>
          </w:tcPr>
          <w:p w14:paraId="08B33F38" w14:textId="13180E48" w:rsidR="00AC482D" w:rsidRPr="006B42F5" w:rsidRDefault="00AC482D">
            <w:pPr>
              <w:rPr>
                <w:rFonts w:cstheme="minorHAnsi"/>
                <w:sz w:val="24"/>
                <w:szCs w:val="24"/>
              </w:rPr>
            </w:pPr>
            <w:r w:rsidRPr="006B42F5">
              <w:rPr>
                <w:rFonts w:cstheme="minorHAnsi"/>
                <w:sz w:val="24"/>
                <w:szCs w:val="24"/>
              </w:rPr>
              <w:t>product waste (hazardous and non</w:t>
            </w:r>
            <w:r w:rsidR="009C2381">
              <w:rPr>
                <w:rFonts w:cstheme="minorHAnsi"/>
                <w:sz w:val="24"/>
                <w:szCs w:val="24"/>
              </w:rPr>
              <w:t>-</w:t>
            </w:r>
            <w:r w:rsidRPr="006B42F5">
              <w:rPr>
                <w:rFonts w:cstheme="minorHAnsi"/>
                <w:sz w:val="24"/>
                <w:szCs w:val="24"/>
              </w:rPr>
              <w:t>hazardous)</w:t>
            </w:r>
          </w:p>
        </w:tc>
        <w:tc>
          <w:tcPr>
            <w:tcW w:w="993" w:type="dxa"/>
            <w:hideMark/>
          </w:tcPr>
          <w:p w14:paraId="5F8CFF3D"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F28B455" w14:textId="30DAD941" w:rsidR="00AC482D" w:rsidRPr="006B42F5" w:rsidRDefault="00AC482D">
            <w:pPr>
              <w:rPr>
                <w:rFonts w:cstheme="minorHAnsi"/>
                <w:sz w:val="24"/>
                <w:szCs w:val="24"/>
              </w:rPr>
            </w:pPr>
            <w:r w:rsidRPr="006B42F5">
              <w:rPr>
                <w:rFonts w:cstheme="minorHAnsi"/>
                <w:sz w:val="24"/>
                <w:szCs w:val="24"/>
              </w:rPr>
              <w:t>No guidelines</w:t>
            </w:r>
            <w:r w:rsidR="0006604A">
              <w:rPr>
                <w:rFonts w:cstheme="minorHAnsi"/>
                <w:sz w:val="24"/>
                <w:szCs w:val="24"/>
              </w:rPr>
              <w:t>.</w:t>
            </w:r>
          </w:p>
        </w:tc>
        <w:tc>
          <w:tcPr>
            <w:tcW w:w="850" w:type="dxa"/>
            <w:gridSpan w:val="2"/>
            <w:noWrap/>
            <w:hideMark/>
          </w:tcPr>
          <w:p w14:paraId="55A934EA" w14:textId="77777777" w:rsidR="00AC482D" w:rsidRPr="00A65A79" w:rsidRDefault="00AC482D">
            <w:r w:rsidRPr="00A65A79">
              <w:t> </w:t>
            </w:r>
          </w:p>
        </w:tc>
      </w:tr>
      <w:tr w:rsidR="00AC482D" w:rsidRPr="00A65A79" w14:paraId="6ED77C19" w14:textId="77777777" w:rsidTr="00363581">
        <w:trPr>
          <w:gridAfter w:val="1"/>
          <w:wAfter w:w="10" w:type="dxa"/>
          <w:trHeight w:val="675"/>
        </w:trPr>
        <w:tc>
          <w:tcPr>
            <w:tcW w:w="1271" w:type="dxa"/>
            <w:noWrap/>
            <w:hideMark/>
          </w:tcPr>
          <w:p w14:paraId="11446FDF" w14:textId="77777777" w:rsidR="00AC482D" w:rsidRPr="006B42F5" w:rsidRDefault="00AC482D">
            <w:pPr>
              <w:rPr>
                <w:rFonts w:cstheme="minorHAnsi"/>
                <w:sz w:val="24"/>
                <w:szCs w:val="24"/>
              </w:rPr>
            </w:pPr>
            <w:r w:rsidRPr="006B42F5">
              <w:rPr>
                <w:rFonts w:cstheme="minorHAnsi"/>
                <w:sz w:val="24"/>
                <w:szCs w:val="24"/>
              </w:rPr>
              <w:t>1.1.6.</w:t>
            </w:r>
          </w:p>
        </w:tc>
        <w:tc>
          <w:tcPr>
            <w:tcW w:w="3686" w:type="dxa"/>
            <w:hideMark/>
          </w:tcPr>
          <w:p w14:paraId="09846919" w14:textId="77777777" w:rsidR="00AC482D" w:rsidRPr="006B42F5" w:rsidRDefault="00AC482D">
            <w:pPr>
              <w:rPr>
                <w:rFonts w:cstheme="minorHAnsi"/>
                <w:sz w:val="24"/>
                <w:szCs w:val="24"/>
              </w:rPr>
            </w:pPr>
            <w:r w:rsidRPr="006B42F5">
              <w:rPr>
                <w:rFonts w:cstheme="minorHAnsi"/>
                <w:sz w:val="24"/>
                <w:szCs w:val="24"/>
              </w:rPr>
              <w:t>Is the overall appearance of the site neat and tidy?</w:t>
            </w:r>
          </w:p>
        </w:tc>
        <w:tc>
          <w:tcPr>
            <w:tcW w:w="993" w:type="dxa"/>
            <w:hideMark/>
          </w:tcPr>
          <w:p w14:paraId="37C0A891"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50F9D43" w14:textId="77777777" w:rsidR="00AC482D" w:rsidRPr="006B42F5" w:rsidRDefault="00AC482D">
            <w:pPr>
              <w:rPr>
                <w:rFonts w:cstheme="minorHAnsi"/>
                <w:sz w:val="24"/>
                <w:szCs w:val="24"/>
              </w:rPr>
            </w:pPr>
            <w:r w:rsidRPr="006B42F5">
              <w:rPr>
                <w:rFonts w:cstheme="minorHAnsi"/>
                <w:sz w:val="24"/>
                <w:szCs w:val="24"/>
              </w:rPr>
              <w:t> </w:t>
            </w:r>
          </w:p>
        </w:tc>
        <w:tc>
          <w:tcPr>
            <w:tcW w:w="850" w:type="dxa"/>
            <w:gridSpan w:val="2"/>
            <w:noWrap/>
            <w:hideMark/>
          </w:tcPr>
          <w:p w14:paraId="23898C48" w14:textId="77777777" w:rsidR="00AC482D" w:rsidRPr="00A65A79" w:rsidRDefault="00AC482D">
            <w:r w:rsidRPr="00A65A79">
              <w:t> </w:t>
            </w:r>
          </w:p>
        </w:tc>
      </w:tr>
      <w:tr w:rsidR="00AC482D" w:rsidRPr="00A65A79" w14:paraId="5B833E9E" w14:textId="77777777" w:rsidTr="00363581">
        <w:trPr>
          <w:gridAfter w:val="1"/>
          <w:wAfter w:w="10" w:type="dxa"/>
          <w:trHeight w:val="1680"/>
        </w:trPr>
        <w:tc>
          <w:tcPr>
            <w:tcW w:w="1271" w:type="dxa"/>
            <w:noWrap/>
            <w:hideMark/>
          </w:tcPr>
          <w:p w14:paraId="5BC0B208" w14:textId="77777777" w:rsidR="00AC482D" w:rsidRPr="006B42F5" w:rsidRDefault="00AC482D">
            <w:pPr>
              <w:rPr>
                <w:rFonts w:cstheme="minorHAnsi"/>
                <w:sz w:val="24"/>
                <w:szCs w:val="24"/>
              </w:rPr>
            </w:pPr>
            <w:r w:rsidRPr="006B42F5">
              <w:rPr>
                <w:rFonts w:cstheme="minorHAnsi"/>
                <w:sz w:val="24"/>
                <w:szCs w:val="24"/>
              </w:rPr>
              <w:t>1.1.7.</w:t>
            </w:r>
          </w:p>
        </w:tc>
        <w:tc>
          <w:tcPr>
            <w:tcW w:w="3686" w:type="dxa"/>
            <w:hideMark/>
          </w:tcPr>
          <w:p w14:paraId="0A7ACCED" w14:textId="52CD9291" w:rsidR="00AC482D" w:rsidRPr="006B42F5" w:rsidRDefault="00AC482D" w:rsidP="001210E1">
            <w:pPr>
              <w:rPr>
                <w:rFonts w:cstheme="minorHAnsi"/>
                <w:sz w:val="24"/>
                <w:szCs w:val="24"/>
              </w:rPr>
            </w:pPr>
            <w:r w:rsidRPr="006B42F5">
              <w:rPr>
                <w:rFonts w:cstheme="minorHAnsi"/>
                <w:sz w:val="24"/>
                <w:szCs w:val="24"/>
              </w:rPr>
              <w:t>Are emergency showers where required by the risk assessment located close to all appropriate work areas, and are emergency showers and eyewash equipment  easily accessible, in good working order and, if necessary, protected from frost?</w:t>
            </w:r>
          </w:p>
        </w:tc>
        <w:tc>
          <w:tcPr>
            <w:tcW w:w="993" w:type="dxa"/>
            <w:hideMark/>
          </w:tcPr>
          <w:p w14:paraId="241468C8"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E047B7A" w14:textId="27260450" w:rsidR="00AC482D" w:rsidRPr="006B42F5" w:rsidRDefault="00AC482D">
            <w:pPr>
              <w:rPr>
                <w:rFonts w:cstheme="minorHAnsi"/>
                <w:sz w:val="24"/>
                <w:szCs w:val="24"/>
              </w:rPr>
            </w:pPr>
            <w:r w:rsidRPr="006B42F5">
              <w:rPr>
                <w:rFonts w:cstheme="minorHAnsi"/>
                <w:sz w:val="24"/>
                <w:szCs w:val="24"/>
              </w:rPr>
              <w:t>The location of these facilities is particularly important where corrosive, irritant and toxic products are handled. Safety Data Sheets (SDSs) can be consulted. Where required by the risk assessment</w:t>
            </w:r>
            <w:r w:rsidR="00E039A2">
              <w:rPr>
                <w:rFonts w:cstheme="minorHAnsi"/>
                <w:sz w:val="24"/>
                <w:szCs w:val="24"/>
              </w:rPr>
              <w:t>,</w:t>
            </w:r>
            <w:r w:rsidRPr="006B42F5">
              <w:rPr>
                <w:rFonts w:cstheme="minorHAnsi"/>
                <w:sz w:val="24"/>
                <w:szCs w:val="24"/>
              </w:rPr>
              <w:t xml:space="preserve"> emergency showers and eyewashes should be provided in accordance with EN 15154. Check that the expiry/inspection dates of the equipment/consumables have not been exceeded. </w:t>
            </w:r>
          </w:p>
        </w:tc>
        <w:tc>
          <w:tcPr>
            <w:tcW w:w="850" w:type="dxa"/>
            <w:gridSpan w:val="2"/>
            <w:noWrap/>
            <w:hideMark/>
          </w:tcPr>
          <w:p w14:paraId="1A3AC423" w14:textId="77777777" w:rsidR="00AC482D" w:rsidRPr="00A65A79" w:rsidRDefault="00AC482D">
            <w:r w:rsidRPr="00A65A79">
              <w:t> </w:t>
            </w:r>
          </w:p>
        </w:tc>
      </w:tr>
      <w:tr w:rsidR="00AC482D" w:rsidRPr="00A65A79" w14:paraId="63873BA1" w14:textId="77777777" w:rsidTr="00363581">
        <w:trPr>
          <w:gridAfter w:val="1"/>
          <w:wAfter w:w="10" w:type="dxa"/>
          <w:trHeight w:val="1860"/>
        </w:trPr>
        <w:tc>
          <w:tcPr>
            <w:tcW w:w="1271" w:type="dxa"/>
            <w:noWrap/>
            <w:hideMark/>
          </w:tcPr>
          <w:p w14:paraId="55060D50" w14:textId="77777777" w:rsidR="00AC482D" w:rsidRPr="006B42F5" w:rsidRDefault="00AC482D">
            <w:pPr>
              <w:rPr>
                <w:rFonts w:cstheme="minorHAnsi"/>
                <w:sz w:val="24"/>
                <w:szCs w:val="24"/>
              </w:rPr>
            </w:pPr>
            <w:r w:rsidRPr="006B42F5">
              <w:rPr>
                <w:rFonts w:cstheme="minorHAnsi"/>
                <w:sz w:val="24"/>
                <w:szCs w:val="24"/>
              </w:rPr>
              <w:t>1.1.8.</w:t>
            </w:r>
          </w:p>
        </w:tc>
        <w:tc>
          <w:tcPr>
            <w:tcW w:w="3686" w:type="dxa"/>
            <w:hideMark/>
          </w:tcPr>
          <w:p w14:paraId="64398EB3" w14:textId="788036F8" w:rsidR="00AC482D" w:rsidRPr="006B42F5" w:rsidRDefault="00AC482D">
            <w:pPr>
              <w:rPr>
                <w:rFonts w:cstheme="minorHAnsi"/>
                <w:sz w:val="24"/>
                <w:szCs w:val="24"/>
              </w:rPr>
            </w:pPr>
            <w:r w:rsidRPr="006B42F5">
              <w:rPr>
                <w:rFonts w:cstheme="minorHAnsi"/>
                <w:sz w:val="24"/>
                <w:szCs w:val="24"/>
              </w:rPr>
              <w:t>Are unauthorised discharges into controlled waters prevented?</w:t>
            </w:r>
          </w:p>
        </w:tc>
        <w:tc>
          <w:tcPr>
            <w:tcW w:w="993" w:type="dxa"/>
            <w:hideMark/>
          </w:tcPr>
          <w:p w14:paraId="0F2464AA"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2367600" w14:textId="77777777" w:rsidR="00AC482D" w:rsidRPr="006B42F5" w:rsidRDefault="00AC482D">
            <w:pPr>
              <w:rPr>
                <w:rFonts w:cstheme="minorHAnsi"/>
                <w:sz w:val="24"/>
                <w:szCs w:val="24"/>
              </w:rPr>
            </w:pPr>
            <w:r w:rsidRPr="006B42F5">
              <w:rPr>
                <w:rFonts w:cstheme="minorHAnsi"/>
                <w:sz w:val="24"/>
                <w:szCs w:val="24"/>
              </w:rPr>
              <w:t>There should be a map showing the storm water drains and any other effluent pipes such as the foul sewer (usually flows to municipal sewerage plant).  It is important that the storm water drains have adequate and maintained controls to prevent unauthorised discharges into rivers or public drains.  ‘Controlled waters’ are usually defined by legislation and are rivers, streams, lakes and the coastal waters. Check procedures for opening/closing storm water drains and valves. Are any site interceptors regularly cleaned out?</w:t>
            </w:r>
          </w:p>
        </w:tc>
        <w:tc>
          <w:tcPr>
            <w:tcW w:w="850" w:type="dxa"/>
            <w:gridSpan w:val="2"/>
            <w:noWrap/>
            <w:hideMark/>
          </w:tcPr>
          <w:p w14:paraId="5BF1BA5C" w14:textId="77777777" w:rsidR="00AC482D" w:rsidRPr="00A65A79" w:rsidRDefault="00AC482D">
            <w:r w:rsidRPr="00A65A79">
              <w:t> </w:t>
            </w:r>
          </w:p>
        </w:tc>
      </w:tr>
      <w:tr w:rsidR="00AC482D" w:rsidRPr="00A65A79" w14:paraId="59C7EFBF" w14:textId="77777777" w:rsidTr="00363581">
        <w:trPr>
          <w:gridAfter w:val="1"/>
          <w:wAfter w:w="10" w:type="dxa"/>
          <w:trHeight w:val="930"/>
        </w:trPr>
        <w:tc>
          <w:tcPr>
            <w:tcW w:w="1271" w:type="dxa"/>
            <w:noWrap/>
            <w:hideMark/>
          </w:tcPr>
          <w:p w14:paraId="56077205" w14:textId="77777777" w:rsidR="00AC482D" w:rsidRPr="006B42F5" w:rsidRDefault="00AC482D">
            <w:pPr>
              <w:rPr>
                <w:rFonts w:cstheme="minorHAnsi"/>
                <w:sz w:val="24"/>
                <w:szCs w:val="24"/>
              </w:rPr>
            </w:pPr>
            <w:r w:rsidRPr="006B42F5">
              <w:rPr>
                <w:rFonts w:cstheme="minorHAnsi"/>
                <w:sz w:val="24"/>
                <w:szCs w:val="24"/>
              </w:rPr>
              <w:t>1.1.9.</w:t>
            </w:r>
          </w:p>
        </w:tc>
        <w:tc>
          <w:tcPr>
            <w:tcW w:w="3686" w:type="dxa"/>
            <w:hideMark/>
          </w:tcPr>
          <w:p w14:paraId="76ADFE2F" w14:textId="69C9B3FD" w:rsidR="00AC482D" w:rsidRPr="006B42F5" w:rsidRDefault="00AC482D">
            <w:pPr>
              <w:rPr>
                <w:rFonts w:cstheme="minorHAnsi"/>
                <w:sz w:val="24"/>
                <w:szCs w:val="24"/>
              </w:rPr>
            </w:pPr>
            <w:r w:rsidRPr="006B42F5">
              <w:rPr>
                <w:rFonts w:cstheme="minorHAnsi"/>
                <w:sz w:val="24"/>
                <w:szCs w:val="24"/>
              </w:rPr>
              <w:t>Where emergency containment is in place, are there systems and procedures to ensure that containment is kept empty?</w:t>
            </w:r>
          </w:p>
        </w:tc>
        <w:tc>
          <w:tcPr>
            <w:tcW w:w="993" w:type="dxa"/>
            <w:hideMark/>
          </w:tcPr>
          <w:p w14:paraId="0BFD3F26"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D6C41D7" w14:textId="7A0AE053" w:rsidR="00AC482D" w:rsidRPr="006B42F5" w:rsidRDefault="00AC482D">
            <w:pPr>
              <w:rPr>
                <w:rFonts w:cstheme="minorHAnsi"/>
                <w:sz w:val="24"/>
                <w:szCs w:val="24"/>
              </w:rPr>
            </w:pPr>
            <w:r w:rsidRPr="006B42F5">
              <w:rPr>
                <w:rFonts w:cstheme="minorHAnsi"/>
                <w:sz w:val="24"/>
                <w:szCs w:val="24"/>
              </w:rPr>
              <w:t>To be effective, containment systems must be liquid-tight and outlet valves closed. However, there must be an adequate system that disposes of any rain water that can potentially collect in the containment.</w:t>
            </w:r>
          </w:p>
        </w:tc>
        <w:tc>
          <w:tcPr>
            <w:tcW w:w="850" w:type="dxa"/>
            <w:gridSpan w:val="2"/>
            <w:noWrap/>
            <w:hideMark/>
          </w:tcPr>
          <w:p w14:paraId="0977F392" w14:textId="77777777" w:rsidR="00AC482D" w:rsidRPr="00A65A79" w:rsidRDefault="00AC482D">
            <w:r w:rsidRPr="00A65A79">
              <w:t> </w:t>
            </w:r>
          </w:p>
        </w:tc>
      </w:tr>
      <w:tr w:rsidR="00AC482D" w:rsidRPr="00A65A79" w14:paraId="04D18FDC" w14:textId="77777777" w:rsidTr="00363581">
        <w:trPr>
          <w:gridAfter w:val="1"/>
          <w:wAfter w:w="10" w:type="dxa"/>
          <w:trHeight w:val="620"/>
        </w:trPr>
        <w:tc>
          <w:tcPr>
            <w:tcW w:w="1271" w:type="dxa"/>
            <w:noWrap/>
            <w:hideMark/>
          </w:tcPr>
          <w:p w14:paraId="664545B4" w14:textId="77777777" w:rsidR="00AC482D" w:rsidRPr="006B42F5" w:rsidRDefault="00AC482D">
            <w:pPr>
              <w:rPr>
                <w:rFonts w:cstheme="minorHAnsi"/>
                <w:sz w:val="24"/>
                <w:szCs w:val="24"/>
              </w:rPr>
            </w:pPr>
            <w:r w:rsidRPr="006B42F5">
              <w:rPr>
                <w:rFonts w:cstheme="minorHAnsi"/>
                <w:sz w:val="24"/>
                <w:szCs w:val="24"/>
              </w:rPr>
              <w:t>1.1.10.</w:t>
            </w:r>
          </w:p>
        </w:tc>
        <w:tc>
          <w:tcPr>
            <w:tcW w:w="3686" w:type="dxa"/>
            <w:hideMark/>
          </w:tcPr>
          <w:p w14:paraId="0A9009FF" w14:textId="0E4CD42E" w:rsidR="00AC482D" w:rsidRPr="006B42F5" w:rsidRDefault="00AC482D">
            <w:pPr>
              <w:rPr>
                <w:rFonts w:cstheme="minorHAnsi"/>
                <w:sz w:val="24"/>
                <w:szCs w:val="24"/>
              </w:rPr>
            </w:pPr>
            <w:r w:rsidRPr="006B42F5">
              <w:rPr>
                <w:rFonts w:cstheme="minorHAnsi"/>
                <w:sz w:val="24"/>
                <w:szCs w:val="24"/>
              </w:rPr>
              <w:t>Is there a procedure which describes the way to keep the effluent water treatment units in good condition?</w:t>
            </w:r>
          </w:p>
        </w:tc>
        <w:tc>
          <w:tcPr>
            <w:tcW w:w="993" w:type="dxa"/>
            <w:hideMark/>
          </w:tcPr>
          <w:p w14:paraId="52DC3BED"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65F3C717" w14:textId="77777777" w:rsidR="00AC482D" w:rsidRPr="006B42F5" w:rsidRDefault="00AC482D">
            <w:pPr>
              <w:rPr>
                <w:rFonts w:cstheme="minorHAnsi"/>
                <w:sz w:val="24"/>
                <w:szCs w:val="24"/>
              </w:rPr>
            </w:pPr>
            <w:r w:rsidRPr="006B42F5">
              <w:rPr>
                <w:rFonts w:cstheme="minorHAnsi"/>
                <w:sz w:val="24"/>
                <w:szCs w:val="24"/>
              </w:rPr>
              <w:t>Mark N/A if there are no effluent water treatment plants on site.</w:t>
            </w:r>
          </w:p>
        </w:tc>
        <w:tc>
          <w:tcPr>
            <w:tcW w:w="850" w:type="dxa"/>
            <w:gridSpan w:val="2"/>
            <w:noWrap/>
            <w:hideMark/>
          </w:tcPr>
          <w:p w14:paraId="749B4C78" w14:textId="77777777" w:rsidR="00AC482D" w:rsidRPr="00A65A79" w:rsidRDefault="00AC482D">
            <w:r w:rsidRPr="00A65A79">
              <w:t> </w:t>
            </w:r>
          </w:p>
        </w:tc>
      </w:tr>
      <w:tr w:rsidR="00AC482D" w:rsidRPr="00A65A79" w14:paraId="0314B973" w14:textId="77777777" w:rsidTr="00363581">
        <w:trPr>
          <w:gridAfter w:val="1"/>
          <w:wAfter w:w="10" w:type="dxa"/>
          <w:trHeight w:val="370"/>
        </w:trPr>
        <w:tc>
          <w:tcPr>
            <w:tcW w:w="1271" w:type="dxa"/>
            <w:noWrap/>
            <w:hideMark/>
          </w:tcPr>
          <w:p w14:paraId="76888C90" w14:textId="77777777" w:rsidR="00AC482D" w:rsidRPr="006B42F5" w:rsidRDefault="00AC482D">
            <w:pPr>
              <w:rPr>
                <w:rFonts w:cstheme="minorHAnsi"/>
                <w:b/>
                <w:bCs/>
                <w:sz w:val="24"/>
                <w:szCs w:val="24"/>
              </w:rPr>
            </w:pPr>
            <w:r w:rsidRPr="006B42F5">
              <w:rPr>
                <w:rFonts w:cstheme="minorHAnsi"/>
                <w:b/>
                <w:bCs/>
                <w:sz w:val="24"/>
                <w:szCs w:val="24"/>
              </w:rPr>
              <w:lastRenderedPageBreak/>
              <w:t>1.2.</w:t>
            </w:r>
          </w:p>
        </w:tc>
        <w:tc>
          <w:tcPr>
            <w:tcW w:w="3686" w:type="dxa"/>
            <w:hideMark/>
          </w:tcPr>
          <w:p w14:paraId="6F855F81" w14:textId="661E0BDC" w:rsidR="00AC482D" w:rsidRPr="006B42F5" w:rsidRDefault="00014401">
            <w:pPr>
              <w:rPr>
                <w:rFonts w:cstheme="minorHAnsi"/>
                <w:b/>
                <w:bCs/>
                <w:sz w:val="24"/>
                <w:szCs w:val="24"/>
              </w:rPr>
            </w:pPr>
            <w:bookmarkStart w:id="3" w:name="ELECTRICALEQUIPMENT"/>
            <w:r w:rsidRPr="006B42F5">
              <w:rPr>
                <w:rFonts w:cstheme="minorHAnsi"/>
                <w:b/>
                <w:bCs/>
                <w:sz w:val="24"/>
                <w:szCs w:val="24"/>
              </w:rPr>
              <w:t xml:space="preserve">Electrical Equipment </w:t>
            </w:r>
            <w:bookmarkEnd w:id="3"/>
          </w:p>
        </w:tc>
        <w:tc>
          <w:tcPr>
            <w:tcW w:w="993" w:type="dxa"/>
            <w:hideMark/>
          </w:tcPr>
          <w:p w14:paraId="6AADC6FB"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27B77369" w14:textId="315B8285" w:rsidR="00AC482D" w:rsidRPr="006B42F5" w:rsidRDefault="00014401">
            <w:pPr>
              <w:rPr>
                <w:rFonts w:cstheme="minorHAnsi"/>
                <w:b/>
                <w:bCs/>
                <w:sz w:val="24"/>
                <w:szCs w:val="24"/>
              </w:rPr>
            </w:pPr>
            <w:r w:rsidRPr="006B42F5">
              <w:rPr>
                <w:rFonts w:cstheme="minorHAnsi"/>
                <w:b/>
                <w:bCs/>
                <w:sz w:val="24"/>
                <w:szCs w:val="24"/>
              </w:rPr>
              <w:t xml:space="preserve">Electrical Equipment </w:t>
            </w:r>
          </w:p>
        </w:tc>
        <w:tc>
          <w:tcPr>
            <w:tcW w:w="850" w:type="dxa"/>
            <w:gridSpan w:val="2"/>
            <w:noWrap/>
            <w:hideMark/>
          </w:tcPr>
          <w:p w14:paraId="68DD0BA5" w14:textId="77777777" w:rsidR="00AC482D" w:rsidRPr="00A65A79" w:rsidRDefault="00AC482D">
            <w:pPr>
              <w:rPr>
                <w:b/>
                <w:bCs/>
              </w:rPr>
            </w:pPr>
          </w:p>
        </w:tc>
      </w:tr>
      <w:tr w:rsidR="00AC482D" w:rsidRPr="00A65A79" w14:paraId="6DD5E091" w14:textId="77777777" w:rsidTr="00363581">
        <w:trPr>
          <w:gridAfter w:val="1"/>
          <w:wAfter w:w="10" w:type="dxa"/>
          <w:trHeight w:val="620"/>
        </w:trPr>
        <w:tc>
          <w:tcPr>
            <w:tcW w:w="1271" w:type="dxa"/>
            <w:noWrap/>
            <w:hideMark/>
          </w:tcPr>
          <w:p w14:paraId="4D1B1198" w14:textId="77777777" w:rsidR="00AC482D" w:rsidRPr="006B42F5" w:rsidRDefault="00AC482D">
            <w:pPr>
              <w:rPr>
                <w:rFonts w:cstheme="minorHAnsi"/>
                <w:sz w:val="24"/>
                <w:szCs w:val="24"/>
              </w:rPr>
            </w:pPr>
            <w:r w:rsidRPr="006B42F5">
              <w:rPr>
                <w:rFonts w:cstheme="minorHAnsi"/>
                <w:sz w:val="24"/>
                <w:szCs w:val="24"/>
              </w:rPr>
              <w:t>1.2.1.</w:t>
            </w:r>
          </w:p>
        </w:tc>
        <w:tc>
          <w:tcPr>
            <w:tcW w:w="3686" w:type="dxa"/>
            <w:hideMark/>
          </w:tcPr>
          <w:p w14:paraId="227EE37E" w14:textId="34749E49" w:rsidR="00AC482D" w:rsidRPr="006B42F5" w:rsidRDefault="00AC482D">
            <w:pPr>
              <w:rPr>
                <w:rFonts w:cstheme="minorHAnsi"/>
                <w:sz w:val="24"/>
                <w:szCs w:val="24"/>
              </w:rPr>
            </w:pPr>
            <w:r w:rsidRPr="006B42F5">
              <w:rPr>
                <w:rFonts w:cstheme="minorHAnsi"/>
                <w:sz w:val="24"/>
                <w:szCs w:val="24"/>
              </w:rPr>
              <w:t>Is the installed electrical system suitably rated?</w:t>
            </w:r>
          </w:p>
        </w:tc>
        <w:tc>
          <w:tcPr>
            <w:tcW w:w="993" w:type="dxa"/>
            <w:hideMark/>
          </w:tcPr>
          <w:p w14:paraId="78EA1922"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7D32EAD" w14:textId="77777777" w:rsidR="00AC482D" w:rsidRPr="006B42F5" w:rsidRDefault="00AC482D">
            <w:pPr>
              <w:rPr>
                <w:rFonts w:cstheme="minorHAnsi"/>
                <w:sz w:val="24"/>
                <w:szCs w:val="24"/>
              </w:rPr>
            </w:pPr>
            <w:r w:rsidRPr="006B42F5">
              <w:rPr>
                <w:rFonts w:cstheme="minorHAnsi"/>
                <w:sz w:val="24"/>
                <w:szCs w:val="24"/>
              </w:rPr>
              <w:t xml:space="preserve">The electrical circuit must be fit for purpose and signed off by a qualified electrician/surveyor.  </w:t>
            </w:r>
          </w:p>
        </w:tc>
        <w:tc>
          <w:tcPr>
            <w:tcW w:w="850" w:type="dxa"/>
            <w:gridSpan w:val="2"/>
            <w:noWrap/>
            <w:hideMark/>
          </w:tcPr>
          <w:p w14:paraId="7AF39631" w14:textId="77777777" w:rsidR="00AC482D" w:rsidRPr="00A65A79" w:rsidRDefault="00AC482D">
            <w:r w:rsidRPr="00A65A79">
              <w:t> </w:t>
            </w:r>
          </w:p>
        </w:tc>
      </w:tr>
      <w:tr w:rsidR="00AC482D" w:rsidRPr="00A65A79" w14:paraId="59AF84DA" w14:textId="77777777" w:rsidTr="00363581">
        <w:trPr>
          <w:gridAfter w:val="1"/>
          <w:wAfter w:w="10" w:type="dxa"/>
          <w:trHeight w:val="930"/>
        </w:trPr>
        <w:tc>
          <w:tcPr>
            <w:tcW w:w="1271" w:type="dxa"/>
            <w:noWrap/>
            <w:hideMark/>
          </w:tcPr>
          <w:p w14:paraId="411503CD" w14:textId="77777777" w:rsidR="00AC482D" w:rsidRPr="006B42F5" w:rsidRDefault="00AC482D">
            <w:pPr>
              <w:rPr>
                <w:rFonts w:cstheme="minorHAnsi"/>
                <w:sz w:val="24"/>
                <w:szCs w:val="24"/>
              </w:rPr>
            </w:pPr>
            <w:r w:rsidRPr="006B42F5">
              <w:rPr>
                <w:rFonts w:cstheme="minorHAnsi"/>
                <w:sz w:val="24"/>
                <w:szCs w:val="24"/>
              </w:rPr>
              <w:t>1.2.2.</w:t>
            </w:r>
          </w:p>
        </w:tc>
        <w:tc>
          <w:tcPr>
            <w:tcW w:w="3686" w:type="dxa"/>
            <w:hideMark/>
          </w:tcPr>
          <w:p w14:paraId="5E3FA351" w14:textId="77777777" w:rsidR="00AC482D" w:rsidRPr="006B42F5" w:rsidRDefault="00AC482D">
            <w:pPr>
              <w:rPr>
                <w:rFonts w:cstheme="minorHAnsi"/>
                <w:sz w:val="24"/>
                <w:szCs w:val="24"/>
              </w:rPr>
            </w:pPr>
            <w:r w:rsidRPr="006B42F5">
              <w:rPr>
                <w:rFonts w:cstheme="minorHAnsi"/>
                <w:sz w:val="24"/>
                <w:szCs w:val="24"/>
              </w:rPr>
              <w:t>Is the electrical system inspected annually by a competent, independent surveyor, relevant records kept, and corrective actions taken ?</w:t>
            </w:r>
          </w:p>
        </w:tc>
        <w:tc>
          <w:tcPr>
            <w:tcW w:w="993" w:type="dxa"/>
            <w:hideMark/>
          </w:tcPr>
          <w:p w14:paraId="4A693E15"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27F756F" w14:textId="77777777" w:rsidR="00AC482D" w:rsidRPr="006B42F5" w:rsidRDefault="00AC482D">
            <w:pPr>
              <w:rPr>
                <w:rFonts w:cstheme="minorHAnsi"/>
                <w:sz w:val="24"/>
                <w:szCs w:val="24"/>
              </w:rPr>
            </w:pPr>
            <w:r w:rsidRPr="006B42F5">
              <w:rPr>
                <w:rFonts w:cstheme="minorHAnsi"/>
                <w:sz w:val="24"/>
                <w:szCs w:val="24"/>
              </w:rPr>
              <w:t>Similarly, look for records that show the electrical system is inspected annually by a qualified electrician/surveyor.</w:t>
            </w:r>
          </w:p>
        </w:tc>
        <w:tc>
          <w:tcPr>
            <w:tcW w:w="850" w:type="dxa"/>
            <w:gridSpan w:val="2"/>
            <w:noWrap/>
            <w:hideMark/>
          </w:tcPr>
          <w:p w14:paraId="230D8B8E" w14:textId="77777777" w:rsidR="00AC482D" w:rsidRPr="00A65A79" w:rsidRDefault="00AC482D">
            <w:r w:rsidRPr="00A65A79">
              <w:t> </w:t>
            </w:r>
          </w:p>
        </w:tc>
      </w:tr>
      <w:tr w:rsidR="00AC482D" w:rsidRPr="00A65A79" w14:paraId="54C23628" w14:textId="77777777" w:rsidTr="00363581">
        <w:trPr>
          <w:gridAfter w:val="1"/>
          <w:wAfter w:w="10" w:type="dxa"/>
          <w:trHeight w:val="2070"/>
        </w:trPr>
        <w:tc>
          <w:tcPr>
            <w:tcW w:w="1271" w:type="dxa"/>
            <w:noWrap/>
            <w:hideMark/>
          </w:tcPr>
          <w:p w14:paraId="3D8876DD" w14:textId="77777777" w:rsidR="00AC482D" w:rsidRPr="006B42F5" w:rsidRDefault="00AC482D">
            <w:pPr>
              <w:rPr>
                <w:rFonts w:cstheme="minorHAnsi"/>
                <w:sz w:val="24"/>
                <w:szCs w:val="24"/>
              </w:rPr>
            </w:pPr>
            <w:r w:rsidRPr="006B42F5">
              <w:rPr>
                <w:rFonts w:cstheme="minorHAnsi"/>
                <w:sz w:val="24"/>
                <w:szCs w:val="24"/>
              </w:rPr>
              <w:t>1.2.3.</w:t>
            </w:r>
          </w:p>
        </w:tc>
        <w:tc>
          <w:tcPr>
            <w:tcW w:w="3686" w:type="dxa"/>
            <w:hideMark/>
          </w:tcPr>
          <w:p w14:paraId="3744C3B1" w14:textId="77777777" w:rsidR="00AC482D" w:rsidRPr="006B42F5" w:rsidRDefault="00AC482D">
            <w:pPr>
              <w:rPr>
                <w:rFonts w:cstheme="minorHAnsi"/>
                <w:sz w:val="24"/>
                <w:szCs w:val="24"/>
              </w:rPr>
            </w:pPr>
            <w:r w:rsidRPr="006B42F5">
              <w:rPr>
                <w:rFonts w:cstheme="minorHAnsi"/>
                <w:sz w:val="24"/>
                <w:szCs w:val="24"/>
              </w:rPr>
              <w:t>Is electrical equipment zoned correctly, regularly inspected and maintained ?</w:t>
            </w:r>
          </w:p>
        </w:tc>
        <w:tc>
          <w:tcPr>
            <w:tcW w:w="993" w:type="dxa"/>
            <w:hideMark/>
          </w:tcPr>
          <w:p w14:paraId="64143B1C"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72C8AE5" w14:textId="4E628E4A" w:rsidR="00AC482D" w:rsidRPr="006B42F5" w:rsidRDefault="00AC482D">
            <w:pPr>
              <w:rPr>
                <w:rFonts w:cstheme="minorHAnsi"/>
                <w:sz w:val="24"/>
                <w:szCs w:val="24"/>
              </w:rPr>
            </w:pPr>
            <w:r w:rsidRPr="006B42F5">
              <w:rPr>
                <w:rFonts w:cstheme="minorHAnsi"/>
                <w:sz w:val="24"/>
                <w:szCs w:val="24"/>
              </w:rPr>
              <w:t>All electrical equipment must be regularly inspected, maintained, and classified according to the appropriate ATEX zones in which they are situated. ATEX Dir 99/92/EU.</w:t>
            </w:r>
            <w:r w:rsidRPr="006B42F5">
              <w:rPr>
                <w:rFonts w:cstheme="minorHAnsi"/>
                <w:sz w:val="24"/>
                <w:szCs w:val="24"/>
              </w:rPr>
              <w:br/>
              <w:t>The assessor should ask for the Explosion protection document (Article 8 Dir 99/92 EU). ATEX assessment</w:t>
            </w:r>
            <w:r w:rsidR="00E453ED">
              <w:rPr>
                <w:rFonts w:cstheme="minorHAnsi"/>
                <w:sz w:val="24"/>
                <w:szCs w:val="24"/>
              </w:rPr>
              <w:t>s</w:t>
            </w:r>
            <w:r w:rsidRPr="006B42F5">
              <w:rPr>
                <w:rFonts w:cstheme="minorHAnsi"/>
                <w:sz w:val="24"/>
                <w:szCs w:val="24"/>
              </w:rPr>
              <w:t xml:space="preserve"> are applicable when handling flammable products and with certain solid products</w:t>
            </w:r>
            <w:r w:rsidR="00CB65B7">
              <w:rPr>
                <w:rFonts w:cstheme="minorHAnsi"/>
                <w:sz w:val="24"/>
                <w:szCs w:val="24"/>
              </w:rPr>
              <w:t>,</w:t>
            </w:r>
            <w:r w:rsidRPr="006B42F5">
              <w:rPr>
                <w:rFonts w:cstheme="minorHAnsi"/>
                <w:sz w:val="24"/>
                <w:szCs w:val="24"/>
              </w:rPr>
              <w:t xml:space="preserve"> </w:t>
            </w:r>
            <w:r w:rsidR="00CB65B7">
              <w:rPr>
                <w:rFonts w:cstheme="minorHAnsi"/>
                <w:sz w:val="24"/>
                <w:szCs w:val="24"/>
              </w:rPr>
              <w:t xml:space="preserve">the dust </w:t>
            </w:r>
            <w:r w:rsidRPr="006B42F5">
              <w:rPr>
                <w:rFonts w:cstheme="minorHAnsi"/>
                <w:sz w:val="24"/>
                <w:szCs w:val="24"/>
              </w:rPr>
              <w:t>of which can form explosive atmospheres</w:t>
            </w:r>
            <w:r w:rsidRPr="006B42F5">
              <w:rPr>
                <w:rFonts w:cstheme="minorHAnsi"/>
                <w:sz w:val="24"/>
                <w:szCs w:val="24"/>
              </w:rPr>
              <w:br/>
              <w:t xml:space="preserve"> </w:t>
            </w:r>
            <w:r w:rsidRPr="006B42F5">
              <w:rPr>
                <w:rFonts w:cstheme="minorHAnsi"/>
                <w:b/>
                <w:bCs/>
                <w:sz w:val="24"/>
                <w:szCs w:val="24"/>
              </w:rPr>
              <w:t>See Attachment 1 for more details</w:t>
            </w:r>
          </w:p>
        </w:tc>
        <w:tc>
          <w:tcPr>
            <w:tcW w:w="850" w:type="dxa"/>
            <w:gridSpan w:val="2"/>
            <w:noWrap/>
            <w:hideMark/>
          </w:tcPr>
          <w:p w14:paraId="2CD72564" w14:textId="77777777" w:rsidR="00AC482D" w:rsidRPr="00A65A79" w:rsidRDefault="00AC482D">
            <w:r w:rsidRPr="00A65A79">
              <w:t> </w:t>
            </w:r>
          </w:p>
        </w:tc>
      </w:tr>
      <w:tr w:rsidR="00AC482D" w:rsidRPr="00A65A79" w14:paraId="0779E1BC" w14:textId="77777777" w:rsidTr="00363581">
        <w:trPr>
          <w:gridAfter w:val="1"/>
          <w:wAfter w:w="10" w:type="dxa"/>
          <w:trHeight w:val="620"/>
        </w:trPr>
        <w:tc>
          <w:tcPr>
            <w:tcW w:w="1271" w:type="dxa"/>
            <w:noWrap/>
            <w:hideMark/>
          </w:tcPr>
          <w:p w14:paraId="39A48BA7" w14:textId="7530743C" w:rsidR="00AC482D" w:rsidRPr="006B42F5" w:rsidRDefault="00AC482D">
            <w:pPr>
              <w:rPr>
                <w:rFonts w:cstheme="minorHAnsi"/>
                <w:sz w:val="24"/>
                <w:szCs w:val="24"/>
              </w:rPr>
            </w:pPr>
            <w:r w:rsidRPr="006B42F5">
              <w:rPr>
                <w:rFonts w:cstheme="minorHAnsi"/>
                <w:sz w:val="24"/>
                <w:szCs w:val="24"/>
              </w:rPr>
              <w:t>1.2.4</w:t>
            </w:r>
            <w:r w:rsidR="00724CF7">
              <w:rPr>
                <w:rFonts w:cstheme="minorHAnsi"/>
                <w:sz w:val="24"/>
                <w:szCs w:val="24"/>
              </w:rPr>
              <w:t>.</w:t>
            </w:r>
          </w:p>
        </w:tc>
        <w:tc>
          <w:tcPr>
            <w:tcW w:w="3686" w:type="dxa"/>
            <w:hideMark/>
          </w:tcPr>
          <w:p w14:paraId="788E4774" w14:textId="77777777" w:rsidR="00AC482D" w:rsidRPr="006B42F5" w:rsidRDefault="00AC482D">
            <w:pPr>
              <w:rPr>
                <w:rFonts w:cstheme="minorHAnsi"/>
                <w:sz w:val="24"/>
                <w:szCs w:val="24"/>
              </w:rPr>
            </w:pPr>
            <w:r w:rsidRPr="006B42F5">
              <w:rPr>
                <w:rFonts w:cstheme="minorHAnsi"/>
                <w:sz w:val="24"/>
                <w:szCs w:val="24"/>
              </w:rPr>
              <w:t>Is portable electrical equipment powered from the site electrical supply regularly inspected?</w:t>
            </w:r>
          </w:p>
        </w:tc>
        <w:tc>
          <w:tcPr>
            <w:tcW w:w="993" w:type="dxa"/>
            <w:hideMark/>
          </w:tcPr>
          <w:p w14:paraId="0558196A"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1FD3BD1E" w14:textId="77777777" w:rsidR="00AC482D" w:rsidRPr="006B42F5" w:rsidRDefault="00AC482D">
            <w:pPr>
              <w:rPr>
                <w:rFonts w:cstheme="minorHAnsi"/>
                <w:sz w:val="24"/>
                <w:szCs w:val="24"/>
              </w:rPr>
            </w:pPr>
            <w:r w:rsidRPr="006B42F5">
              <w:rPr>
                <w:rFonts w:cstheme="minorHAnsi"/>
                <w:sz w:val="24"/>
                <w:szCs w:val="24"/>
              </w:rPr>
              <w:t>Check local requirements for the frequency of the inspection and that the records are kept - this includes e.g. Portable radios, i-pods, phones etc.</w:t>
            </w:r>
          </w:p>
        </w:tc>
        <w:tc>
          <w:tcPr>
            <w:tcW w:w="850" w:type="dxa"/>
            <w:gridSpan w:val="2"/>
            <w:noWrap/>
            <w:hideMark/>
          </w:tcPr>
          <w:p w14:paraId="2EBC4398" w14:textId="77777777" w:rsidR="00AC482D" w:rsidRPr="00A65A79" w:rsidRDefault="00AC482D">
            <w:r w:rsidRPr="00A65A79">
              <w:t> </w:t>
            </w:r>
          </w:p>
        </w:tc>
      </w:tr>
      <w:tr w:rsidR="00AC482D" w:rsidRPr="00A65A79" w14:paraId="3D22CDFA" w14:textId="77777777" w:rsidTr="00363581">
        <w:trPr>
          <w:gridAfter w:val="1"/>
          <w:wAfter w:w="10" w:type="dxa"/>
          <w:trHeight w:val="370"/>
        </w:trPr>
        <w:tc>
          <w:tcPr>
            <w:tcW w:w="1271" w:type="dxa"/>
            <w:noWrap/>
            <w:hideMark/>
          </w:tcPr>
          <w:p w14:paraId="69D58FA8" w14:textId="77777777" w:rsidR="00AC482D" w:rsidRPr="006B42F5" w:rsidRDefault="00AC482D">
            <w:pPr>
              <w:rPr>
                <w:rFonts w:cstheme="minorHAnsi"/>
                <w:b/>
                <w:bCs/>
                <w:sz w:val="24"/>
                <w:szCs w:val="24"/>
              </w:rPr>
            </w:pPr>
            <w:r w:rsidRPr="006B42F5">
              <w:rPr>
                <w:rFonts w:cstheme="minorHAnsi"/>
                <w:b/>
                <w:bCs/>
                <w:sz w:val="24"/>
                <w:szCs w:val="24"/>
              </w:rPr>
              <w:t>1.3.</w:t>
            </w:r>
          </w:p>
        </w:tc>
        <w:tc>
          <w:tcPr>
            <w:tcW w:w="3686" w:type="dxa"/>
            <w:hideMark/>
          </w:tcPr>
          <w:p w14:paraId="40F5203C" w14:textId="4ACE8AD0" w:rsidR="00AC482D" w:rsidRPr="006B42F5" w:rsidRDefault="00B906BC">
            <w:pPr>
              <w:rPr>
                <w:rFonts w:cstheme="minorHAnsi"/>
                <w:b/>
                <w:bCs/>
                <w:sz w:val="24"/>
                <w:szCs w:val="24"/>
              </w:rPr>
            </w:pPr>
            <w:bookmarkStart w:id="4" w:name="FIREPROTECTIONMANAGEMENT"/>
            <w:r w:rsidRPr="006B42F5">
              <w:rPr>
                <w:rFonts w:cstheme="minorHAnsi"/>
                <w:b/>
                <w:bCs/>
                <w:sz w:val="24"/>
                <w:szCs w:val="24"/>
              </w:rPr>
              <w:t>Fire Protection Management</w:t>
            </w:r>
            <w:bookmarkEnd w:id="4"/>
          </w:p>
        </w:tc>
        <w:tc>
          <w:tcPr>
            <w:tcW w:w="993" w:type="dxa"/>
            <w:hideMark/>
          </w:tcPr>
          <w:p w14:paraId="16E26F79"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7DB27FD" w14:textId="0FEF1280" w:rsidR="00AC482D" w:rsidRPr="006B42F5" w:rsidRDefault="00B906BC">
            <w:pPr>
              <w:rPr>
                <w:rFonts w:cstheme="minorHAnsi"/>
                <w:b/>
                <w:bCs/>
                <w:sz w:val="24"/>
                <w:szCs w:val="24"/>
              </w:rPr>
            </w:pPr>
            <w:r w:rsidRPr="006B42F5">
              <w:rPr>
                <w:rFonts w:cstheme="minorHAnsi"/>
                <w:b/>
                <w:bCs/>
                <w:sz w:val="24"/>
                <w:szCs w:val="24"/>
              </w:rPr>
              <w:t>Fire Protection Management</w:t>
            </w:r>
          </w:p>
        </w:tc>
        <w:tc>
          <w:tcPr>
            <w:tcW w:w="850" w:type="dxa"/>
            <w:gridSpan w:val="2"/>
            <w:noWrap/>
            <w:hideMark/>
          </w:tcPr>
          <w:p w14:paraId="28BEDCA1" w14:textId="77777777" w:rsidR="00AC482D" w:rsidRPr="00A65A79" w:rsidRDefault="00AC482D">
            <w:pPr>
              <w:rPr>
                <w:b/>
                <w:bCs/>
              </w:rPr>
            </w:pPr>
          </w:p>
        </w:tc>
      </w:tr>
      <w:tr w:rsidR="00AC482D" w:rsidRPr="00A65A79" w14:paraId="12DF2CDA" w14:textId="77777777" w:rsidTr="00363581">
        <w:trPr>
          <w:gridAfter w:val="1"/>
          <w:wAfter w:w="10" w:type="dxa"/>
          <w:trHeight w:val="370"/>
        </w:trPr>
        <w:tc>
          <w:tcPr>
            <w:tcW w:w="1271" w:type="dxa"/>
            <w:noWrap/>
            <w:hideMark/>
          </w:tcPr>
          <w:p w14:paraId="7B44C037" w14:textId="77777777" w:rsidR="00AC482D" w:rsidRPr="006B42F5" w:rsidRDefault="00AC482D">
            <w:pPr>
              <w:rPr>
                <w:rFonts w:cstheme="minorHAnsi"/>
                <w:b/>
                <w:bCs/>
                <w:sz w:val="24"/>
                <w:szCs w:val="24"/>
              </w:rPr>
            </w:pPr>
            <w:r w:rsidRPr="006B42F5">
              <w:rPr>
                <w:rFonts w:cstheme="minorHAnsi"/>
                <w:b/>
                <w:bCs/>
                <w:sz w:val="24"/>
                <w:szCs w:val="24"/>
              </w:rPr>
              <w:t>1.3.1.</w:t>
            </w:r>
          </w:p>
        </w:tc>
        <w:tc>
          <w:tcPr>
            <w:tcW w:w="3686" w:type="dxa"/>
            <w:hideMark/>
          </w:tcPr>
          <w:p w14:paraId="178EFA5D" w14:textId="77777777" w:rsidR="00AC482D" w:rsidRPr="006B42F5" w:rsidRDefault="00AC482D">
            <w:pPr>
              <w:rPr>
                <w:rFonts w:cstheme="minorHAnsi"/>
                <w:b/>
                <w:bCs/>
                <w:sz w:val="24"/>
                <w:szCs w:val="24"/>
              </w:rPr>
            </w:pPr>
            <w:r w:rsidRPr="006B42F5">
              <w:rPr>
                <w:rFonts w:cstheme="minorHAnsi"/>
                <w:b/>
                <w:bCs/>
                <w:sz w:val="24"/>
                <w:szCs w:val="24"/>
              </w:rPr>
              <w:t>General</w:t>
            </w:r>
          </w:p>
        </w:tc>
        <w:tc>
          <w:tcPr>
            <w:tcW w:w="993" w:type="dxa"/>
            <w:hideMark/>
          </w:tcPr>
          <w:p w14:paraId="63278957"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ECCBA59" w14:textId="77777777" w:rsidR="00AC482D" w:rsidRPr="006B42F5" w:rsidRDefault="00AC482D">
            <w:pPr>
              <w:rPr>
                <w:rFonts w:cstheme="minorHAnsi"/>
                <w:b/>
                <w:bCs/>
                <w:sz w:val="24"/>
                <w:szCs w:val="24"/>
              </w:rPr>
            </w:pPr>
            <w:r w:rsidRPr="006B42F5">
              <w:rPr>
                <w:rFonts w:cstheme="minorHAnsi"/>
                <w:b/>
                <w:bCs/>
                <w:sz w:val="24"/>
                <w:szCs w:val="24"/>
              </w:rPr>
              <w:t>General</w:t>
            </w:r>
          </w:p>
        </w:tc>
        <w:tc>
          <w:tcPr>
            <w:tcW w:w="850" w:type="dxa"/>
            <w:gridSpan w:val="2"/>
            <w:noWrap/>
            <w:hideMark/>
          </w:tcPr>
          <w:p w14:paraId="75FD5628" w14:textId="77777777" w:rsidR="00AC482D" w:rsidRPr="00A65A79" w:rsidRDefault="00AC482D">
            <w:pPr>
              <w:rPr>
                <w:b/>
                <w:bCs/>
              </w:rPr>
            </w:pPr>
          </w:p>
        </w:tc>
      </w:tr>
      <w:tr w:rsidR="00AC482D" w:rsidRPr="00A65A79" w14:paraId="15726056" w14:textId="77777777" w:rsidTr="00363581">
        <w:trPr>
          <w:gridAfter w:val="1"/>
          <w:wAfter w:w="10" w:type="dxa"/>
          <w:trHeight w:val="1240"/>
        </w:trPr>
        <w:tc>
          <w:tcPr>
            <w:tcW w:w="1271" w:type="dxa"/>
            <w:noWrap/>
            <w:hideMark/>
          </w:tcPr>
          <w:p w14:paraId="16C86577" w14:textId="77777777" w:rsidR="00AC482D" w:rsidRPr="006B42F5" w:rsidRDefault="00AC482D">
            <w:pPr>
              <w:rPr>
                <w:rFonts w:cstheme="minorHAnsi"/>
                <w:b/>
                <w:bCs/>
                <w:sz w:val="24"/>
                <w:szCs w:val="24"/>
              </w:rPr>
            </w:pPr>
            <w:r w:rsidRPr="006B42F5">
              <w:rPr>
                <w:rFonts w:cstheme="minorHAnsi"/>
                <w:b/>
                <w:bCs/>
                <w:sz w:val="24"/>
                <w:szCs w:val="24"/>
              </w:rPr>
              <w:t> </w:t>
            </w:r>
          </w:p>
        </w:tc>
        <w:tc>
          <w:tcPr>
            <w:tcW w:w="3686" w:type="dxa"/>
            <w:hideMark/>
          </w:tcPr>
          <w:p w14:paraId="20E93789" w14:textId="77777777" w:rsidR="00AC482D" w:rsidRPr="006B42F5" w:rsidRDefault="00AC482D">
            <w:pPr>
              <w:rPr>
                <w:rFonts w:cstheme="minorHAnsi"/>
                <w:sz w:val="24"/>
                <w:szCs w:val="24"/>
              </w:rPr>
            </w:pPr>
            <w:r w:rsidRPr="006B42F5">
              <w:rPr>
                <w:rFonts w:cstheme="minorHAnsi"/>
                <w:sz w:val="24"/>
                <w:szCs w:val="24"/>
              </w:rPr>
              <w:t> </w:t>
            </w:r>
          </w:p>
        </w:tc>
        <w:tc>
          <w:tcPr>
            <w:tcW w:w="993" w:type="dxa"/>
            <w:hideMark/>
          </w:tcPr>
          <w:p w14:paraId="2E044A2D"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59E7E28" w14:textId="689E9D75" w:rsidR="00AC482D" w:rsidRPr="006B42F5" w:rsidRDefault="00AC482D">
            <w:pPr>
              <w:rPr>
                <w:rFonts w:cstheme="minorHAnsi"/>
                <w:sz w:val="24"/>
                <w:szCs w:val="24"/>
              </w:rPr>
            </w:pPr>
            <w:r w:rsidRPr="006B42F5">
              <w:rPr>
                <w:rFonts w:cstheme="minorHAnsi"/>
                <w:sz w:val="24"/>
                <w:szCs w:val="24"/>
              </w:rPr>
              <w:t xml:space="preserve">In most countries in Europe, local Fire Authorities will inspect and/or authorise industrial premises, their fire protection systems and escape routes.  There will be written evidence and this needs to be carefully inspected. The attitude, requirements and legislation vary widely from country to country.  </w:t>
            </w:r>
          </w:p>
        </w:tc>
        <w:tc>
          <w:tcPr>
            <w:tcW w:w="850" w:type="dxa"/>
            <w:gridSpan w:val="2"/>
            <w:noWrap/>
            <w:hideMark/>
          </w:tcPr>
          <w:p w14:paraId="161A9928" w14:textId="77777777" w:rsidR="00AC482D" w:rsidRPr="00A65A79" w:rsidRDefault="00AC482D">
            <w:pPr>
              <w:rPr>
                <w:b/>
                <w:bCs/>
              </w:rPr>
            </w:pPr>
          </w:p>
        </w:tc>
      </w:tr>
      <w:tr w:rsidR="00AC482D" w:rsidRPr="00A65A79" w14:paraId="1BE3F62D" w14:textId="77777777" w:rsidTr="00363581">
        <w:trPr>
          <w:gridAfter w:val="1"/>
          <w:wAfter w:w="10" w:type="dxa"/>
          <w:trHeight w:val="1890"/>
        </w:trPr>
        <w:tc>
          <w:tcPr>
            <w:tcW w:w="1271" w:type="dxa"/>
            <w:noWrap/>
            <w:hideMark/>
          </w:tcPr>
          <w:p w14:paraId="5FE67DAF" w14:textId="77777777" w:rsidR="00AC482D" w:rsidRPr="006B42F5" w:rsidRDefault="00AC482D">
            <w:pPr>
              <w:rPr>
                <w:rFonts w:cstheme="minorHAnsi"/>
                <w:b/>
                <w:bCs/>
                <w:sz w:val="24"/>
                <w:szCs w:val="24"/>
              </w:rPr>
            </w:pPr>
            <w:r w:rsidRPr="006B42F5">
              <w:rPr>
                <w:rFonts w:cstheme="minorHAnsi"/>
                <w:b/>
                <w:bCs/>
                <w:sz w:val="24"/>
                <w:szCs w:val="24"/>
              </w:rPr>
              <w:t> </w:t>
            </w:r>
          </w:p>
        </w:tc>
        <w:tc>
          <w:tcPr>
            <w:tcW w:w="3686" w:type="dxa"/>
            <w:hideMark/>
          </w:tcPr>
          <w:p w14:paraId="2870967D" w14:textId="77777777" w:rsidR="00AC482D" w:rsidRPr="006B42F5" w:rsidRDefault="00AC482D">
            <w:pPr>
              <w:rPr>
                <w:rFonts w:cstheme="minorHAnsi"/>
                <w:sz w:val="24"/>
                <w:szCs w:val="24"/>
              </w:rPr>
            </w:pPr>
            <w:r w:rsidRPr="006B42F5">
              <w:rPr>
                <w:rFonts w:cstheme="minorHAnsi"/>
                <w:sz w:val="24"/>
                <w:szCs w:val="24"/>
              </w:rPr>
              <w:t> </w:t>
            </w:r>
          </w:p>
        </w:tc>
        <w:tc>
          <w:tcPr>
            <w:tcW w:w="993" w:type="dxa"/>
            <w:hideMark/>
          </w:tcPr>
          <w:p w14:paraId="024A132E"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6ECE700C" w14:textId="1AAE8627" w:rsidR="00AC482D" w:rsidRPr="006B42F5" w:rsidRDefault="00AC482D">
            <w:pPr>
              <w:rPr>
                <w:rFonts w:cstheme="minorHAnsi"/>
                <w:sz w:val="24"/>
                <w:szCs w:val="24"/>
              </w:rPr>
            </w:pPr>
            <w:r w:rsidRPr="006B42F5">
              <w:rPr>
                <w:rFonts w:cstheme="minorHAnsi"/>
                <w:sz w:val="24"/>
                <w:szCs w:val="24"/>
              </w:rPr>
              <w:t>In some countries, chemical sites are expected to fight their own fires, have adequate resources and use Breathing Apparatus (BA). In others countries, if a fire cannot be quickly and safely extinguished by the employees, then all employees must retire to the assembly points for a roll call. The fighting of the fire is then done by the Fire Brigade with their own resources and/or those they have specified shall be on site. In some countries, the Fire Brigade will even maintain fire</w:t>
            </w:r>
            <w:r w:rsidR="004E4324">
              <w:rPr>
                <w:rFonts w:cstheme="minorHAnsi"/>
                <w:sz w:val="24"/>
                <w:szCs w:val="24"/>
              </w:rPr>
              <w:t>-</w:t>
            </w:r>
            <w:r w:rsidRPr="006B42F5">
              <w:rPr>
                <w:rFonts w:cstheme="minorHAnsi"/>
                <w:sz w:val="24"/>
                <w:szCs w:val="24"/>
              </w:rPr>
              <w:t>fighting equipment that is on the site.</w:t>
            </w:r>
          </w:p>
        </w:tc>
        <w:tc>
          <w:tcPr>
            <w:tcW w:w="850" w:type="dxa"/>
            <w:gridSpan w:val="2"/>
            <w:noWrap/>
            <w:hideMark/>
          </w:tcPr>
          <w:p w14:paraId="516146BF" w14:textId="77777777" w:rsidR="00AC482D" w:rsidRPr="00A65A79" w:rsidRDefault="00AC482D">
            <w:pPr>
              <w:rPr>
                <w:b/>
                <w:bCs/>
              </w:rPr>
            </w:pPr>
          </w:p>
        </w:tc>
      </w:tr>
      <w:tr w:rsidR="00AC482D" w:rsidRPr="00A65A79" w14:paraId="0E8F0B2F" w14:textId="77777777" w:rsidTr="00363581">
        <w:trPr>
          <w:gridAfter w:val="1"/>
          <w:wAfter w:w="10" w:type="dxa"/>
          <w:trHeight w:val="990"/>
        </w:trPr>
        <w:tc>
          <w:tcPr>
            <w:tcW w:w="1271" w:type="dxa"/>
            <w:noWrap/>
            <w:hideMark/>
          </w:tcPr>
          <w:p w14:paraId="1367E3FB" w14:textId="77777777" w:rsidR="00AC482D" w:rsidRPr="006B42F5" w:rsidRDefault="00AC482D">
            <w:pPr>
              <w:rPr>
                <w:rFonts w:cstheme="minorHAnsi"/>
                <w:b/>
                <w:bCs/>
                <w:sz w:val="24"/>
                <w:szCs w:val="24"/>
              </w:rPr>
            </w:pPr>
            <w:r w:rsidRPr="006B42F5">
              <w:rPr>
                <w:rFonts w:cstheme="minorHAnsi"/>
                <w:b/>
                <w:bCs/>
                <w:sz w:val="24"/>
                <w:szCs w:val="24"/>
              </w:rPr>
              <w:lastRenderedPageBreak/>
              <w:t> </w:t>
            </w:r>
          </w:p>
        </w:tc>
        <w:tc>
          <w:tcPr>
            <w:tcW w:w="3686" w:type="dxa"/>
            <w:hideMark/>
          </w:tcPr>
          <w:p w14:paraId="13A1E08A" w14:textId="77777777" w:rsidR="00AC482D" w:rsidRPr="006B42F5" w:rsidRDefault="00AC482D">
            <w:pPr>
              <w:rPr>
                <w:rFonts w:cstheme="minorHAnsi"/>
                <w:sz w:val="24"/>
                <w:szCs w:val="24"/>
              </w:rPr>
            </w:pPr>
            <w:r w:rsidRPr="006B42F5">
              <w:rPr>
                <w:rFonts w:cstheme="minorHAnsi"/>
                <w:sz w:val="24"/>
                <w:szCs w:val="24"/>
              </w:rPr>
              <w:t> </w:t>
            </w:r>
          </w:p>
        </w:tc>
        <w:tc>
          <w:tcPr>
            <w:tcW w:w="993" w:type="dxa"/>
            <w:hideMark/>
          </w:tcPr>
          <w:p w14:paraId="442FC521"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7AA6943" w14:textId="77777777" w:rsidR="00AC482D" w:rsidRPr="006B42F5" w:rsidRDefault="00AC482D">
            <w:pPr>
              <w:rPr>
                <w:rFonts w:cstheme="minorHAnsi"/>
                <w:sz w:val="24"/>
                <w:szCs w:val="24"/>
              </w:rPr>
            </w:pPr>
            <w:r w:rsidRPr="006B42F5">
              <w:rPr>
                <w:rFonts w:cstheme="minorHAnsi"/>
                <w:sz w:val="24"/>
                <w:szCs w:val="24"/>
              </w:rPr>
              <w:t xml:space="preserve">The Assessor needs to be familiar with what is expected from a chemical site by the Fire Authorities and delete appropriately those questions that are ‘not applicable’. </w:t>
            </w:r>
          </w:p>
        </w:tc>
        <w:tc>
          <w:tcPr>
            <w:tcW w:w="850" w:type="dxa"/>
            <w:gridSpan w:val="2"/>
            <w:noWrap/>
            <w:hideMark/>
          </w:tcPr>
          <w:p w14:paraId="5B3EAD66" w14:textId="77777777" w:rsidR="00AC482D" w:rsidRPr="00A65A79" w:rsidRDefault="00AC482D">
            <w:pPr>
              <w:rPr>
                <w:b/>
                <w:bCs/>
              </w:rPr>
            </w:pPr>
          </w:p>
        </w:tc>
      </w:tr>
      <w:tr w:rsidR="00AC482D" w:rsidRPr="00A65A79" w14:paraId="72248633" w14:textId="77777777" w:rsidTr="00363581">
        <w:trPr>
          <w:gridAfter w:val="1"/>
          <w:wAfter w:w="10" w:type="dxa"/>
          <w:trHeight w:val="1695"/>
        </w:trPr>
        <w:tc>
          <w:tcPr>
            <w:tcW w:w="1271" w:type="dxa"/>
            <w:noWrap/>
            <w:hideMark/>
          </w:tcPr>
          <w:p w14:paraId="20ACB77C" w14:textId="77777777" w:rsidR="00AC482D" w:rsidRPr="006B42F5" w:rsidRDefault="00AC482D">
            <w:pPr>
              <w:rPr>
                <w:rFonts w:cstheme="minorHAnsi"/>
                <w:sz w:val="24"/>
                <w:szCs w:val="24"/>
              </w:rPr>
            </w:pPr>
            <w:r w:rsidRPr="006B42F5">
              <w:rPr>
                <w:rFonts w:cstheme="minorHAnsi"/>
                <w:sz w:val="24"/>
                <w:szCs w:val="24"/>
              </w:rPr>
              <w:t>1.3.1.1.</w:t>
            </w:r>
          </w:p>
        </w:tc>
        <w:tc>
          <w:tcPr>
            <w:tcW w:w="3686" w:type="dxa"/>
            <w:hideMark/>
          </w:tcPr>
          <w:p w14:paraId="1D07C65F" w14:textId="345D421D" w:rsidR="00AC482D" w:rsidRPr="006B42F5" w:rsidRDefault="00AC482D">
            <w:pPr>
              <w:rPr>
                <w:rFonts w:cstheme="minorHAnsi"/>
                <w:sz w:val="24"/>
                <w:szCs w:val="24"/>
              </w:rPr>
            </w:pPr>
            <w:r w:rsidRPr="006B42F5">
              <w:rPr>
                <w:rFonts w:cstheme="minorHAnsi"/>
                <w:sz w:val="24"/>
                <w:szCs w:val="24"/>
              </w:rPr>
              <w:t>Has a fire risk assessment been performed and has a fire protection management system (Fire Plan) been implemented?</w:t>
            </w:r>
          </w:p>
        </w:tc>
        <w:tc>
          <w:tcPr>
            <w:tcW w:w="993" w:type="dxa"/>
            <w:hideMark/>
          </w:tcPr>
          <w:p w14:paraId="4E51F870"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9B4B6EE" w14:textId="78BE11FF" w:rsidR="00AC482D" w:rsidRPr="006B42F5" w:rsidRDefault="00AC482D">
            <w:pPr>
              <w:rPr>
                <w:rFonts w:cstheme="minorHAnsi"/>
                <w:sz w:val="24"/>
                <w:szCs w:val="24"/>
              </w:rPr>
            </w:pPr>
            <w:r w:rsidRPr="006B42F5">
              <w:rPr>
                <w:rFonts w:cstheme="minorHAnsi"/>
                <w:sz w:val="24"/>
                <w:szCs w:val="24"/>
              </w:rPr>
              <w:t>A risk assessment and fire plan are key documents that will specify the hazards and the risks. The fire plan will specify the equipment required e.g. fire extinguishers and hydrants (number and siting), foam (type and quantity), fire</w:t>
            </w:r>
            <w:r w:rsidR="00977BE7">
              <w:rPr>
                <w:rFonts w:cstheme="minorHAnsi"/>
                <w:sz w:val="24"/>
                <w:szCs w:val="24"/>
              </w:rPr>
              <w:t>-</w:t>
            </w:r>
            <w:r w:rsidRPr="006B42F5">
              <w:rPr>
                <w:rFonts w:cstheme="minorHAnsi"/>
                <w:sz w:val="24"/>
                <w:szCs w:val="24"/>
              </w:rPr>
              <w:t xml:space="preserve">fighting team capabilities and equipment, response time of fire authority. Check that the company reviews it periodically. </w:t>
            </w:r>
            <w:r w:rsidRPr="006B42F5">
              <w:rPr>
                <w:rFonts w:cstheme="minorHAnsi"/>
                <w:b/>
                <w:bCs/>
                <w:sz w:val="24"/>
                <w:szCs w:val="24"/>
              </w:rPr>
              <w:t>See Attachment 3 for more details</w:t>
            </w:r>
            <w:r w:rsidR="00FB615D">
              <w:rPr>
                <w:rFonts w:cstheme="minorHAnsi"/>
                <w:b/>
                <w:bCs/>
                <w:sz w:val="24"/>
                <w:szCs w:val="24"/>
              </w:rPr>
              <w:t>.</w:t>
            </w:r>
          </w:p>
        </w:tc>
        <w:tc>
          <w:tcPr>
            <w:tcW w:w="850" w:type="dxa"/>
            <w:gridSpan w:val="2"/>
            <w:noWrap/>
            <w:hideMark/>
          </w:tcPr>
          <w:p w14:paraId="1B644E82" w14:textId="77777777" w:rsidR="00AC482D" w:rsidRPr="00A65A79" w:rsidRDefault="00AC482D">
            <w:r w:rsidRPr="00A65A79">
              <w:t> </w:t>
            </w:r>
          </w:p>
        </w:tc>
      </w:tr>
      <w:tr w:rsidR="00AC482D" w:rsidRPr="00A65A79" w14:paraId="1B5FD0CD" w14:textId="77777777" w:rsidTr="00363581">
        <w:trPr>
          <w:gridAfter w:val="1"/>
          <w:wAfter w:w="10" w:type="dxa"/>
          <w:trHeight w:val="1240"/>
        </w:trPr>
        <w:tc>
          <w:tcPr>
            <w:tcW w:w="1271" w:type="dxa"/>
            <w:noWrap/>
            <w:hideMark/>
          </w:tcPr>
          <w:p w14:paraId="7E3D3C79" w14:textId="77777777" w:rsidR="00AC482D" w:rsidRPr="006B42F5" w:rsidRDefault="00AC482D">
            <w:pPr>
              <w:rPr>
                <w:rFonts w:cstheme="minorHAnsi"/>
                <w:sz w:val="24"/>
                <w:szCs w:val="24"/>
              </w:rPr>
            </w:pPr>
            <w:r w:rsidRPr="006B42F5">
              <w:rPr>
                <w:rFonts w:cstheme="minorHAnsi"/>
                <w:sz w:val="24"/>
                <w:szCs w:val="24"/>
              </w:rPr>
              <w:t>1.3.1.2.</w:t>
            </w:r>
          </w:p>
        </w:tc>
        <w:tc>
          <w:tcPr>
            <w:tcW w:w="3686" w:type="dxa"/>
            <w:hideMark/>
          </w:tcPr>
          <w:p w14:paraId="0E45E82B" w14:textId="77777777" w:rsidR="00AC482D" w:rsidRPr="006B42F5" w:rsidRDefault="00AC482D">
            <w:pPr>
              <w:rPr>
                <w:rFonts w:cstheme="minorHAnsi"/>
                <w:sz w:val="24"/>
                <w:szCs w:val="24"/>
              </w:rPr>
            </w:pPr>
            <w:r w:rsidRPr="006B42F5">
              <w:rPr>
                <w:rFonts w:cstheme="minorHAnsi"/>
                <w:sz w:val="24"/>
                <w:szCs w:val="24"/>
              </w:rPr>
              <w:t>Is the fire protection management system in compliance with the requirements of the operating permit?</w:t>
            </w:r>
          </w:p>
        </w:tc>
        <w:tc>
          <w:tcPr>
            <w:tcW w:w="993" w:type="dxa"/>
            <w:hideMark/>
          </w:tcPr>
          <w:p w14:paraId="2AE876FD"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32998AF" w14:textId="77777777" w:rsidR="00AC482D" w:rsidRPr="006B42F5" w:rsidRDefault="00AC482D">
            <w:pPr>
              <w:rPr>
                <w:rFonts w:cstheme="minorHAnsi"/>
                <w:sz w:val="24"/>
                <w:szCs w:val="24"/>
              </w:rPr>
            </w:pPr>
            <w:r w:rsidRPr="006B42F5">
              <w:rPr>
                <w:rFonts w:cstheme="minorHAnsi"/>
                <w:sz w:val="24"/>
                <w:szCs w:val="24"/>
              </w:rPr>
              <w:t>All activities, which are intended to be carried out, should have been specified in detail in the operating permit, which is issued by the local and/or national authorities. The assessor must use a sitemap and the permit to acquaint himself with all details of these requirements. This orientation will serve as a useful first step for assessing all SHE elements.</w:t>
            </w:r>
          </w:p>
        </w:tc>
        <w:tc>
          <w:tcPr>
            <w:tcW w:w="850" w:type="dxa"/>
            <w:gridSpan w:val="2"/>
            <w:noWrap/>
            <w:hideMark/>
          </w:tcPr>
          <w:p w14:paraId="1E897BD1" w14:textId="77777777" w:rsidR="00AC482D" w:rsidRPr="00A65A79" w:rsidRDefault="00AC482D">
            <w:r w:rsidRPr="00A65A79">
              <w:t> </w:t>
            </w:r>
          </w:p>
        </w:tc>
      </w:tr>
      <w:tr w:rsidR="00AC482D" w:rsidRPr="00A65A79" w14:paraId="27C95695" w14:textId="77777777" w:rsidTr="00363581">
        <w:trPr>
          <w:gridAfter w:val="1"/>
          <w:wAfter w:w="10" w:type="dxa"/>
          <w:trHeight w:val="1240"/>
        </w:trPr>
        <w:tc>
          <w:tcPr>
            <w:tcW w:w="1271" w:type="dxa"/>
            <w:noWrap/>
            <w:hideMark/>
          </w:tcPr>
          <w:p w14:paraId="45DA1413" w14:textId="77777777" w:rsidR="00AC482D" w:rsidRPr="006B42F5" w:rsidRDefault="00AC482D">
            <w:pPr>
              <w:rPr>
                <w:rFonts w:cstheme="minorHAnsi"/>
                <w:sz w:val="24"/>
                <w:szCs w:val="24"/>
              </w:rPr>
            </w:pPr>
            <w:r w:rsidRPr="006B42F5">
              <w:rPr>
                <w:rFonts w:cstheme="minorHAnsi"/>
                <w:sz w:val="24"/>
                <w:szCs w:val="24"/>
              </w:rPr>
              <w:t>1.3.1.3.</w:t>
            </w:r>
          </w:p>
        </w:tc>
        <w:tc>
          <w:tcPr>
            <w:tcW w:w="3686" w:type="dxa"/>
            <w:hideMark/>
          </w:tcPr>
          <w:p w14:paraId="5A41014E" w14:textId="64B6AAE2" w:rsidR="00AC482D" w:rsidRPr="006B42F5" w:rsidRDefault="00AC482D">
            <w:pPr>
              <w:rPr>
                <w:rFonts w:cstheme="minorHAnsi"/>
                <w:sz w:val="24"/>
                <w:szCs w:val="24"/>
              </w:rPr>
            </w:pPr>
            <w:r w:rsidRPr="006B42F5">
              <w:rPr>
                <w:rFonts w:cstheme="minorHAnsi"/>
                <w:sz w:val="24"/>
                <w:szCs w:val="24"/>
              </w:rPr>
              <w:t>Has the Fire Plan been handed over to the local authorities/local Fire Brigade or can they get access to the Fire Plan at any time on-site?</w:t>
            </w:r>
          </w:p>
        </w:tc>
        <w:tc>
          <w:tcPr>
            <w:tcW w:w="993" w:type="dxa"/>
            <w:hideMark/>
          </w:tcPr>
          <w:p w14:paraId="0ADBF677"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38AE0A3" w14:textId="77777777" w:rsidR="00AC482D" w:rsidRPr="006B42F5" w:rsidRDefault="00AC482D">
            <w:pPr>
              <w:rPr>
                <w:rFonts w:cstheme="minorHAnsi"/>
                <w:sz w:val="24"/>
                <w:szCs w:val="24"/>
              </w:rPr>
            </w:pPr>
            <w:r w:rsidRPr="006B42F5">
              <w:rPr>
                <w:rFonts w:cstheme="minorHAnsi"/>
                <w:sz w:val="24"/>
                <w:szCs w:val="24"/>
              </w:rPr>
              <w:t>The government agency issuing the operating permit will have specified the requirements with regard to the fire protection management system. Verify if such requirements are detailed in the permit or in an expert's report prepared and signed by the official fire service.</w:t>
            </w:r>
          </w:p>
        </w:tc>
        <w:tc>
          <w:tcPr>
            <w:tcW w:w="850" w:type="dxa"/>
            <w:gridSpan w:val="2"/>
            <w:noWrap/>
            <w:hideMark/>
          </w:tcPr>
          <w:p w14:paraId="742AC4B5" w14:textId="77777777" w:rsidR="00AC482D" w:rsidRPr="00A65A79" w:rsidRDefault="00AC482D">
            <w:r w:rsidRPr="00A65A79">
              <w:t> </w:t>
            </w:r>
          </w:p>
        </w:tc>
      </w:tr>
      <w:tr w:rsidR="00AC482D" w:rsidRPr="00A65A79" w14:paraId="1791FDFC" w14:textId="77777777" w:rsidTr="00363581">
        <w:trPr>
          <w:gridAfter w:val="1"/>
          <w:wAfter w:w="10" w:type="dxa"/>
          <w:trHeight w:val="1550"/>
        </w:trPr>
        <w:tc>
          <w:tcPr>
            <w:tcW w:w="1271" w:type="dxa"/>
            <w:noWrap/>
            <w:hideMark/>
          </w:tcPr>
          <w:p w14:paraId="720B4B4C" w14:textId="77777777" w:rsidR="00AC482D" w:rsidRPr="006B42F5" w:rsidRDefault="00AC482D">
            <w:pPr>
              <w:rPr>
                <w:rFonts w:cstheme="minorHAnsi"/>
                <w:sz w:val="24"/>
                <w:szCs w:val="24"/>
              </w:rPr>
            </w:pPr>
            <w:r w:rsidRPr="006B42F5">
              <w:rPr>
                <w:rFonts w:cstheme="minorHAnsi"/>
                <w:sz w:val="24"/>
                <w:szCs w:val="24"/>
              </w:rPr>
              <w:t>1.3.1.4.</w:t>
            </w:r>
          </w:p>
        </w:tc>
        <w:tc>
          <w:tcPr>
            <w:tcW w:w="3686" w:type="dxa"/>
            <w:hideMark/>
          </w:tcPr>
          <w:p w14:paraId="36549327" w14:textId="77777777" w:rsidR="00AC482D" w:rsidRPr="006B42F5" w:rsidRDefault="00AC482D">
            <w:pPr>
              <w:rPr>
                <w:rFonts w:cstheme="minorHAnsi"/>
                <w:sz w:val="24"/>
                <w:szCs w:val="24"/>
              </w:rPr>
            </w:pPr>
            <w:r w:rsidRPr="006B42F5">
              <w:rPr>
                <w:rFonts w:cstheme="minorHAnsi"/>
                <w:sz w:val="24"/>
                <w:szCs w:val="24"/>
              </w:rPr>
              <w:t>Is the Fire Plan updated to reflect significant changes related to the products stored, the quantity stored and the construction, technical and administrative fire features and if there are no changes is it reviewed periodically?</w:t>
            </w:r>
          </w:p>
        </w:tc>
        <w:tc>
          <w:tcPr>
            <w:tcW w:w="993" w:type="dxa"/>
            <w:hideMark/>
          </w:tcPr>
          <w:p w14:paraId="659E1269"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C353EC7" w14:textId="77777777" w:rsidR="00AC482D" w:rsidRPr="006B42F5" w:rsidRDefault="00AC482D">
            <w:pPr>
              <w:rPr>
                <w:rFonts w:cstheme="minorHAnsi"/>
                <w:sz w:val="24"/>
                <w:szCs w:val="24"/>
              </w:rPr>
            </w:pPr>
            <w:r w:rsidRPr="006B42F5">
              <w:rPr>
                <w:rFonts w:cstheme="minorHAnsi"/>
                <w:sz w:val="24"/>
                <w:szCs w:val="24"/>
              </w:rPr>
              <w:t>Look for a management of change process and validate that it is executed by assessing a recent change-notification.</w:t>
            </w:r>
          </w:p>
        </w:tc>
        <w:tc>
          <w:tcPr>
            <w:tcW w:w="850" w:type="dxa"/>
            <w:gridSpan w:val="2"/>
            <w:noWrap/>
            <w:hideMark/>
          </w:tcPr>
          <w:p w14:paraId="3C6F5EBB" w14:textId="77777777" w:rsidR="00AC482D" w:rsidRPr="00A65A79" w:rsidRDefault="00AC482D">
            <w:r w:rsidRPr="00A65A79">
              <w:t> </w:t>
            </w:r>
          </w:p>
        </w:tc>
      </w:tr>
      <w:tr w:rsidR="00AC482D" w:rsidRPr="00A65A79" w14:paraId="0BD81AFA" w14:textId="77777777" w:rsidTr="00363581">
        <w:trPr>
          <w:gridAfter w:val="1"/>
          <w:wAfter w:w="10" w:type="dxa"/>
          <w:trHeight w:val="620"/>
        </w:trPr>
        <w:tc>
          <w:tcPr>
            <w:tcW w:w="1271" w:type="dxa"/>
            <w:noWrap/>
            <w:hideMark/>
          </w:tcPr>
          <w:p w14:paraId="56C95C0D" w14:textId="77777777" w:rsidR="00AC482D" w:rsidRPr="006B42F5" w:rsidRDefault="00AC482D">
            <w:pPr>
              <w:rPr>
                <w:rFonts w:cstheme="minorHAnsi"/>
                <w:sz w:val="24"/>
                <w:szCs w:val="24"/>
              </w:rPr>
            </w:pPr>
            <w:r w:rsidRPr="006B42F5">
              <w:rPr>
                <w:rFonts w:cstheme="minorHAnsi"/>
                <w:sz w:val="24"/>
                <w:szCs w:val="24"/>
              </w:rPr>
              <w:t>1.3.1.5.</w:t>
            </w:r>
          </w:p>
        </w:tc>
        <w:tc>
          <w:tcPr>
            <w:tcW w:w="3686" w:type="dxa"/>
            <w:hideMark/>
          </w:tcPr>
          <w:p w14:paraId="05DD3EB6" w14:textId="4EC691D8" w:rsidR="00AC482D" w:rsidRPr="006B42F5" w:rsidRDefault="00AC482D">
            <w:pPr>
              <w:rPr>
                <w:rFonts w:cstheme="minorHAnsi"/>
                <w:sz w:val="24"/>
                <w:szCs w:val="24"/>
              </w:rPr>
            </w:pPr>
            <w:r w:rsidRPr="006B42F5">
              <w:rPr>
                <w:rFonts w:cstheme="minorHAnsi"/>
                <w:sz w:val="24"/>
                <w:szCs w:val="24"/>
              </w:rPr>
              <w:t>Are operators sufficiently trained on fire response and do they have adequate fire equipment?</w:t>
            </w:r>
          </w:p>
        </w:tc>
        <w:tc>
          <w:tcPr>
            <w:tcW w:w="993" w:type="dxa"/>
            <w:hideMark/>
          </w:tcPr>
          <w:p w14:paraId="13BB7362"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194630F9" w14:textId="7C48822E" w:rsidR="00AC482D" w:rsidRPr="006B42F5" w:rsidRDefault="00AC482D">
            <w:pPr>
              <w:rPr>
                <w:rFonts w:cstheme="minorHAnsi"/>
                <w:sz w:val="24"/>
                <w:szCs w:val="24"/>
              </w:rPr>
            </w:pPr>
            <w:r w:rsidRPr="006B42F5">
              <w:rPr>
                <w:rFonts w:cstheme="minorHAnsi"/>
                <w:sz w:val="24"/>
                <w:szCs w:val="24"/>
              </w:rPr>
              <w:t>Check training records</w:t>
            </w:r>
            <w:r w:rsidR="005C3315">
              <w:rPr>
                <w:rFonts w:cstheme="minorHAnsi"/>
                <w:sz w:val="24"/>
                <w:szCs w:val="24"/>
              </w:rPr>
              <w:t>.</w:t>
            </w:r>
          </w:p>
        </w:tc>
        <w:tc>
          <w:tcPr>
            <w:tcW w:w="850" w:type="dxa"/>
            <w:gridSpan w:val="2"/>
            <w:noWrap/>
            <w:hideMark/>
          </w:tcPr>
          <w:p w14:paraId="735480A4" w14:textId="77777777" w:rsidR="00AC482D" w:rsidRPr="00A65A79" w:rsidRDefault="00AC482D">
            <w:r w:rsidRPr="00A65A79">
              <w:t> </w:t>
            </w:r>
          </w:p>
        </w:tc>
      </w:tr>
      <w:tr w:rsidR="00AC482D" w:rsidRPr="00A65A79" w14:paraId="48DA5489" w14:textId="77777777" w:rsidTr="00363581">
        <w:trPr>
          <w:gridAfter w:val="1"/>
          <w:wAfter w:w="10" w:type="dxa"/>
          <w:trHeight w:val="930"/>
        </w:trPr>
        <w:tc>
          <w:tcPr>
            <w:tcW w:w="1271" w:type="dxa"/>
            <w:noWrap/>
            <w:hideMark/>
          </w:tcPr>
          <w:p w14:paraId="7C8FA4FC" w14:textId="77777777" w:rsidR="00AC482D" w:rsidRPr="006B42F5" w:rsidRDefault="00AC482D">
            <w:pPr>
              <w:rPr>
                <w:rFonts w:cstheme="minorHAnsi"/>
                <w:sz w:val="24"/>
                <w:szCs w:val="24"/>
              </w:rPr>
            </w:pPr>
            <w:r w:rsidRPr="006B42F5">
              <w:rPr>
                <w:rFonts w:cstheme="minorHAnsi"/>
                <w:sz w:val="24"/>
                <w:szCs w:val="24"/>
              </w:rPr>
              <w:t>1.3.1.6.</w:t>
            </w:r>
          </w:p>
        </w:tc>
        <w:tc>
          <w:tcPr>
            <w:tcW w:w="3686" w:type="dxa"/>
            <w:hideMark/>
          </w:tcPr>
          <w:p w14:paraId="2DB95248" w14:textId="513E2B38" w:rsidR="00AC482D" w:rsidRPr="006B42F5" w:rsidRDefault="00AC482D">
            <w:pPr>
              <w:rPr>
                <w:rFonts w:cstheme="minorHAnsi"/>
                <w:sz w:val="24"/>
                <w:szCs w:val="24"/>
              </w:rPr>
            </w:pPr>
            <w:r w:rsidRPr="006B42F5">
              <w:rPr>
                <w:rFonts w:cstheme="minorHAnsi"/>
                <w:sz w:val="24"/>
                <w:szCs w:val="24"/>
              </w:rPr>
              <w:t>Is there a fire team on site and have they received specific fire</w:t>
            </w:r>
            <w:r w:rsidR="00E926E3">
              <w:rPr>
                <w:rFonts w:cstheme="minorHAnsi"/>
                <w:sz w:val="24"/>
                <w:szCs w:val="24"/>
              </w:rPr>
              <w:t>-</w:t>
            </w:r>
            <w:r w:rsidRPr="006B42F5">
              <w:rPr>
                <w:rFonts w:cstheme="minorHAnsi"/>
                <w:sz w:val="24"/>
                <w:szCs w:val="24"/>
              </w:rPr>
              <w:t>fighting training?</w:t>
            </w:r>
          </w:p>
        </w:tc>
        <w:tc>
          <w:tcPr>
            <w:tcW w:w="993" w:type="dxa"/>
            <w:hideMark/>
          </w:tcPr>
          <w:p w14:paraId="39965C03"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5854C058" w14:textId="77777777" w:rsidR="00AC482D" w:rsidRPr="006B42F5" w:rsidRDefault="00AC482D">
            <w:pPr>
              <w:rPr>
                <w:rFonts w:cstheme="minorHAnsi"/>
                <w:sz w:val="24"/>
                <w:szCs w:val="24"/>
              </w:rPr>
            </w:pPr>
            <w:r w:rsidRPr="006B42F5">
              <w:rPr>
                <w:rFonts w:cstheme="minorHAnsi"/>
                <w:sz w:val="24"/>
                <w:szCs w:val="24"/>
              </w:rPr>
              <w:t xml:space="preserve">Verify if existence of such team is documented and whether the involved personnel have received training. Look for records. Take spot checks of equipment. Monthly fire drills are good practice. </w:t>
            </w:r>
          </w:p>
        </w:tc>
        <w:tc>
          <w:tcPr>
            <w:tcW w:w="850" w:type="dxa"/>
            <w:gridSpan w:val="2"/>
            <w:noWrap/>
            <w:hideMark/>
          </w:tcPr>
          <w:p w14:paraId="1AFBCC53" w14:textId="77777777" w:rsidR="00AC482D" w:rsidRPr="00A65A79" w:rsidRDefault="00AC482D">
            <w:r w:rsidRPr="00A65A79">
              <w:t> </w:t>
            </w:r>
          </w:p>
        </w:tc>
      </w:tr>
      <w:tr w:rsidR="00AC482D" w:rsidRPr="00A65A79" w14:paraId="3F973F98" w14:textId="77777777" w:rsidTr="00363581">
        <w:trPr>
          <w:gridAfter w:val="1"/>
          <w:wAfter w:w="10" w:type="dxa"/>
          <w:trHeight w:val="620"/>
        </w:trPr>
        <w:tc>
          <w:tcPr>
            <w:tcW w:w="1271" w:type="dxa"/>
            <w:noWrap/>
            <w:hideMark/>
          </w:tcPr>
          <w:p w14:paraId="7AE9E814" w14:textId="77777777" w:rsidR="00AC482D" w:rsidRPr="006B42F5" w:rsidRDefault="00AC482D">
            <w:pPr>
              <w:rPr>
                <w:rFonts w:cstheme="minorHAnsi"/>
                <w:sz w:val="24"/>
                <w:szCs w:val="24"/>
              </w:rPr>
            </w:pPr>
            <w:r w:rsidRPr="006B42F5">
              <w:rPr>
                <w:rFonts w:cstheme="minorHAnsi"/>
                <w:sz w:val="24"/>
                <w:szCs w:val="24"/>
              </w:rPr>
              <w:lastRenderedPageBreak/>
              <w:t>1.3.1.7.</w:t>
            </w:r>
          </w:p>
        </w:tc>
        <w:tc>
          <w:tcPr>
            <w:tcW w:w="3686" w:type="dxa"/>
            <w:hideMark/>
          </w:tcPr>
          <w:p w14:paraId="7A793F13" w14:textId="590CD5FD" w:rsidR="00AC482D" w:rsidRPr="006B42F5" w:rsidRDefault="00AC482D">
            <w:pPr>
              <w:rPr>
                <w:rFonts w:cstheme="minorHAnsi"/>
                <w:sz w:val="24"/>
                <w:szCs w:val="24"/>
              </w:rPr>
            </w:pPr>
            <w:r w:rsidRPr="006B42F5">
              <w:rPr>
                <w:rFonts w:cstheme="minorHAnsi"/>
                <w:sz w:val="24"/>
                <w:szCs w:val="24"/>
              </w:rPr>
              <w:t>Are measures taken to adequately contain contaminated fire water?</w:t>
            </w:r>
          </w:p>
        </w:tc>
        <w:tc>
          <w:tcPr>
            <w:tcW w:w="993" w:type="dxa"/>
            <w:hideMark/>
          </w:tcPr>
          <w:p w14:paraId="1875A6D4"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48DCE48" w14:textId="77777777" w:rsidR="00AC482D" w:rsidRPr="006B42F5" w:rsidRDefault="00AC482D">
            <w:pPr>
              <w:rPr>
                <w:rFonts w:cstheme="minorHAnsi"/>
                <w:sz w:val="24"/>
                <w:szCs w:val="24"/>
              </w:rPr>
            </w:pPr>
            <w:r w:rsidRPr="006B42F5">
              <w:rPr>
                <w:rFonts w:cstheme="minorHAnsi"/>
                <w:sz w:val="24"/>
                <w:szCs w:val="24"/>
              </w:rPr>
              <w:t>Check that a calculation has been made to define the volume of fire water contained by the site and whether this has been discussed with the fire authorities.</w:t>
            </w:r>
          </w:p>
        </w:tc>
        <w:tc>
          <w:tcPr>
            <w:tcW w:w="850" w:type="dxa"/>
            <w:gridSpan w:val="2"/>
            <w:noWrap/>
            <w:hideMark/>
          </w:tcPr>
          <w:p w14:paraId="38E4E0F7" w14:textId="77777777" w:rsidR="00AC482D" w:rsidRPr="00A65A79" w:rsidRDefault="00AC482D">
            <w:r w:rsidRPr="00A65A79">
              <w:t> </w:t>
            </w:r>
          </w:p>
        </w:tc>
      </w:tr>
      <w:tr w:rsidR="00AC482D" w:rsidRPr="00A65A79" w14:paraId="2FA9E9CA" w14:textId="77777777" w:rsidTr="00363581">
        <w:trPr>
          <w:gridAfter w:val="1"/>
          <w:wAfter w:w="10" w:type="dxa"/>
          <w:trHeight w:val="1240"/>
        </w:trPr>
        <w:tc>
          <w:tcPr>
            <w:tcW w:w="1271" w:type="dxa"/>
            <w:noWrap/>
            <w:hideMark/>
          </w:tcPr>
          <w:p w14:paraId="286F7839" w14:textId="77777777" w:rsidR="00AC482D" w:rsidRPr="006B42F5" w:rsidRDefault="00AC482D">
            <w:pPr>
              <w:rPr>
                <w:rFonts w:cstheme="minorHAnsi"/>
                <w:sz w:val="24"/>
                <w:szCs w:val="24"/>
              </w:rPr>
            </w:pPr>
            <w:r w:rsidRPr="006B42F5">
              <w:rPr>
                <w:rFonts w:cstheme="minorHAnsi"/>
                <w:sz w:val="24"/>
                <w:szCs w:val="24"/>
              </w:rPr>
              <w:t>1.3.1.8.</w:t>
            </w:r>
          </w:p>
        </w:tc>
        <w:tc>
          <w:tcPr>
            <w:tcW w:w="3686" w:type="dxa"/>
            <w:hideMark/>
          </w:tcPr>
          <w:p w14:paraId="5763D98E" w14:textId="5C7A3229" w:rsidR="00AC482D" w:rsidRPr="006B42F5" w:rsidRDefault="00AC482D">
            <w:pPr>
              <w:rPr>
                <w:rFonts w:cstheme="minorHAnsi"/>
                <w:sz w:val="24"/>
                <w:szCs w:val="24"/>
              </w:rPr>
            </w:pPr>
            <w:r w:rsidRPr="006B42F5">
              <w:rPr>
                <w:rFonts w:cstheme="minorHAnsi"/>
                <w:sz w:val="24"/>
                <w:szCs w:val="24"/>
              </w:rPr>
              <w:t>If stated in the Fire Plan, is Self-Contained Breathing Apparatus (SCBA) available, operable and regularly tested and are a sufficient number of employees trained?</w:t>
            </w:r>
          </w:p>
        </w:tc>
        <w:tc>
          <w:tcPr>
            <w:tcW w:w="993" w:type="dxa"/>
            <w:hideMark/>
          </w:tcPr>
          <w:p w14:paraId="2C9DF4EE"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2CA07DB" w14:textId="6559320D" w:rsidR="00AC482D" w:rsidRPr="006B42F5" w:rsidRDefault="00AC482D">
            <w:pPr>
              <w:rPr>
                <w:rFonts w:cstheme="minorHAnsi"/>
                <w:sz w:val="24"/>
                <w:szCs w:val="24"/>
              </w:rPr>
            </w:pPr>
            <w:r w:rsidRPr="006B42F5">
              <w:rPr>
                <w:rFonts w:cstheme="minorHAnsi"/>
                <w:sz w:val="24"/>
                <w:szCs w:val="24"/>
              </w:rPr>
              <w:t>Verify the training and equipment</w:t>
            </w:r>
            <w:r w:rsidR="00854265">
              <w:rPr>
                <w:rFonts w:cstheme="minorHAnsi"/>
                <w:sz w:val="24"/>
                <w:szCs w:val="24"/>
              </w:rPr>
              <w:t xml:space="preserve"> </w:t>
            </w:r>
            <w:r w:rsidRPr="006B42F5">
              <w:rPr>
                <w:rFonts w:cstheme="minorHAnsi"/>
                <w:sz w:val="24"/>
                <w:szCs w:val="24"/>
              </w:rPr>
              <w:t>maintenance/testing records. If the equipment is available but not included in the Fire Plan, the assessor should mark the question based on the other requested criteria</w:t>
            </w:r>
            <w:r w:rsidR="00C01242">
              <w:rPr>
                <w:rFonts w:cstheme="minorHAnsi"/>
                <w:sz w:val="24"/>
                <w:szCs w:val="24"/>
              </w:rPr>
              <w:t>.</w:t>
            </w:r>
            <w:r w:rsidRPr="006B42F5">
              <w:rPr>
                <w:rFonts w:cstheme="minorHAnsi"/>
                <w:sz w:val="24"/>
                <w:szCs w:val="24"/>
              </w:rPr>
              <w:t xml:space="preserve"> </w:t>
            </w:r>
          </w:p>
        </w:tc>
        <w:tc>
          <w:tcPr>
            <w:tcW w:w="850" w:type="dxa"/>
            <w:gridSpan w:val="2"/>
            <w:noWrap/>
            <w:hideMark/>
          </w:tcPr>
          <w:p w14:paraId="52FF854E" w14:textId="77777777" w:rsidR="00AC482D" w:rsidRPr="00A65A79" w:rsidRDefault="00AC482D">
            <w:r w:rsidRPr="00A65A79">
              <w:t> </w:t>
            </w:r>
          </w:p>
        </w:tc>
      </w:tr>
      <w:tr w:rsidR="00AC482D" w:rsidRPr="00A65A79" w14:paraId="6D339E4D" w14:textId="77777777" w:rsidTr="00363581">
        <w:trPr>
          <w:gridAfter w:val="1"/>
          <w:wAfter w:w="10" w:type="dxa"/>
          <w:trHeight w:val="1550"/>
        </w:trPr>
        <w:tc>
          <w:tcPr>
            <w:tcW w:w="1271" w:type="dxa"/>
            <w:noWrap/>
            <w:hideMark/>
          </w:tcPr>
          <w:p w14:paraId="247AA5CE" w14:textId="77777777" w:rsidR="00AC482D" w:rsidRPr="006B42F5" w:rsidRDefault="00AC482D">
            <w:pPr>
              <w:rPr>
                <w:rFonts w:cstheme="minorHAnsi"/>
                <w:sz w:val="24"/>
                <w:szCs w:val="24"/>
              </w:rPr>
            </w:pPr>
            <w:r w:rsidRPr="006B42F5">
              <w:rPr>
                <w:rFonts w:cstheme="minorHAnsi"/>
                <w:sz w:val="24"/>
                <w:szCs w:val="24"/>
              </w:rPr>
              <w:t>1.3.1.9.</w:t>
            </w:r>
          </w:p>
        </w:tc>
        <w:tc>
          <w:tcPr>
            <w:tcW w:w="3686" w:type="dxa"/>
            <w:hideMark/>
          </w:tcPr>
          <w:p w14:paraId="103784E3" w14:textId="29E207A6" w:rsidR="00AC482D" w:rsidRPr="006B42F5" w:rsidRDefault="00AC482D">
            <w:pPr>
              <w:rPr>
                <w:rFonts w:cstheme="minorHAnsi"/>
                <w:sz w:val="24"/>
                <w:szCs w:val="24"/>
              </w:rPr>
            </w:pPr>
            <w:r w:rsidRPr="006B42F5">
              <w:rPr>
                <w:rFonts w:cstheme="minorHAnsi"/>
                <w:sz w:val="24"/>
                <w:szCs w:val="24"/>
              </w:rPr>
              <w:t>Does the technical fire protection of the site (e.g. smoke detection, fixed extinguishing system, smoke and heat vents, fire extinguishers, sprinklers) comply with the local regulations and standards and is it documented in certificates?</w:t>
            </w:r>
          </w:p>
        </w:tc>
        <w:tc>
          <w:tcPr>
            <w:tcW w:w="993" w:type="dxa"/>
            <w:hideMark/>
          </w:tcPr>
          <w:p w14:paraId="3CF1C305"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21D36664" w14:textId="5F4C267F" w:rsidR="00AC482D" w:rsidRPr="006B42F5" w:rsidRDefault="00AC482D">
            <w:pPr>
              <w:rPr>
                <w:rFonts w:cstheme="minorHAnsi"/>
                <w:sz w:val="24"/>
                <w:szCs w:val="24"/>
              </w:rPr>
            </w:pPr>
            <w:r w:rsidRPr="006B42F5">
              <w:rPr>
                <w:rFonts w:cstheme="minorHAnsi"/>
                <w:sz w:val="24"/>
                <w:szCs w:val="24"/>
              </w:rPr>
              <w:t>Check technical information, building plans and local legislation and/or permits</w:t>
            </w:r>
            <w:r w:rsidR="00797E3C">
              <w:rPr>
                <w:rFonts w:cstheme="minorHAnsi"/>
                <w:sz w:val="24"/>
                <w:szCs w:val="24"/>
              </w:rPr>
              <w:t>.</w:t>
            </w:r>
          </w:p>
        </w:tc>
        <w:tc>
          <w:tcPr>
            <w:tcW w:w="850" w:type="dxa"/>
            <w:gridSpan w:val="2"/>
            <w:noWrap/>
            <w:hideMark/>
          </w:tcPr>
          <w:p w14:paraId="25F2C31B" w14:textId="77777777" w:rsidR="00AC482D" w:rsidRPr="00A65A79" w:rsidRDefault="00AC482D">
            <w:r w:rsidRPr="00A65A79">
              <w:t> </w:t>
            </w:r>
          </w:p>
        </w:tc>
      </w:tr>
      <w:tr w:rsidR="00AC482D" w:rsidRPr="00A65A79" w14:paraId="2E6C6810" w14:textId="77777777" w:rsidTr="00363581">
        <w:trPr>
          <w:gridAfter w:val="1"/>
          <w:wAfter w:w="10" w:type="dxa"/>
          <w:trHeight w:val="1350"/>
        </w:trPr>
        <w:tc>
          <w:tcPr>
            <w:tcW w:w="1271" w:type="dxa"/>
            <w:noWrap/>
            <w:hideMark/>
          </w:tcPr>
          <w:p w14:paraId="704CD25A" w14:textId="77777777" w:rsidR="00AC482D" w:rsidRPr="006B42F5" w:rsidRDefault="00AC482D">
            <w:pPr>
              <w:rPr>
                <w:rFonts w:cstheme="minorHAnsi"/>
                <w:sz w:val="24"/>
                <w:szCs w:val="24"/>
              </w:rPr>
            </w:pPr>
            <w:r w:rsidRPr="006B42F5">
              <w:rPr>
                <w:rFonts w:cstheme="minorHAnsi"/>
                <w:sz w:val="24"/>
                <w:szCs w:val="24"/>
              </w:rPr>
              <w:t>1.3.1.10.</w:t>
            </w:r>
          </w:p>
        </w:tc>
        <w:tc>
          <w:tcPr>
            <w:tcW w:w="3686" w:type="dxa"/>
            <w:hideMark/>
          </w:tcPr>
          <w:p w14:paraId="4E2EB391" w14:textId="076DC303" w:rsidR="00AC482D" w:rsidRPr="006B42F5" w:rsidRDefault="00AC482D">
            <w:pPr>
              <w:rPr>
                <w:rFonts w:cstheme="minorHAnsi"/>
                <w:sz w:val="24"/>
                <w:szCs w:val="24"/>
              </w:rPr>
            </w:pPr>
            <w:r w:rsidRPr="006B42F5">
              <w:rPr>
                <w:rFonts w:cstheme="minorHAnsi"/>
                <w:sz w:val="24"/>
                <w:szCs w:val="24"/>
              </w:rPr>
              <w:t>Is fire protection equipment maintained, tested or checked on a regular basis?</w:t>
            </w:r>
          </w:p>
        </w:tc>
        <w:tc>
          <w:tcPr>
            <w:tcW w:w="993" w:type="dxa"/>
            <w:hideMark/>
          </w:tcPr>
          <w:p w14:paraId="70AB98AA"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20CAD8B" w14:textId="18DEFAA5" w:rsidR="00AC482D" w:rsidRPr="006B42F5" w:rsidRDefault="00AC482D">
            <w:pPr>
              <w:rPr>
                <w:rFonts w:cstheme="minorHAnsi"/>
                <w:sz w:val="24"/>
                <w:szCs w:val="24"/>
              </w:rPr>
            </w:pPr>
            <w:r w:rsidRPr="006B42F5">
              <w:rPr>
                <w:rFonts w:cstheme="minorHAnsi"/>
                <w:sz w:val="24"/>
                <w:szCs w:val="24"/>
              </w:rPr>
              <w:t>Verify that test information is displayed on the fire protection equipment as required. The mark that it has not been used must be available. Look for certificates, inspection labels or log book entries or indications on the equipment itself. Examples are:  automatic closing fire doors, smoke detectors, sprinklers, fire hoses, hydrants, …</w:t>
            </w:r>
          </w:p>
        </w:tc>
        <w:tc>
          <w:tcPr>
            <w:tcW w:w="850" w:type="dxa"/>
            <w:gridSpan w:val="2"/>
            <w:noWrap/>
            <w:hideMark/>
          </w:tcPr>
          <w:p w14:paraId="3EA08072" w14:textId="77777777" w:rsidR="00AC482D" w:rsidRPr="00A65A79" w:rsidRDefault="00AC482D">
            <w:r w:rsidRPr="00A65A79">
              <w:t> </w:t>
            </w:r>
          </w:p>
        </w:tc>
      </w:tr>
      <w:tr w:rsidR="00AC482D" w:rsidRPr="00A65A79" w14:paraId="0B3077A9" w14:textId="77777777" w:rsidTr="00363581">
        <w:trPr>
          <w:gridAfter w:val="1"/>
          <w:wAfter w:w="10" w:type="dxa"/>
          <w:trHeight w:val="370"/>
        </w:trPr>
        <w:tc>
          <w:tcPr>
            <w:tcW w:w="1271" w:type="dxa"/>
            <w:noWrap/>
            <w:hideMark/>
          </w:tcPr>
          <w:p w14:paraId="0FE0EEB4" w14:textId="5EE81F4D" w:rsidR="00AC482D" w:rsidRPr="006B42F5" w:rsidRDefault="00AC482D">
            <w:pPr>
              <w:rPr>
                <w:rFonts w:cstheme="minorHAnsi"/>
                <w:sz w:val="24"/>
                <w:szCs w:val="24"/>
              </w:rPr>
            </w:pPr>
            <w:r w:rsidRPr="006B42F5">
              <w:rPr>
                <w:rFonts w:cstheme="minorHAnsi"/>
                <w:sz w:val="24"/>
                <w:szCs w:val="24"/>
              </w:rPr>
              <w:t>1.3.1.11</w:t>
            </w:r>
            <w:r w:rsidR="00724CF7">
              <w:rPr>
                <w:rFonts w:cstheme="minorHAnsi"/>
                <w:sz w:val="24"/>
                <w:szCs w:val="24"/>
              </w:rPr>
              <w:t>.</w:t>
            </w:r>
          </w:p>
        </w:tc>
        <w:tc>
          <w:tcPr>
            <w:tcW w:w="3686" w:type="dxa"/>
            <w:hideMark/>
          </w:tcPr>
          <w:p w14:paraId="43322E68" w14:textId="3D425A64" w:rsidR="00AC482D" w:rsidRPr="006B42F5" w:rsidRDefault="00AC482D">
            <w:pPr>
              <w:rPr>
                <w:rFonts w:cstheme="minorHAnsi"/>
                <w:sz w:val="24"/>
                <w:szCs w:val="24"/>
              </w:rPr>
            </w:pPr>
            <w:r w:rsidRPr="006B42F5">
              <w:rPr>
                <w:rFonts w:cstheme="minorHAnsi"/>
                <w:sz w:val="24"/>
                <w:szCs w:val="24"/>
              </w:rPr>
              <w:t>If fire pumps are required:</w:t>
            </w:r>
          </w:p>
        </w:tc>
        <w:tc>
          <w:tcPr>
            <w:tcW w:w="993" w:type="dxa"/>
            <w:hideMark/>
          </w:tcPr>
          <w:p w14:paraId="772B1C67"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BED8657" w14:textId="77777777" w:rsidR="00AC482D" w:rsidRPr="006B42F5" w:rsidRDefault="00AC482D">
            <w:pPr>
              <w:rPr>
                <w:rFonts w:cstheme="minorHAnsi"/>
                <w:sz w:val="24"/>
                <w:szCs w:val="24"/>
              </w:rPr>
            </w:pPr>
            <w:r w:rsidRPr="006B42F5">
              <w:rPr>
                <w:rFonts w:cstheme="minorHAnsi"/>
                <w:sz w:val="24"/>
                <w:szCs w:val="24"/>
              </w:rPr>
              <w:t> </w:t>
            </w:r>
          </w:p>
        </w:tc>
        <w:tc>
          <w:tcPr>
            <w:tcW w:w="850" w:type="dxa"/>
            <w:gridSpan w:val="2"/>
            <w:noWrap/>
            <w:hideMark/>
          </w:tcPr>
          <w:p w14:paraId="710FEE28" w14:textId="77777777" w:rsidR="00AC482D" w:rsidRPr="00A65A79" w:rsidRDefault="00AC482D">
            <w:r w:rsidRPr="00A65A79">
              <w:t> </w:t>
            </w:r>
          </w:p>
        </w:tc>
      </w:tr>
      <w:tr w:rsidR="00AC482D" w:rsidRPr="00A65A79" w14:paraId="0648E1DD" w14:textId="77777777" w:rsidTr="00363581">
        <w:trPr>
          <w:gridAfter w:val="1"/>
          <w:wAfter w:w="10" w:type="dxa"/>
          <w:trHeight w:val="930"/>
        </w:trPr>
        <w:tc>
          <w:tcPr>
            <w:tcW w:w="1271" w:type="dxa"/>
            <w:noWrap/>
            <w:hideMark/>
          </w:tcPr>
          <w:p w14:paraId="5D6B3D13" w14:textId="0A05B068" w:rsidR="00AC482D" w:rsidRPr="006B42F5" w:rsidRDefault="00AC482D">
            <w:pPr>
              <w:rPr>
                <w:rFonts w:cstheme="minorHAnsi"/>
                <w:sz w:val="24"/>
                <w:szCs w:val="24"/>
              </w:rPr>
            </w:pPr>
            <w:r w:rsidRPr="006B42F5">
              <w:rPr>
                <w:rFonts w:cstheme="minorHAnsi"/>
                <w:sz w:val="24"/>
                <w:szCs w:val="24"/>
              </w:rPr>
              <w:t>1.3.1.11</w:t>
            </w:r>
            <w:r w:rsidR="000C29AD">
              <w:rPr>
                <w:rFonts w:cstheme="minorHAnsi"/>
                <w:sz w:val="24"/>
                <w:szCs w:val="24"/>
              </w:rPr>
              <w:t>.</w:t>
            </w:r>
            <w:r w:rsidRPr="006B42F5">
              <w:rPr>
                <w:rFonts w:cstheme="minorHAnsi"/>
                <w:sz w:val="24"/>
                <w:szCs w:val="24"/>
              </w:rPr>
              <w:t>a</w:t>
            </w:r>
            <w:r w:rsidR="00724CF7">
              <w:rPr>
                <w:rFonts w:cstheme="minorHAnsi"/>
                <w:sz w:val="24"/>
                <w:szCs w:val="24"/>
              </w:rPr>
              <w:t>.</w:t>
            </w:r>
          </w:p>
        </w:tc>
        <w:tc>
          <w:tcPr>
            <w:tcW w:w="3686" w:type="dxa"/>
            <w:hideMark/>
          </w:tcPr>
          <w:p w14:paraId="7612E1F5" w14:textId="35928EFD" w:rsidR="00AC482D" w:rsidRPr="006B42F5" w:rsidRDefault="00AC482D">
            <w:pPr>
              <w:rPr>
                <w:rFonts w:cstheme="minorHAnsi"/>
                <w:sz w:val="24"/>
                <w:szCs w:val="24"/>
              </w:rPr>
            </w:pPr>
            <w:r w:rsidRPr="006B42F5">
              <w:rPr>
                <w:rFonts w:cstheme="minorHAnsi"/>
                <w:sz w:val="24"/>
                <w:szCs w:val="24"/>
              </w:rPr>
              <w:t>Are there written procedures for operating the fire pump and are these clearly displayed and easy to understand?</w:t>
            </w:r>
          </w:p>
        </w:tc>
        <w:tc>
          <w:tcPr>
            <w:tcW w:w="993" w:type="dxa"/>
            <w:hideMark/>
          </w:tcPr>
          <w:p w14:paraId="4D736EF6"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6074B00D" w14:textId="1092DA3B" w:rsidR="00AC482D" w:rsidRPr="006B42F5" w:rsidRDefault="00AC482D">
            <w:pPr>
              <w:rPr>
                <w:rFonts w:cstheme="minorHAnsi"/>
                <w:sz w:val="24"/>
                <w:szCs w:val="24"/>
              </w:rPr>
            </w:pPr>
            <w:r w:rsidRPr="006B42F5">
              <w:rPr>
                <w:rFonts w:cstheme="minorHAnsi"/>
                <w:sz w:val="24"/>
                <w:szCs w:val="24"/>
              </w:rPr>
              <w:t>Verify that procedures are displayed. This question is non-applicable in auto-start pump systems that are switched on automatically as soon as the pressure in the piping network is decreased</w:t>
            </w:r>
            <w:r w:rsidR="00F245AF">
              <w:rPr>
                <w:rFonts w:cstheme="minorHAnsi"/>
                <w:sz w:val="24"/>
                <w:szCs w:val="24"/>
              </w:rPr>
              <w:t>.</w:t>
            </w:r>
          </w:p>
        </w:tc>
        <w:tc>
          <w:tcPr>
            <w:tcW w:w="850" w:type="dxa"/>
            <w:gridSpan w:val="2"/>
            <w:noWrap/>
            <w:hideMark/>
          </w:tcPr>
          <w:p w14:paraId="1BC8ED6B" w14:textId="77777777" w:rsidR="00AC482D" w:rsidRPr="00A65A79" w:rsidRDefault="00AC482D">
            <w:r w:rsidRPr="00A65A79">
              <w:t> </w:t>
            </w:r>
          </w:p>
        </w:tc>
      </w:tr>
      <w:tr w:rsidR="00AC482D" w:rsidRPr="00A65A79" w14:paraId="2D6708A1" w14:textId="77777777" w:rsidTr="00363581">
        <w:trPr>
          <w:gridAfter w:val="1"/>
          <w:wAfter w:w="10" w:type="dxa"/>
          <w:trHeight w:val="370"/>
        </w:trPr>
        <w:tc>
          <w:tcPr>
            <w:tcW w:w="1271" w:type="dxa"/>
            <w:noWrap/>
            <w:hideMark/>
          </w:tcPr>
          <w:p w14:paraId="350D9368" w14:textId="174D3AAF" w:rsidR="00AC482D" w:rsidRPr="006B42F5" w:rsidRDefault="00AC482D">
            <w:pPr>
              <w:rPr>
                <w:rFonts w:cstheme="minorHAnsi"/>
                <w:sz w:val="24"/>
                <w:szCs w:val="24"/>
              </w:rPr>
            </w:pPr>
            <w:r w:rsidRPr="006B42F5">
              <w:rPr>
                <w:rFonts w:cstheme="minorHAnsi"/>
                <w:sz w:val="24"/>
                <w:szCs w:val="24"/>
              </w:rPr>
              <w:t>1.3.1.11</w:t>
            </w:r>
            <w:r w:rsidR="002C713C">
              <w:rPr>
                <w:rFonts w:cstheme="minorHAnsi"/>
                <w:sz w:val="24"/>
                <w:szCs w:val="24"/>
              </w:rPr>
              <w:t>.</w:t>
            </w:r>
            <w:r w:rsidRPr="006B42F5">
              <w:rPr>
                <w:rFonts w:cstheme="minorHAnsi"/>
                <w:sz w:val="24"/>
                <w:szCs w:val="24"/>
              </w:rPr>
              <w:t>b</w:t>
            </w:r>
            <w:r w:rsidR="00724CF7">
              <w:rPr>
                <w:rFonts w:cstheme="minorHAnsi"/>
                <w:sz w:val="24"/>
                <w:szCs w:val="24"/>
              </w:rPr>
              <w:t>.</w:t>
            </w:r>
          </w:p>
        </w:tc>
        <w:tc>
          <w:tcPr>
            <w:tcW w:w="3686" w:type="dxa"/>
            <w:hideMark/>
          </w:tcPr>
          <w:p w14:paraId="64DCD87E" w14:textId="52843F86" w:rsidR="00AC482D" w:rsidRPr="006B42F5" w:rsidRDefault="00AC482D">
            <w:pPr>
              <w:rPr>
                <w:rFonts w:cstheme="minorHAnsi"/>
                <w:sz w:val="24"/>
                <w:szCs w:val="24"/>
              </w:rPr>
            </w:pPr>
            <w:r w:rsidRPr="006B42F5">
              <w:rPr>
                <w:rFonts w:cstheme="minorHAnsi"/>
                <w:sz w:val="24"/>
                <w:szCs w:val="24"/>
              </w:rPr>
              <w:t>Is a standby pump available?</w:t>
            </w:r>
          </w:p>
        </w:tc>
        <w:tc>
          <w:tcPr>
            <w:tcW w:w="993" w:type="dxa"/>
            <w:hideMark/>
          </w:tcPr>
          <w:p w14:paraId="076A4034"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122DC9FC" w14:textId="3685D9B0" w:rsidR="00AC482D" w:rsidRPr="006B42F5" w:rsidRDefault="00AC482D">
            <w:pPr>
              <w:rPr>
                <w:rFonts w:cstheme="minorHAnsi"/>
                <w:sz w:val="24"/>
                <w:szCs w:val="24"/>
              </w:rPr>
            </w:pPr>
            <w:r w:rsidRPr="006B42F5">
              <w:rPr>
                <w:rFonts w:cstheme="minorHAnsi"/>
                <w:sz w:val="24"/>
                <w:szCs w:val="24"/>
              </w:rPr>
              <w:t>Self</w:t>
            </w:r>
            <w:r w:rsidR="00F245AF">
              <w:rPr>
                <w:rFonts w:cstheme="minorHAnsi"/>
                <w:sz w:val="24"/>
                <w:szCs w:val="24"/>
              </w:rPr>
              <w:t>-</w:t>
            </w:r>
            <w:r w:rsidRPr="006B42F5">
              <w:rPr>
                <w:rFonts w:cstheme="minorHAnsi"/>
                <w:sz w:val="24"/>
                <w:szCs w:val="24"/>
              </w:rPr>
              <w:t>explanatory.</w:t>
            </w:r>
          </w:p>
        </w:tc>
        <w:tc>
          <w:tcPr>
            <w:tcW w:w="850" w:type="dxa"/>
            <w:gridSpan w:val="2"/>
            <w:noWrap/>
            <w:hideMark/>
          </w:tcPr>
          <w:p w14:paraId="3C79F2DE" w14:textId="77777777" w:rsidR="00AC482D" w:rsidRPr="00A65A79" w:rsidRDefault="00AC482D">
            <w:r w:rsidRPr="00A65A79">
              <w:t> </w:t>
            </w:r>
          </w:p>
        </w:tc>
      </w:tr>
      <w:tr w:rsidR="00AC482D" w:rsidRPr="00A65A79" w14:paraId="22FDE111" w14:textId="77777777" w:rsidTr="00363581">
        <w:trPr>
          <w:gridAfter w:val="1"/>
          <w:wAfter w:w="10" w:type="dxa"/>
          <w:trHeight w:val="620"/>
        </w:trPr>
        <w:tc>
          <w:tcPr>
            <w:tcW w:w="1271" w:type="dxa"/>
            <w:noWrap/>
            <w:hideMark/>
          </w:tcPr>
          <w:p w14:paraId="64C2D8CF" w14:textId="5D1B135B" w:rsidR="00AC482D" w:rsidRPr="006B42F5" w:rsidRDefault="00AC482D">
            <w:pPr>
              <w:rPr>
                <w:rFonts w:cstheme="minorHAnsi"/>
                <w:sz w:val="24"/>
                <w:szCs w:val="24"/>
              </w:rPr>
            </w:pPr>
            <w:r w:rsidRPr="006B42F5">
              <w:rPr>
                <w:rFonts w:cstheme="minorHAnsi"/>
                <w:sz w:val="24"/>
                <w:szCs w:val="24"/>
              </w:rPr>
              <w:t>1.3.1.11</w:t>
            </w:r>
            <w:r w:rsidR="002C713C">
              <w:rPr>
                <w:rFonts w:cstheme="minorHAnsi"/>
                <w:sz w:val="24"/>
                <w:szCs w:val="24"/>
              </w:rPr>
              <w:t>.</w:t>
            </w:r>
            <w:r w:rsidRPr="006B42F5">
              <w:rPr>
                <w:rFonts w:cstheme="minorHAnsi"/>
                <w:sz w:val="24"/>
                <w:szCs w:val="24"/>
              </w:rPr>
              <w:t>c</w:t>
            </w:r>
            <w:r w:rsidR="00592AB7">
              <w:rPr>
                <w:rFonts w:cstheme="minorHAnsi"/>
                <w:sz w:val="24"/>
                <w:szCs w:val="24"/>
              </w:rPr>
              <w:t>.</w:t>
            </w:r>
          </w:p>
        </w:tc>
        <w:tc>
          <w:tcPr>
            <w:tcW w:w="3686" w:type="dxa"/>
            <w:hideMark/>
          </w:tcPr>
          <w:p w14:paraId="2204729D" w14:textId="47FCFEE4" w:rsidR="00AC482D" w:rsidRPr="006B42F5" w:rsidRDefault="00AC482D">
            <w:pPr>
              <w:rPr>
                <w:rFonts w:cstheme="minorHAnsi"/>
                <w:sz w:val="24"/>
                <w:szCs w:val="24"/>
              </w:rPr>
            </w:pPr>
            <w:r w:rsidRPr="006B42F5">
              <w:rPr>
                <w:rFonts w:cstheme="minorHAnsi"/>
                <w:sz w:val="24"/>
                <w:szCs w:val="24"/>
              </w:rPr>
              <w:t>Is the standby pump either diesel driven or powered by emergency back</w:t>
            </w:r>
            <w:r w:rsidR="0005538D">
              <w:rPr>
                <w:rFonts w:cstheme="minorHAnsi"/>
                <w:sz w:val="24"/>
                <w:szCs w:val="24"/>
              </w:rPr>
              <w:t>-</w:t>
            </w:r>
            <w:r w:rsidRPr="006B42F5">
              <w:rPr>
                <w:rFonts w:cstheme="minorHAnsi"/>
                <w:sz w:val="24"/>
                <w:szCs w:val="24"/>
              </w:rPr>
              <w:t>up electricity supply?</w:t>
            </w:r>
          </w:p>
        </w:tc>
        <w:tc>
          <w:tcPr>
            <w:tcW w:w="993" w:type="dxa"/>
            <w:hideMark/>
          </w:tcPr>
          <w:p w14:paraId="1FADBCB7"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672D7D7D" w14:textId="77777777" w:rsidR="00AC482D" w:rsidRPr="006B42F5" w:rsidRDefault="00AC482D">
            <w:pPr>
              <w:rPr>
                <w:rFonts w:cstheme="minorHAnsi"/>
                <w:sz w:val="24"/>
                <w:szCs w:val="24"/>
              </w:rPr>
            </w:pPr>
            <w:r w:rsidRPr="006B42F5">
              <w:rPr>
                <w:rFonts w:cstheme="minorHAnsi"/>
                <w:sz w:val="24"/>
                <w:szCs w:val="24"/>
              </w:rPr>
              <w:t>A secondary electrical pump is acceptable when powered by emergency back-up electricity supply.</w:t>
            </w:r>
          </w:p>
        </w:tc>
        <w:tc>
          <w:tcPr>
            <w:tcW w:w="850" w:type="dxa"/>
            <w:gridSpan w:val="2"/>
            <w:noWrap/>
            <w:hideMark/>
          </w:tcPr>
          <w:p w14:paraId="51180ED5" w14:textId="77777777" w:rsidR="00AC482D" w:rsidRPr="00A65A79" w:rsidRDefault="00AC482D">
            <w:r w:rsidRPr="00A65A79">
              <w:t> </w:t>
            </w:r>
          </w:p>
        </w:tc>
      </w:tr>
      <w:tr w:rsidR="00AC482D" w:rsidRPr="00A65A79" w14:paraId="12A08C69" w14:textId="77777777" w:rsidTr="00363581">
        <w:trPr>
          <w:gridAfter w:val="1"/>
          <w:wAfter w:w="10" w:type="dxa"/>
          <w:trHeight w:val="620"/>
        </w:trPr>
        <w:tc>
          <w:tcPr>
            <w:tcW w:w="1271" w:type="dxa"/>
            <w:noWrap/>
            <w:hideMark/>
          </w:tcPr>
          <w:p w14:paraId="00B011EF" w14:textId="72C28517" w:rsidR="00AC482D" w:rsidRPr="006B42F5" w:rsidRDefault="00AC482D">
            <w:pPr>
              <w:rPr>
                <w:rFonts w:cstheme="minorHAnsi"/>
                <w:sz w:val="24"/>
                <w:szCs w:val="24"/>
              </w:rPr>
            </w:pPr>
            <w:r w:rsidRPr="006B42F5">
              <w:rPr>
                <w:rFonts w:cstheme="minorHAnsi"/>
                <w:sz w:val="24"/>
                <w:szCs w:val="24"/>
              </w:rPr>
              <w:t>1.3.1.11</w:t>
            </w:r>
            <w:r w:rsidR="002C713C">
              <w:rPr>
                <w:rFonts w:cstheme="minorHAnsi"/>
                <w:sz w:val="24"/>
                <w:szCs w:val="24"/>
              </w:rPr>
              <w:t>.</w:t>
            </w:r>
            <w:r w:rsidRPr="006B42F5">
              <w:rPr>
                <w:rFonts w:cstheme="minorHAnsi"/>
                <w:sz w:val="24"/>
                <w:szCs w:val="24"/>
              </w:rPr>
              <w:t>d</w:t>
            </w:r>
            <w:r w:rsidR="00592AB7">
              <w:rPr>
                <w:rFonts w:cstheme="minorHAnsi"/>
                <w:sz w:val="24"/>
                <w:szCs w:val="24"/>
              </w:rPr>
              <w:t>.</w:t>
            </w:r>
          </w:p>
        </w:tc>
        <w:tc>
          <w:tcPr>
            <w:tcW w:w="3686" w:type="dxa"/>
            <w:hideMark/>
          </w:tcPr>
          <w:p w14:paraId="7DACBF9C" w14:textId="4FCB5562" w:rsidR="00AC482D" w:rsidRPr="006B42F5" w:rsidRDefault="00AC482D">
            <w:pPr>
              <w:rPr>
                <w:rFonts w:cstheme="minorHAnsi"/>
                <w:sz w:val="24"/>
                <w:szCs w:val="24"/>
              </w:rPr>
            </w:pPr>
            <w:r w:rsidRPr="006B42F5">
              <w:rPr>
                <w:rFonts w:cstheme="minorHAnsi"/>
                <w:sz w:val="24"/>
                <w:szCs w:val="24"/>
              </w:rPr>
              <w:t>Are fire pumps regularly tested and results recorded?</w:t>
            </w:r>
          </w:p>
        </w:tc>
        <w:tc>
          <w:tcPr>
            <w:tcW w:w="993" w:type="dxa"/>
            <w:hideMark/>
          </w:tcPr>
          <w:p w14:paraId="673FAFF1"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114DA811" w14:textId="77777777" w:rsidR="00AC482D" w:rsidRPr="006B42F5" w:rsidRDefault="00AC482D">
            <w:pPr>
              <w:rPr>
                <w:rFonts w:cstheme="minorHAnsi"/>
                <w:sz w:val="24"/>
                <w:szCs w:val="24"/>
              </w:rPr>
            </w:pPr>
            <w:r w:rsidRPr="006B42F5">
              <w:rPr>
                <w:rFonts w:cstheme="minorHAnsi"/>
                <w:sz w:val="24"/>
                <w:szCs w:val="24"/>
              </w:rPr>
              <w:t>Look for evidence e.g. the registration forms of tests and inspections. Verify the frequency of the tests and/or whether frequency is legally required.</w:t>
            </w:r>
          </w:p>
        </w:tc>
        <w:tc>
          <w:tcPr>
            <w:tcW w:w="850" w:type="dxa"/>
            <w:gridSpan w:val="2"/>
            <w:noWrap/>
            <w:hideMark/>
          </w:tcPr>
          <w:p w14:paraId="1B471FED" w14:textId="77777777" w:rsidR="00AC482D" w:rsidRPr="00A65A79" w:rsidRDefault="00AC482D">
            <w:r w:rsidRPr="00A65A79">
              <w:t> </w:t>
            </w:r>
          </w:p>
        </w:tc>
      </w:tr>
      <w:tr w:rsidR="00AC482D" w:rsidRPr="00A65A79" w14:paraId="1CDC86C2" w14:textId="77777777" w:rsidTr="00363581">
        <w:trPr>
          <w:gridAfter w:val="1"/>
          <w:wAfter w:w="10" w:type="dxa"/>
          <w:trHeight w:val="620"/>
        </w:trPr>
        <w:tc>
          <w:tcPr>
            <w:tcW w:w="1271" w:type="dxa"/>
            <w:noWrap/>
            <w:hideMark/>
          </w:tcPr>
          <w:p w14:paraId="34374C4C" w14:textId="2B78A6F0" w:rsidR="00AC482D" w:rsidRPr="006B42F5" w:rsidRDefault="00AC482D">
            <w:pPr>
              <w:rPr>
                <w:rFonts w:cstheme="minorHAnsi"/>
                <w:sz w:val="24"/>
                <w:szCs w:val="24"/>
              </w:rPr>
            </w:pPr>
            <w:r w:rsidRPr="006B42F5">
              <w:rPr>
                <w:rFonts w:cstheme="minorHAnsi"/>
                <w:sz w:val="24"/>
                <w:szCs w:val="24"/>
              </w:rPr>
              <w:t>1.3.1.11</w:t>
            </w:r>
            <w:r w:rsidR="002C713C">
              <w:rPr>
                <w:rFonts w:cstheme="minorHAnsi"/>
                <w:sz w:val="24"/>
                <w:szCs w:val="24"/>
              </w:rPr>
              <w:t>.</w:t>
            </w:r>
            <w:r w:rsidRPr="006B42F5">
              <w:rPr>
                <w:rFonts w:cstheme="minorHAnsi"/>
                <w:sz w:val="24"/>
                <w:szCs w:val="24"/>
              </w:rPr>
              <w:t>e</w:t>
            </w:r>
            <w:r w:rsidR="00592AB7">
              <w:rPr>
                <w:rFonts w:cstheme="minorHAnsi"/>
                <w:sz w:val="24"/>
                <w:szCs w:val="24"/>
              </w:rPr>
              <w:t>.</w:t>
            </w:r>
          </w:p>
        </w:tc>
        <w:tc>
          <w:tcPr>
            <w:tcW w:w="3686" w:type="dxa"/>
            <w:hideMark/>
          </w:tcPr>
          <w:p w14:paraId="4876C345" w14:textId="337CB718" w:rsidR="00AC482D" w:rsidRPr="006B42F5" w:rsidRDefault="00AC482D">
            <w:pPr>
              <w:rPr>
                <w:rFonts w:cstheme="minorHAnsi"/>
                <w:sz w:val="24"/>
                <w:szCs w:val="24"/>
              </w:rPr>
            </w:pPr>
            <w:r w:rsidRPr="006B42F5">
              <w:rPr>
                <w:rFonts w:cstheme="minorHAnsi"/>
                <w:sz w:val="24"/>
                <w:szCs w:val="24"/>
              </w:rPr>
              <w:t>Are fire</w:t>
            </w:r>
            <w:r w:rsidR="00F43547">
              <w:rPr>
                <w:rFonts w:cstheme="minorHAnsi"/>
                <w:sz w:val="24"/>
                <w:szCs w:val="24"/>
              </w:rPr>
              <w:t>-</w:t>
            </w:r>
            <w:r w:rsidRPr="006B42F5">
              <w:rPr>
                <w:rFonts w:cstheme="minorHAnsi"/>
                <w:sz w:val="24"/>
                <w:szCs w:val="24"/>
              </w:rPr>
              <w:t>fighting systems such as sprinkler installations certified?</w:t>
            </w:r>
          </w:p>
        </w:tc>
        <w:tc>
          <w:tcPr>
            <w:tcW w:w="993" w:type="dxa"/>
            <w:hideMark/>
          </w:tcPr>
          <w:p w14:paraId="0F2E08BC"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411BF87" w14:textId="77777777" w:rsidR="00AC482D" w:rsidRPr="006B42F5" w:rsidRDefault="00AC482D">
            <w:pPr>
              <w:rPr>
                <w:rFonts w:cstheme="minorHAnsi"/>
                <w:sz w:val="24"/>
                <w:szCs w:val="24"/>
              </w:rPr>
            </w:pPr>
            <w:r w:rsidRPr="006B42F5">
              <w:rPr>
                <w:rFonts w:cstheme="minorHAnsi"/>
                <w:sz w:val="24"/>
                <w:szCs w:val="24"/>
              </w:rPr>
              <w:t>Certification may be on the equipment, the installation when first commissioned, or for an annual inspection, to recognised standards.</w:t>
            </w:r>
          </w:p>
        </w:tc>
        <w:tc>
          <w:tcPr>
            <w:tcW w:w="850" w:type="dxa"/>
            <w:gridSpan w:val="2"/>
            <w:noWrap/>
            <w:hideMark/>
          </w:tcPr>
          <w:p w14:paraId="04005C2B" w14:textId="77777777" w:rsidR="00AC482D" w:rsidRPr="00A65A79" w:rsidRDefault="00AC482D">
            <w:r w:rsidRPr="00A65A79">
              <w:t> </w:t>
            </w:r>
          </w:p>
        </w:tc>
      </w:tr>
      <w:tr w:rsidR="00AC482D" w:rsidRPr="00A65A79" w14:paraId="05CC488D" w14:textId="77777777" w:rsidTr="00363581">
        <w:trPr>
          <w:gridAfter w:val="1"/>
          <w:wAfter w:w="10" w:type="dxa"/>
          <w:trHeight w:val="370"/>
        </w:trPr>
        <w:tc>
          <w:tcPr>
            <w:tcW w:w="1271" w:type="dxa"/>
            <w:noWrap/>
            <w:hideMark/>
          </w:tcPr>
          <w:p w14:paraId="532A8F9A" w14:textId="4EA90819" w:rsidR="00AC482D" w:rsidRPr="006B42F5" w:rsidRDefault="00AC482D">
            <w:pPr>
              <w:rPr>
                <w:rFonts w:cstheme="minorHAnsi"/>
                <w:sz w:val="24"/>
                <w:szCs w:val="24"/>
              </w:rPr>
            </w:pPr>
            <w:r w:rsidRPr="006B42F5">
              <w:rPr>
                <w:rFonts w:cstheme="minorHAnsi"/>
                <w:sz w:val="24"/>
                <w:szCs w:val="24"/>
              </w:rPr>
              <w:lastRenderedPageBreak/>
              <w:t>1.3.1.12</w:t>
            </w:r>
            <w:r w:rsidR="00592AB7">
              <w:rPr>
                <w:rFonts w:cstheme="minorHAnsi"/>
                <w:sz w:val="24"/>
                <w:szCs w:val="24"/>
              </w:rPr>
              <w:t>.</w:t>
            </w:r>
          </w:p>
        </w:tc>
        <w:tc>
          <w:tcPr>
            <w:tcW w:w="3686" w:type="dxa"/>
            <w:hideMark/>
          </w:tcPr>
          <w:p w14:paraId="22D3D998" w14:textId="10E15E86" w:rsidR="00AC482D" w:rsidRPr="006B42F5" w:rsidRDefault="00AC482D">
            <w:pPr>
              <w:rPr>
                <w:rFonts w:cstheme="minorHAnsi"/>
                <w:sz w:val="24"/>
                <w:szCs w:val="24"/>
              </w:rPr>
            </w:pPr>
            <w:r w:rsidRPr="006B42F5">
              <w:rPr>
                <w:rFonts w:cstheme="minorHAnsi"/>
                <w:sz w:val="24"/>
                <w:szCs w:val="24"/>
              </w:rPr>
              <w:t>Are all "on-site" hydrants and hoses:</w:t>
            </w:r>
          </w:p>
        </w:tc>
        <w:tc>
          <w:tcPr>
            <w:tcW w:w="993" w:type="dxa"/>
            <w:hideMark/>
          </w:tcPr>
          <w:p w14:paraId="344F5D1C"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63B3BA2F" w14:textId="77777777" w:rsidR="00AC482D" w:rsidRPr="006B42F5" w:rsidRDefault="00AC482D">
            <w:pPr>
              <w:rPr>
                <w:rFonts w:cstheme="minorHAnsi"/>
                <w:sz w:val="24"/>
                <w:szCs w:val="24"/>
              </w:rPr>
            </w:pPr>
            <w:r w:rsidRPr="006B42F5">
              <w:rPr>
                <w:rFonts w:cstheme="minorHAnsi"/>
                <w:sz w:val="24"/>
                <w:szCs w:val="24"/>
              </w:rPr>
              <w:t> </w:t>
            </w:r>
          </w:p>
        </w:tc>
        <w:tc>
          <w:tcPr>
            <w:tcW w:w="850" w:type="dxa"/>
            <w:gridSpan w:val="2"/>
            <w:noWrap/>
            <w:hideMark/>
          </w:tcPr>
          <w:p w14:paraId="5FDB9411" w14:textId="77777777" w:rsidR="00AC482D" w:rsidRPr="00A65A79" w:rsidRDefault="00AC482D">
            <w:pPr>
              <w:rPr>
                <w:b/>
                <w:bCs/>
              </w:rPr>
            </w:pPr>
          </w:p>
        </w:tc>
      </w:tr>
      <w:tr w:rsidR="00AC482D" w:rsidRPr="00A65A79" w14:paraId="0D45CBFC" w14:textId="77777777" w:rsidTr="00363581">
        <w:trPr>
          <w:gridAfter w:val="1"/>
          <w:wAfter w:w="10" w:type="dxa"/>
          <w:trHeight w:val="620"/>
        </w:trPr>
        <w:tc>
          <w:tcPr>
            <w:tcW w:w="1271" w:type="dxa"/>
            <w:noWrap/>
            <w:hideMark/>
          </w:tcPr>
          <w:p w14:paraId="09080877" w14:textId="45A888CA" w:rsidR="00AC482D" w:rsidRPr="006B42F5" w:rsidRDefault="00AC482D">
            <w:pPr>
              <w:rPr>
                <w:rFonts w:cstheme="minorHAnsi"/>
                <w:sz w:val="24"/>
                <w:szCs w:val="24"/>
              </w:rPr>
            </w:pPr>
            <w:r w:rsidRPr="006B42F5">
              <w:rPr>
                <w:rFonts w:cstheme="minorHAnsi"/>
                <w:sz w:val="24"/>
                <w:szCs w:val="24"/>
              </w:rPr>
              <w:t>1.3.1.12</w:t>
            </w:r>
            <w:r w:rsidR="00EB44B7">
              <w:rPr>
                <w:rFonts w:cstheme="minorHAnsi"/>
                <w:sz w:val="24"/>
                <w:szCs w:val="24"/>
              </w:rPr>
              <w:t>.</w:t>
            </w:r>
            <w:r w:rsidRPr="006B42F5">
              <w:rPr>
                <w:rFonts w:cstheme="minorHAnsi"/>
                <w:sz w:val="24"/>
                <w:szCs w:val="24"/>
              </w:rPr>
              <w:t>a</w:t>
            </w:r>
            <w:r w:rsidR="00592AB7">
              <w:rPr>
                <w:rFonts w:cstheme="minorHAnsi"/>
                <w:sz w:val="24"/>
                <w:szCs w:val="24"/>
              </w:rPr>
              <w:t>.</w:t>
            </w:r>
          </w:p>
        </w:tc>
        <w:tc>
          <w:tcPr>
            <w:tcW w:w="3686" w:type="dxa"/>
            <w:hideMark/>
          </w:tcPr>
          <w:p w14:paraId="14397C66" w14:textId="44144321" w:rsidR="00AC482D" w:rsidRPr="006B42F5" w:rsidRDefault="00AC482D" w:rsidP="00BE72C5">
            <w:pPr>
              <w:ind w:left="170" w:hanging="170"/>
              <w:rPr>
                <w:rFonts w:cstheme="minorHAnsi"/>
                <w:sz w:val="24"/>
                <w:szCs w:val="24"/>
              </w:rPr>
            </w:pPr>
            <w:r w:rsidRPr="006B42F5">
              <w:rPr>
                <w:rFonts w:cstheme="minorHAnsi"/>
                <w:sz w:val="24"/>
                <w:szCs w:val="24"/>
              </w:rPr>
              <w:t xml:space="preserve"> - clearly visible, easily accessible,  in good condition and easily operated?</w:t>
            </w:r>
          </w:p>
        </w:tc>
        <w:tc>
          <w:tcPr>
            <w:tcW w:w="993" w:type="dxa"/>
            <w:hideMark/>
          </w:tcPr>
          <w:p w14:paraId="7C660D3F"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21732EE" w14:textId="77777777" w:rsidR="00AC482D" w:rsidRPr="006B42F5" w:rsidRDefault="00AC482D">
            <w:pPr>
              <w:rPr>
                <w:rFonts w:cstheme="minorHAnsi"/>
                <w:sz w:val="24"/>
                <w:szCs w:val="24"/>
              </w:rPr>
            </w:pPr>
            <w:r w:rsidRPr="006B42F5">
              <w:rPr>
                <w:rFonts w:cstheme="minorHAnsi"/>
                <w:sz w:val="24"/>
                <w:szCs w:val="24"/>
              </w:rPr>
              <w:t>Verify the company's fire plan against presence on the site.</w:t>
            </w:r>
          </w:p>
        </w:tc>
        <w:tc>
          <w:tcPr>
            <w:tcW w:w="850" w:type="dxa"/>
            <w:gridSpan w:val="2"/>
            <w:noWrap/>
            <w:hideMark/>
          </w:tcPr>
          <w:p w14:paraId="61EE47CF" w14:textId="77777777" w:rsidR="00AC482D" w:rsidRPr="00A65A79" w:rsidRDefault="00AC482D">
            <w:r w:rsidRPr="00A65A79">
              <w:t> </w:t>
            </w:r>
          </w:p>
        </w:tc>
      </w:tr>
      <w:tr w:rsidR="00AC482D" w:rsidRPr="00A65A79" w14:paraId="6C763105" w14:textId="77777777" w:rsidTr="00363581">
        <w:trPr>
          <w:gridAfter w:val="1"/>
          <w:wAfter w:w="10" w:type="dxa"/>
          <w:trHeight w:val="370"/>
        </w:trPr>
        <w:tc>
          <w:tcPr>
            <w:tcW w:w="1271" w:type="dxa"/>
            <w:noWrap/>
            <w:hideMark/>
          </w:tcPr>
          <w:p w14:paraId="49AF38B8" w14:textId="6D9481D3" w:rsidR="00AC482D" w:rsidRPr="006B42F5" w:rsidRDefault="00AC482D">
            <w:pPr>
              <w:rPr>
                <w:rFonts w:cstheme="minorHAnsi"/>
                <w:sz w:val="24"/>
                <w:szCs w:val="24"/>
              </w:rPr>
            </w:pPr>
            <w:r w:rsidRPr="006B42F5">
              <w:rPr>
                <w:rFonts w:cstheme="minorHAnsi"/>
                <w:sz w:val="24"/>
                <w:szCs w:val="24"/>
              </w:rPr>
              <w:t>1.3.1.12</w:t>
            </w:r>
            <w:r w:rsidR="00EB44B7">
              <w:rPr>
                <w:rFonts w:cstheme="minorHAnsi"/>
                <w:sz w:val="24"/>
                <w:szCs w:val="24"/>
              </w:rPr>
              <w:t>.</w:t>
            </w:r>
            <w:r w:rsidRPr="006B42F5">
              <w:rPr>
                <w:rFonts w:cstheme="minorHAnsi"/>
                <w:sz w:val="24"/>
                <w:szCs w:val="24"/>
              </w:rPr>
              <w:t>b</w:t>
            </w:r>
            <w:r w:rsidR="00592AB7">
              <w:rPr>
                <w:rFonts w:cstheme="minorHAnsi"/>
                <w:sz w:val="24"/>
                <w:szCs w:val="24"/>
              </w:rPr>
              <w:t>.</w:t>
            </w:r>
          </w:p>
        </w:tc>
        <w:tc>
          <w:tcPr>
            <w:tcW w:w="3686" w:type="dxa"/>
            <w:hideMark/>
          </w:tcPr>
          <w:p w14:paraId="621FD132" w14:textId="58601710" w:rsidR="00AC482D" w:rsidRPr="006B42F5" w:rsidRDefault="00AC482D" w:rsidP="00BE72C5">
            <w:pPr>
              <w:ind w:left="170" w:hanging="170"/>
              <w:rPr>
                <w:rFonts w:cstheme="minorHAnsi"/>
                <w:sz w:val="24"/>
                <w:szCs w:val="24"/>
              </w:rPr>
            </w:pPr>
            <w:r w:rsidRPr="006B42F5">
              <w:rPr>
                <w:rFonts w:cstheme="minorHAnsi"/>
                <w:sz w:val="24"/>
                <w:szCs w:val="24"/>
              </w:rPr>
              <w:t xml:space="preserve"> - regularly tested and results recorded?</w:t>
            </w:r>
          </w:p>
        </w:tc>
        <w:tc>
          <w:tcPr>
            <w:tcW w:w="993" w:type="dxa"/>
            <w:hideMark/>
          </w:tcPr>
          <w:p w14:paraId="79A949A5"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6E7B4104" w14:textId="77777777" w:rsidR="00AC482D" w:rsidRPr="006B42F5" w:rsidRDefault="00AC482D">
            <w:pPr>
              <w:rPr>
                <w:rFonts w:cstheme="minorHAnsi"/>
                <w:sz w:val="24"/>
                <w:szCs w:val="24"/>
              </w:rPr>
            </w:pPr>
            <w:r w:rsidRPr="006B42F5">
              <w:rPr>
                <w:rFonts w:cstheme="minorHAnsi"/>
                <w:sz w:val="24"/>
                <w:szCs w:val="24"/>
              </w:rPr>
              <w:t xml:space="preserve">Look for the registration of the testing. </w:t>
            </w:r>
          </w:p>
        </w:tc>
        <w:tc>
          <w:tcPr>
            <w:tcW w:w="850" w:type="dxa"/>
            <w:gridSpan w:val="2"/>
            <w:noWrap/>
            <w:hideMark/>
          </w:tcPr>
          <w:p w14:paraId="61E01443" w14:textId="77777777" w:rsidR="00AC482D" w:rsidRPr="00A65A79" w:rsidRDefault="00AC482D">
            <w:r w:rsidRPr="00A65A79">
              <w:t> </w:t>
            </w:r>
          </w:p>
        </w:tc>
      </w:tr>
      <w:tr w:rsidR="00AC482D" w:rsidRPr="00A65A79" w14:paraId="2852743D" w14:textId="77777777" w:rsidTr="00363581">
        <w:trPr>
          <w:gridAfter w:val="1"/>
          <w:wAfter w:w="10" w:type="dxa"/>
          <w:trHeight w:val="370"/>
        </w:trPr>
        <w:tc>
          <w:tcPr>
            <w:tcW w:w="1271" w:type="dxa"/>
            <w:noWrap/>
            <w:hideMark/>
          </w:tcPr>
          <w:p w14:paraId="0D436F20" w14:textId="754570B0" w:rsidR="00AC482D" w:rsidRPr="006B42F5" w:rsidRDefault="00AC482D">
            <w:pPr>
              <w:rPr>
                <w:rFonts w:cstheme="minorHAnsi"/>
                <w:sz w:val="24"/>
                <w:szCs w:val="24"/>
              </w:rPr>
            </w:pPr>
            <w:r w:rsidRPr="006B42F5">
              <w:rPr>
                <w:rFonts w:cstheme="minorHAnsi"/>
                <w:sz w:val="24"/>
                <w:szCs w:val="24"/>
              </w:rPr>
              <w:t>1.3.1.12</w:t>
            </w:r>
            <w:r w:rsidR="00EB44B7">
              <w:rPr>
                <w:rFonts w:cstheme="minorHAnsi"/>
                <w:sz w:val="24"/>
                <w:szCs w:val="24"/>
              </w:rPr>
              <w:t>.</w:t>
            </w:r>
            <w:r w:rsidRPr="006B42F5">
              <w:rPr>
                <w:rFonts w:cstheme="minorHAnsi"/>
                <w:sz w:val="24"/>
                <w:szCs w:val="24"/>
              </w:rPr>
              <w:t>c</w:t>
            </w:r>
            <w:r w:rsidR="00592AB7">
              <w:rPr>
                <w:rFonts w:cstheme="minorHAnsi"/>
                <w:sz w:val="24"/>
                <w:szCs w:val="24"/>
              </w:rPr>
              <w:t>.</w:t>
            </w:r>
          </w:p>
        </w:tc>
        <w:tc>
          <w:tcPr>
            <w:tcW w:w="3686" w:type="dxa"/>
            <w:hideMark/>
          </w:tcPr>
          <w:p w14:paraId="6F0ADE16" w14:textId="7961A4FD" w:rsidR="00AC482D" w:rsidRPr="006B42F5" w:rsidRDefault="00AC482D" w:rsidP="00BE72C5">
            <w:pPr>
              <w:ind w:left="170" w:hanging="170"/>
              <w:rPr>
                <w:rFonts w:cstheme="minorHAnsi"/>
                <w:sz w:val="24"/>
                <w:szCs w:val="24"/>
              </w:rPr>
            </w:pPr>
            <w:r w:rsidRPr="006B42F5">
              <w:rPr>
                <w:rFonts w:cstheme="minorHAnsi"/>
                <w:sz w:val="24"/>
                <w:szCs w:val="24"/>
              </w:rPr>
              <w:t xml:space="preserve"> - if necessary, protected from frost?</w:t>
            </w:r>
          </w:p>
        </w:tc>
        <w:tc>
          <w:tcPr>
            <w:tcW w:w="993" w:type="dxa"/>
            <w:hideMark/>
          </w:tcPr>
          <w:p w14:paraId="0EF6EC6E"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1D8E3F2" w14:textId="3203787E" w:rsidR="00AC482D" w:rsidRPr="006B42F5" w:rsidRDefault="00AC482D">
            <w:pPr>
              <w:rPr>
                <w:rFonts w:cstheme="minorHAnsi"/>
                <w:sz w:val="24"/>
                <w:szCs w:val="24"/>
              </w:rPr>
            </w:pPr>
            <w:r w:rsidRPr="006B42F5">
              <w:rPr>
                <w:rFonts w:cstheme="minorHAnsi"/>
                <w:sz w:val="24"/>
                <w:szCs w:val="24"/>
              </w:rPr>
              <w:t>Self</w:t>
            </w:r>
            <w:r w:rsidR="00AB1ACE">
              <w:rPr>
                <w:rFonts w:cstheme="minorHAnsi"/>
                <w:sz w:val="24"/>
                <w:szCs w:val="24"/>
              </w:rPr>
              <w:t>-</w:t>
            </w:r>
            <w:r w:rsidRPr="006B42F5">
              <w:rPr>
                <w:rFonts w:cstheme="minorHAnsi"/>
                <w:sz w:val="24"/>
                <w:szCs w:val="24"/>
              </w:rPr>
              <w:t>explanatory.</w:t>
            </w:r>
          </w:p>
        </w:tc>
        <w:tc>
          <w:tcPr>
            <w:tcW w:w="850" w:type="dxa"/>
            <w:gridSpan w:val="2"/>
            <w:noWrap/>
            <w:hideMark/>
          </w:tcPr>
          <w:p w14:paraId="4ADA0083" w14:textId="77777777" w:rsidR="00AC482D" w:rsidRPr="00A65A79" w:rsidRDefault="00AC482D">
            <w:r w:rsidRPr="00A65A79">
              <w:t> </w:t>
            </w:r>
          </w:p>
        </w:tc>
      </w:tr>
      <w:tr w:rsidR="00AC482D" w:rsidRPr="00A65A79" w14:paraId="42DD4AEB" w14:textId="77777777" w:rsidTr="00363581">
        <w:trPr>
          <w:gridAfter w:val="1"/>
          <w:wAfter w:w="10" w:type="dxa"/>
          <w:trHeight w:val="620"/>
        </w:trPr>
        <w:tc>
          <w:tcPr>
            <w:tcW w:w="1271" w:type="dxa"/>
            <w:noWrap/>
            <w:hideMark/>
          </w:tcPr>
          <w:p w14:paraId="7E42090B" w14:textId="77777777" w:rsidR="00AC482D" w:rsidRPr="006B42F5" w:rsidRDefault="00AC482D">
            <w:pPr>
              <w:rPr>
                <w:rFonts w:cstheme="minorHAnsi"/>
                <w:sz w:val="24"/>
                <w:szCs w:val="24"/>
              </w:rPr>
            </w:pPr>
            <w:r w:rsidRPr="006B42F5">
              <w:rPr>
                <w:rFonts w:cstheme="minorHAnsi"/>
                <w:sz w:val="24"/>
                <w:szCs w:val="24"/>
              </w:rPr>
              <w:t>1.3.1.13.</w:t>
            </w:r>
          </w:p>
        </w:tc>
        <w:tc>
          <w:tcPr>
            <w:tcW w:w="3686" w:type="dxa"/>
            <w:hideMark/>
          </w:tcPr>
          <w:p w14:paraId="4661F6BD" w14:textId="4A3259E8" w:rsidR="00AC482D" w:rsidRPr="006B42F5" w:rsidRDefault="00AC482D">
            <w:pPr>
              <w:rPr>
                <w:rFonts w:cstheme="minorHAnsi"/>
                <w:sz w:val="24"/>
                <w:szCs w:val="24"/>
              </w:rPr>
            </w:pPr>
            <w:r w:rsidRPr="006B42F5">
              <w:rPr>
                <w:rFonts w:cstheme="minorHAnsi"/>
                <w:sz w:val="24"/>
                <w:szCs w:val="24"/>
              </w:rPr>
              <w:t>Is the fire alarm system regularly tested and are results recorded?</w:t>
            </w:r>
          </w:p>
        </w:tc>
        <w:tc>
          <w:tcPr>
            <w:tcW w:w="993" w:type="dxa"/>
            <w:hideMark/>
          </w:tcPr>
          <w:p w14:paraId="3743815C"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3C671F3" w14:textId="08AFF4D9" w:rsidR="00AC482D" w:rsidRPr="006B42F5" w:rsidRDefault="00AC482D">
            <w:pPr>
              <w:rPr>
                <w:rFonts w:cstheme="minorHAnsi"/>
                <w:sz w:val="24"/>
                <w:szCs w:val="24"/>
              </w:rPr>
            </w:pPr>
            <w:r w:rsidRPr="006B42F5">
              <w:rPr>
                <w:rFonts w:cstheme="minorHAnsi"/>
                <w:sz w:val="24"/>
                <w:szCs w:val="24"/>
              </w:rPr>
              <w:t>Self</w:t>
            </w:r>
            <w:r w:rsidR="00AB1ACE">
              <w:rPr>
                <w:rFonts w:cstheme="minorHAnsi"/>
                <w:sz w:val="24"/>
                <w:szCs w:val="24"/>
              </w:rPr>
              <w:t>-</w:t>
            </w:r>
            <w:r w:rsidRPr="006B42F5">
              <w:rPr>
                <w:rFonts w:cstheme="minorHAnsi"/>
                <w:sz w:val="24"/>
                <w:szCs w:val="24"/>
              </w:rPr>
              <w:t>explanatory.</w:t>
            </w:r>
          </w:p>
        </w:tc>
        <w:tc>
          <w:tcPr>
            <w:tcW w:w="850" w:type="dxa"/>
            <w:gridSpan w:val="2"/>
            <w:noWrap/>
            <w:hideMark/>
          </w:tcPr>
          <w:p w14:paraId="528B3E2E" w14:textId="77777777" w:rsidR="00AC482D" w:rsidRPr="00A65A79" w:rsidRDefault="00AC482D">
            <w:r w:rsidRPr="00A65A79">
              <w:t> </w:t>
            </w:r>
          </w:p>
        </w:tc>
      </w:tr>
      <w:tr w:rsidR="00AC482D" w:rsidRPr="00A65A79" w14:paraId="2DA0621A" w14:textId="77777777" w:rsidTr="00363581">
        <w:trPr>
          <w:gridAfter w:val="1"/>
          <w:wAfter w:w="10" w:type="dxa"/>
          <w:trHeight w:val="620"/>
        </w:trPr>
        <w:tc>
          <w:tcPr>
            <w:tcW w:w="1271" w:type="dxa"/>
            <w:noWrap/>
            <w:hideMark/>
          </w:tcPr>
          <w:p w14:paraId="3E8FFBE7" w14:textId="77777777" w:rsidR="00AC482D" w:rsidRPr="006B42F5" w:rsidRDefault="00AC482D">
            <w:pPr>
              <w:rPr>
                <w:rFonts w:cstheme="minorHAnsi"/>
                <w:sz w:val="24"/>
                <w:szCs w:val="24"/>
              </w:rPr>
            </w:pPr>
            <w:r w:rsidRPr="006B42F5">
              <w:rPr>
                <w:rFonts w:cstheme="minorHAnsi"/>
                <w:sz w:val="24"/>
                <w:szCs w:val="24"/>
              </w:rPr>
              <w:t>1.3.1.14.</w:t>
            </w:r>
          </w:p>
        </w:tc>
        <w:tc>
          <w:tcPr>
            <w:tcW w:w="3686" w:type="dxa"/>
            <w:hideMark/>
          </w:tcPr>
          <w:p w14:paraId="34BFA14A" w14:textId="6150DAF5" w:rsidR="00AC482D" w:rsidRPr="006B42F5" w:rsidRDefault="00AC482D">
            <w:pPr>
              <w:rPr>
                <w:rFonts w:cstheme="minorHAnsi"/>
                <w:sz w:val="24"/>
                <w:szCs w:val="24"/>
              </w:rPr>
            </w:pPr>
            <w:r w:rsidRPr="006B42F5">
              <w:rPr>
                <w:rFonts w:cstheme="minorHAnsi"/>
                <w:sz w:val="24"/>
                <w:szCs w:val="24"/>
              </w:rPr>
              <w:t>Are alarms in good condition and easily audible throughout the site?</w:t>
            </w:r>
          </w:p>
        </w:tc>
        <w:tc>
          <w:tcPr>
            <w:tcW w:w="993" w:type="dxa"/>
            <w:hideMark/>
          </w:tcPr>
          <w:p w14:paraId="369B5B97"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115832E" w14:textId="77777777" w:rsidR="00AC482D" w:rsidRPr="006B42F5" w:rsidRDefault="00AC482D">
            <w:pPr>
              <w:rPr>
                <w:rFonts w:cstheme="minorHAnsi"/>
                <w:sz w:val="24"/>
                <w:szCs w:val="24"/>
              </w:rPr>
            </w:pPr>
            <w:r w:rsidRPr="006B42F5">
              <w:rPr>
                <w:rFonts w:cstheme="minorHAnsi"/>
                <w:sz w:val="24"/>
                <w:szCs w:val="24"/>
              </w:rPr>
              <w:t>If operationally possible, test the alarm.</w:t>
            </w:r>
          </w:p>
        </w:tc>
        <w:tc>
          <w:tcPr>
            <w:tcW w:w="850" w:type="dxa"/>
            <w:gridSpan w:val="2"/>
            <w:noWrap/>
            <w:hideMark/>
          </w:tcPr>
          <w:p w14:paraId="65F2C5EF" w14:textId="77777777" w:rsidR="00AC482D" w:rsidRPr="00A65A79" w:rsidRDefault="00AC482D">
            <w:r w:rsidRPr="00A65A79">
              <w:t> </w:t>
            </w:r>
          </w:p>
        </w:tc>
      </w:tr>
      <w:tr w:rsidR="00AC482D" w:rsidRPr="00A65A79" w14:paraId="0936BE84" w14:textId="77777777" w:rsidTr="00363581">
        <w:trPr>
          <w:gridAfter w:val="1"/>
          <w:wAfter w:w="10" w:type="dxa"/>
          <w:trHeight w:val="370"/>
        </w:trPr>
        <w:tc>
          <w:tcPr>
            <w:tcW w:w="1271" w:type="dxa"/>
            <w:noWrap/>
            <w:hideMark/>
          </w:tcPr>
          <w:p w14:paraId="7CE05815" w14:textId="77777777" w:rsidR="00AC482D" w:rsidRPr="006B42F5" w:rsidRDefault="00AC482D">
            <w:pPr>
              <w:rPr>
                <w:rFonts w:cstheme="minorHAnsi"/>
                <w:sz w:val="24"/>
                <w:szCs w:val="24"/>
              </w:rPr>
            </w:pPr>
            <w:r w:rsidRPr="006B42F5">
              <w:rPr>
                <w:rFonts w:cstheme="minorHAnsi"/>
                <w:sz w:val="24"/>
                <w:szCs w:val="24"/>
              </w:rPr>
              <w:t>1.3.1.15.</w:t>
            </w:r>
          </w:p>
        </w:tc>
        <w:tc>
          <w:tcPr>
            <w:tcW w:w="3686" w:type="dxa"/>
            <w:hideMark/>
          </w:tcPr>
          <w:p w14:paraId="45A01943" w14:textId="75ECD6B2" w:rsidR="00AC482D" w:rsidRPr="006B42F5" w:rsidRDefault="00AC482D">
            <w:pPr>
              <w:rPr>
                <w:rFonts w:cstheme="minorHAnsi"/>
                <w:sz w:val="24"/>
                <w:szCs w:val="24"/>
              </w:rPr>
            </w:pPr>
            <w:r w:rsidRPr="006B42F5">
              <w:rPr>
                <w:rFonts w:cstheme="minorHAnsi"/>
                <w:sz w:val="24"/>
                <w:szCs w:val="24"/>
              </w:rPr>
              <w:t>Are on-site foam stocks:</w:t>
            </w:r>
          </w:p>
        </w:tc>
        <w:tc>
          <w:tcPr>
            <w:tcW w:w="993" w:type="dxa"/>
            <w:hideMark/>
          </w:tcPr>
          <w:p w14:paraId="29F5EE17"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5ABBBE86" w14:textId="77777777" w:rsidR="00AC482D" w:rsidRPr="006B42F5" w:rsidRDefault="00AC482D">
            <w:pPr>
              <w:rPr>
                <w:rFonts w:cstheme="minorHAnsi"/>
                <w:sz w:val="24"/>
                <w:szCs w:val="24"/>
              </w:rPr>
            </w:pPr>
            <w:r w:rsidRPr="006B42F5">
              <w:rPr>
                <w:rFonts w:cstheme="minorHAnsi"/>
                <w:sz w:val="24"/>
                <w:szCs w:val="24"/>
              </w:rPr>
              <w:t> </w:t>
            </w:r>
          </w:p>
        </w:tc>
        <w:tc>
          <w:tcPr>
            <w:tcW w:w="850" w:type="dxa"/>
            <w:gridSpan w:val="2"/>
            <w:noWrap/>
            <w:hideMark/>
          </w:tcPr>
          <w:p w14:paraId="1129BCA5" w14:textId="77777777" w:rsidR="00AC482D" w:rsidRPr="00A65A79" w:rsidRDefault="00AC482D">
            <w:r w:rsidRPr="00A65A79">
              <w:t> </w:t>
            </w:r>
          </w:p>
        </w:tc>
      </w:tr>
      <w:tr w:rsidR="00AC482D" w:rsidRPr="00A65A79" w14:paraId="4D141A2D" w14:textId="77777777" w:rsidTr="00363581">
        <w:trPr>
          <w:gridAfter w:val="1"/>
          <w:wAfter w:w="10" w:type="dxa"/>
          <w:trHeight w:val="620"/>
        </w:trPr>
        <w:tc>
          <w:tcPr>
            <w:tcW w:w="1271" w:type="dxa"/>
            <w:noWrap/>
            <w:hideMark/>
          </w:tcPr>
          <w:p w14:paraId="143786C0" w14:textId="040105A7" w:rsidR="00AC482D" w:rsidRPr="006B42F5" w:rsidRDefault="00AC482D">
            <w:pPr>
              <w:rPr>
                <w:rFonts w:cstheme="minorHAnsi"/>
                <w:sz w:val="24"/>
                <w:szCs w:val="24"/>
              </w:rPr>
            </w:pPr>
            <w:r w:rsidRPr="006B42F5">
              <w:rPr>
                <w:rFonts w:cstheme="minorHAnsi"/>
                <w:sz w:val="24"/>
                <w:szCs w:val="24"/>
              </w:rPr>
              <w:t>1.3.1.15</w:t>
            </w:r>
            <w:r w:rsidR="00626280">
              <w:rPr>
                <w:rFonts w:cstheme="minorHAnsi"/>
                <w:sz w:val="24"/>
                <w:szCs w:val="24"/>
              </w:rPr>
              <w:t>.</w:t>
            </w:r>
            <w:r w:rsidRPr="006B42F5">
              <w:rPr>
                <w:rFonts w:cstheme="minorHAnsi"/>
                <w:sz w:val="24"/>
                <w:szCs w:val="24"/>
              </w:rPr>
              <w:t>a</w:t>
            </w:r>
            <w:r w:rsidR="00592AB7">
              <w:rPr>
                <w:rFonts w:cstheme="minorHAnsi"/>
                <w:sz w:val="24"/>
                <w:szCs w:val="24"/>
              </w:rPr>
              <w:t>.</w:t>
            </w:r>
          </w:p>
        </w:tc>
        <w:tc>
          <w:tcPr>
            <w:tcW w:w="3686" w:type="dxa"/>
            <w:hideMark/>
          </w:tcPr>
          <w:p w14:paraId="31394174" w14:textId="19F567DF" w:rsidR="00AC482D" w:rsidRPr="006B42F5" w:rsidRDefault="00AC482D" w:rsidP="00BE72C5">
            <w:pPr>
              <w:ind w:left="170" w:hanging="170"/>
              <w:rPr>
                <w:rFonts w:cstheme="minorHAnsi"/>
                <w:sz w:val="24"/>
                <w:szCs w:val="24"/>
              </w:rPr>
            </w:pPr>
            <w:r w:rsidRPr="006B42F5">
              <w:rPr>
                <w:rFonts w:cstheme="minorHAnsi"/>
                <w:sz w:val="24"/>
                <w:szCs w:val="24"/>
              </w:rPr>
              <w:t xml:space="preserve"> - adequate and appropriate for the fire risk involved and are they not past their shelf life?</w:t>
            </w:r>
          </w:p>
        </w:tc>
        <w:tc>
          <w:tcPr>
            <w:tcW w:w="993" w:type="dxa"/>
            <w:hideMark/>
          </w:tcPr>
          <w:p w14:paraId="7C90C07A"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5834F125" w14:textId="77777777" w:rsidR="00AC482D" w:rsidRPr="006B42F5" w:rsidRDefault="00AC482D">
            <w:pPr>
              <w:rPr>
                <w:rFonts w:cstheme="minorHAnsi"/>
                <w:sz w:val="24"/>
                <w:szCs w:val="24"/>
              </w:rPr>
            </w:pPr>
            <w:r w:rsidRPr="006B42F5">
              <w:rPr>
                <w:rFonts w:cstheme="minorHAnsi"/>
                <w:sz w:val="24"/>
                <w:szCs w:val="24"/>
              </w:rPr>
              <w:t>Verify the company's fire plan against presence on the site.</w:t>
            </w:r>
          </w:p>
        </w:tc>
        <w:tc>
          <w:tcPr>
            <w:tcW w:w="850" w:type="dxa"/>
            <w:gridSpan w:val="2"/>
            <w:noWrap/>
            <w:hideMark/>
          </w:tcPr>
          <w:p w14:paraId="3595C0D9" w14:textId="77777777" w:rsidR="00AC482D" w:rsidRPr="00A65A79" w:rsidRDefault="00AC482D">
            <w:r w:rsidRPr="00A65A79">
              <w:t> </w:t>
            </w:r>
          </w:p>
        </w:tc>
      </w:tr>
      <w:tr w:rsidR="00AC482D" w:rsidRPr="00A65A79" w14:paraId="299952BA" w14:textId="77777777" w:rsidTr="00363581">
        <w:trPr>
          <w:gridAfter w:val="1"/>
          <w:wAfter w:w="10" w:type="dxa"/>
          <w:trHeight w:val="620"/>
        </w:trPr>
        <w:tc>
          <w:tcPr>
            <w:tcW w:w="1271" w:type="dxa"/>
            <w:noWrap/>
            <w:hideMark/>
          </w:tcPr>
          <w:p w14:paraId="173D05EB" w14:textId="364298EE" w:rsidR="00AC482D" w:rsidRPr="006B42F5" w:rsidRDefault="00AC482D">
            <w:pPr>
              <w:rPr>
                <w:rFonts w:cstheme="minorHAnsi"/>
                <w:sz w:val="24"/>
                <w:szCs w:val="24"/>
              </w:rPr>
            </w:pPr>
            <w:r w:rsidRPr="006B42F5">
              <w:rPr>
                <w:rFonts w:cstheme="minorHAnsi"/>
                <w:sz w:val="24"/>
                <w:szCs w:val="24"/>
              </w:rPr>
              <w:t>1.3.1.15</w:t>
            </w:r>
            <w:r w:rsidR="00626280">
              <w:rPr>
                <w:rFonts w:cstheme="minorHAnsi"/>
                <w:sz w:val="24"/>
                <w:szCs w:val="24"/>
              </w:rPr>
              <w:t>.</w:t>
            </w:r>
            <w:r w:rsidRPr="006B42F5">
              <w:rPr>
                <w:rFonts w:cstheme="minorHAnsi"/>
                <w:sz w:val="24"/>
                <w:szCs w:val="24"/>
              </w:rPr>
              <w:t>b</w:t>
            </w:r>
            <w:r w:rsidR="00592AB7">
              <w:rPr>
                <w:rFonts w:cstheme="minorHAnsi"/>
                <w:sz w:val="24"/>
                <w:szCs w:val="24"/>
              </w:rPr>
              <w:t>.</w:t>
            </w:r>
          </w:p>
        </w:tc>
        <w:tc>
          <w:tcPr>
            <w:tcW w:w="3686" w:type="dxa"/>
            <w:hideMark/>
          </w:tcPr>
          <w:p w14:paraId="1B18CC7C" w14:textId="769E9D91" w:rsidR="00AC482D" w:rsidRPr="006B42F5" w:rsidRDefault="00AC482D" w:rsidP="00BE72C5">
            <w:pPr>
              <w:ind w:left="170" w:hanging="170"/>
              <w:rPr>
                <w:rFonts w:cstheme="minorHAnsi"/>
                <w:sz w:val="24"/>
                <w:szCs w:val="24"/>
              </w:rPr>
            </w:pPr>
            <w:r w:rsidRPr="006B42F5">
              <w:rPr>
                <w:rFonts w:cstheme="minorHAnsi"/>
                <w:sz w:val="24"/>
                <w:szCs w:val="24"/>
              </w:rPr>
              <w:t xml:space="preserve"> - protected and located such that they are immediately usable in an emergency?</w:t>
            </w:r>
          </w:p>
        </w:tc>
        <w:tc>
          <w:tcPr>
            <w:tcW w:w="993" w:type="dxa"/>
            <w:hideMark/>
          </w:tcPr>
          <w:p w14:paraId="216968CC"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63E612FA" w14:textId="77777777" w:rsidR="00AC482D" w:rsidRPr="006B42F5" w:rsidRDefault="00AC482D">
            <w:pPr>
              <w:rPr>
                <w:rFonts w:cstheme="minorHAnsi"/>
                <w:sz w:val="24"/>
                <w:szCs w:val="24"/>
              </w:rPr>
            </w:pPr>
            <w:r w:rsidRPr="006B42F5">
              <w:rPr>
                <w:rFonts w:cstheme="minorHAnsi"/>
                <w:sz w:val="24"/>
                <w:szCs w:val="24"/>
              </w:rPr>
              <w:t>Protect foam from frost.</w:t>
            </w:r>
          </w:p>
        </w:tc>
        <w:tc>
          <w:tcPr>
            <w:tcW w:w="850" w:type="dxa"/>
            <w:gridSpan w:val="2"/>
            <w:noWrap/>
            <w:hideMark/>
          </w:tcPr>
          <w:p w14:paraId="2C613E21" w14:textId="77777777" w:rsidR="00AC482D" w:rsidRPr="00A65A79" w:rsidRDefault="00AC482D">
            <w:r w:rsidRPr="00A65A79">
              <w:t> </w:t>
            </w:r>
          </w:p>
        </w:tc>
      </w:tr>
      <w:tr w:rsidR="00AC482D" w:rsidRPr="00A65A79" w14:paraId="7FF7233B" w14:textId="77777777" w:rsidTr="00363581">
        <w:trPr>
          <w:gridAfter w:val="1"/>
          <w:wAfter w:w="10" w:type="dxa"/>
          <w:trHeight w:val="930"/>
        </w:trPr>
        <w:tc>
          <w:tcPr>
            <w:tcW w:w="1271" w:type="dxa"/>
            <w:noWrap/>
            <w:hideMark/>
          </w:tcPr>
          <w:p w14:paraId="7A078222" w14:textId="77777777" w:rsidR="00AC482D" w:rsidRPr="006B42F5" w:rsidRDefault="00AC482D">
            <w:pPr>
              <w:rPr>
                <w:rFonts w:cstheme="minorHAnsi"/>
                <w:sz w:val="24"/>
                <w:szCs w:val="24"/>
              </w:rPr>
            </w:pPr>
            <w:r w:rsidRPr="006B42F5">
              <w:rPr>
                <w:rFonts w:cstheme="minorHAnsi"/>
                <w:sz w:val="24"/>
                <w:szCs w:val="24"/>
              </w:rPr>
              <w:t>1.3.1.16.</w:t>
            </w:r>
          </w:p>
        </w:tc>
        <w:tc>
          <w:tcPr>
            <w:tcW w:w="3686" w:type="dxa"/>
            <w:hideMark/>
          </w:tcPr>
          <w:p w14:paraId="0D184705" w14:textId="77777777" w:rsidR="00AC482D" w:rsidRPr="006B42F5" w:rsidRDefault="00AC482D">
            <w:pPr>
              <w:rPr>
                <w:rFonts w:cstheme="minorHAnsi"/>
                <w:sz w:val="24"/>
                <w:szCs w:val="24"/>
              </w:rPr>
            </w:pPr>
            <w:r w:rsidRPr="006B42F5">
              <w:rPr>
                <w:rFonts w:cstheme="minorHAnsi"/>
                <w:sz w:val="24"/>
                <w:szCs w:val="24"/>
              </w:rPr>
              <w:t>Has a lightning strike survey been performed for the site and if appropriate have lightning conductor(s) been installed?</w:t>
            </w:r>
          </w:p>
        </w:tc>
        <w:tc>
          <w:tcPr>
            <w:tcW w:w="993" w:type="dxa"/>
            <w:hideMark/>
          </w:tcPr>
          <w:p w14:paraId="7769373F"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1A796114" w14:textId="3E0FAF6C" w:rsidR="00AC482D" w:rsidRPr="006B42F5" w:rsidRDefault="00AC482D">
            <w:pPr>
              <w:rPr>
                <w:rFonts w:cstheme="minorHAnsi"/>
                <w:sz w:val="24"/>
                <w:szCs w:val="24"/>
              </w:rPr>
            </w:pPr>
            <w:r w:rsidRPr="006B42F5">
              <w:rPr>
                <w:rFonts w:cstheme="minorHAnsi"/>
                <w:sz w:val="24"/>
                <w:szCs w:val="24"/>
              </w:rPr>
              <w:t>Self</w:t>
            </w:r>
            <w:r w:rsidR="00040343">
              <w:rPr>
                <w:rFonts w:cstheme="minorHAnsi"/>
                <w:sz w:val="24"/>
                <w:szCs w:val="24"/>
              </w:rPr>
              <w:t>-</w:t>
            </w:r>
            <w:r w:rsidRPr="006B42F5">
              <w:rPr>
                <w:rFonts w:cstheme="minorHAnsi"/>
                <w:sz w:val="24"/>
                <w:szCs w:val="24"/>
              </w:rPr>
              <w:t>explanatory.</w:t>
            </w:r>
          </w:p>
        </w:tc>
        <w:tc>
          <w:tcPr>
            <w:tcW w:w="850" w:type="dxa"/>
            <w:gridSpan w:val="2"/>
            <w:noWrap/>
            <w:hideMark/>
          </w:tcPr>
          <w:p w14:paraId="7D21423D" w14:textId="77777777" w:rsidR="00AC482D" w:rsidRPr="00A65A79" w:rsidRDefault="00AC482D">
            <w:r w:rsidRPr="00A65A79">
              <w:t> </w:t>
            </w:r>
          </w:p>
        </w:tc>
      </w:tr>
      <w:tr w:rsidR="00AC482D" w:rsidRPr="00A65A79" w14:paraId="66164DCB" w14:textId="77777777" w:rsidTr="00363581">
        <w:trPr>
          <w:gridAfter w:val="1"/>
          <w:wAfter w:w="10" w:type="dxa"/>
          <w:trHeight w:val="620"/>
        </w:trPr>
        <w:tc>
          <w:tcPr>
            <w:tcW w:w="1271" w:type="dxa"/>
            <w:noWrap/>
            <w:hideMark/>
          </w:tcPr>
          <w:p w14:paraId="470F7F0D" w14:textId="33F1C451" w:rsidR="00AC482D" w:rsidRPr="006B42F5" w:rsidRDefault="00AC482D">
            <w:pPr>
              <w:rPr>
                <w:rFonts w:cstheme="minorHAnsi"/>
                <w:sz w:val="24"/>
                <w:szCs w:val="24"/>
              </w:rPr>
            </w:pPr>
            <w:r w:rsidRPr="006B42F5">
              <w:rPr>
                <w:rFonts w:cstheme="minorHAnsi"/>
                <w:sz w:val="24"/>
                <w:szCs w:val="24"/>
              </w:rPr>
              <w:t>1.3.1.17</w:t>
            </w:r>
            <w:r w:rsidR="00592AB7">
              <w:rPr>
                <w:rFonts w:cstheme="minorHAnsi"/>
                <w:sz w:val="24"/>
                <w:szCs w:val="24"/>
              </w:rPr>
              <w:t>.</w:t>
            </w:r>
          </w:p>
        </w:tc>
        <w:tc>
          <w:tcPr>
            <w:tcW w:w="3686" w:type="dxa"/>
            <w:hideMark/>
          </w:tcPr>
          <w:p w14:paraId="3889EFDD" w14:textId="34222392" w:rsidR="00AC482D" w:rsidRPr="006B42F5" w:rsidRDefault="00AC482D">
            <w:pPr>
              <w:rPr>
                <w:rFonts w:cstheme="minorHAnsi"/>
                <w:sz w:val="24"/>
                <w:szCs w:val="24"/>
              </w:rPr>
            </w:pPr>
            <w:r w:rsidRPr="006B42F5">
              <w:rPr>
                <w:rFonts w:cstheme="minorHAnsi"/>
                <w:sz w:val="24"/>
                <w:szCs w:val="24"/>
              </w:rPr>
              <w:t>Is the lightning conductor(s) regularly tested/inspected,  including immediately after a lightning strike hit?</w:t>
            </w:r>
          </w:p>
        </w:tc>
        <w:tc>
          <w:tcPr>
            <w:tcW w:w="993" w:type="dxa"/>
            <w:hideMark/>
          </w:tcPr>
          <w:p w14:paraId="1EC3B878"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55889C7F" w14:textId="77777777" w:rsidR="00AC482D" w:rsidRPr="006B42F5" w:rsidRDefault="00AC482D">
            <w:pPr>
              <w:rPr>
                <w:rFonts w:cstheme="minorHAnsi"/>
                <w:sz w:val="24"/>
                <w:szCs w:val="24"/>
              </w:rPr>
            </w:pPr>
            <w:r w:rsidRPr="006B42F5">
              <w:rPr>
                <w:rFonts w:cstheme="minorHAnsi"/>
                <w:sz w:val="24"/>
                <w:szCs w:val="24"/>
              </w:rPr>
              <w:t>Check inspection reports.</w:t>
            </w:r>
          </w:p>
        </w:tc>
        <w:tc>
          <w:tcPr>
            <w:tcW w:w="850" w:type="dxa"/>
            <w:gridSpan w:val="2"/>
            <w:noWrap/>
            <w:hideMark/>
          </w:tcPr>
          <w:p w14:paraId="06758906" w14:textId="77777777" w:rsidR="00AC482D" w:rsidRPr="00A65A79" w:rsidRDefault="00AC482D">
            <w:r w:rsidRPr="00A65A79">
              <w:t> </w:t>
            </w:r>
          </w:p>
        </w:tc>
      </w:tr>
      <w:tr w:rsidR="00AC482D" w:rsidRPr="00A65A79" w14:paraId="5C1E79E9" w14:textId="77777777" w:rsidTr="00363581">
        <w:trPr>
          <w:gridAfter w:val="1"/>
          <w:wAfter w:w="10" w:type="dxa"/>
          <w:trHeight w:val="620"/>
        </w:trPr>
        <w:tc>
          <w:tcPr>
            <w:tcW w:w="1271" w:type="dxa"/>
            <w:noWrap/>
            <w:hideMark/>
          </w:tcPr>
          <w:p w14:paraId="00B361CE" w14:textId="77777777" w:rsidR="00AC482D" w:rsidRPr="006B42F5" w:rsidRDefault="00AC482D">
            <w:pPr>
              <w:rPr>
                <w:rFonts w:cstheme="minorHAnsi"/>
                <w:sz w:val="24"/>
                <w:szCs w:val="24"/>
              </w:rPr>
            </w:pPr>
            <w:r w:rsidRPr="006B42F5">
              <w:rPr>
                <w:rFonts w:cstheme="minorHAnsi"/>
                <w:sz w:val="24"/>
                <w:szCs w:val="24"/>
              </w:rPr>
              <w:t>1.3.1.18.</w:t>
            </w:r>
          </w:p>
        </w:tc>
        <w:tc>
          <w:tcPr>
            <w:tcW w:w="3686" w:type="dxa"/>
            <w:hideMark/>
          </w:tcPr>
          <w:p w14:paraId="7CBBD561" w14:textId="1CBB74CE" w:rsidR="00AC482D" w:rsidRPr="006B42F5" w:rsidRDefault="00AC482D">
            <w:pPr>
              <w:rPr>
                <w:rFonts w:cstheme="minorHAnsi"/>
                <w:sz w:val="24"/>
                <w:szCs w:val="24"/>
              </w:rPr>
            </w:pPr>
            <w:r w:rsidRPr="006B42F5">
              <w:rPr>
                <w:rFonts w:cstheme="minorHAnsi"/>
                <w:sz w:val="24"/>
                <w:szCs w:val="24"/>
              </w:rPr>
              <w:t xml:space="preserve">Is there a connection of the alarm system with the local fire brigade and is this tested annually? </w:t>
            </w:r>
          </w:p>
        </w:tc>
        <w:tc>
          <w:tcPr>
            <w:tcW w:w="993" w:type="dxa"/>
            <w:hideMark/>
          </w:tcPr>
          <w:p w14:paraId="4CF5D742"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E4FEF73" w14:textId="5E7CB15D" w:rsidR="00AC482D" w:rsidRPr="006B42F5" w:rsidRDefault="00AC482D">
            <w:pPr>
              <w:rPr>
                <w:rFonts w:cstheme="minorHAnsi"/>
                <w:sz w:val="24"/>
                <w:szCs w:val="24"/>
              </w:rPr>
            </w:pPr>
            <w:r w:rsidRPr="006B42F5">
              <w:rPr>
                <w:rFonts w:cstheme="minorHAnsi"/>
                <w:sz w:val="24"/>
                <w:szCs w:val="24"/>
              </w:rPr>
              <w:t>Self</w:t>
            </w:r>
            <w:r w:rsidR="00040343">
              <w:rPr>
                <w:rFonts w:cstheme="minorHAnsi"/>
                <w:sz w:val="24"/>
                <w:szCs w:val="24"/>
              </w:rPr>
              <w:t>-</w:t>
            </w:r>
            <w:r w:rsidRPr="006B42F5">
              <w:rPr>
                <w:rFonts w:cstheme="minorHAnsi"/>
                <w:sz w:val="24"/>
                <w:szCs w:val="24"/>
              </w:rPr>
              <w:t>explanatory.</w:t>
            </w:r>
          </w:p>
        </w:tc>
        <w:tc>
          <w:tcPr>
            <w:tcW w:w="850" w:type="dxa"/>
            <w:gridSpan w:val="2"/>
            <w:noWrap/>
            <w:hideMark/>
          </w:tcPr>
          <w:p w14:paraId="63695CEA" w14:textId="77777777" w:rsidR="00AC482D" w:rsidRPr="00A65A79" w:rsidRDefault="00AC482D">
            <w:r w:rsidRPr="00A65A79">
              <w:t> </w:t>
            </w:r>
          </w:p>
        </w:tc>
      </w:tr>
      <w:tr w:rsidR="00AC482D" w:rsidRPr="00A65A79" w14:paraId="78AB9447" w14:textId="77777777" w:rsidTr="00363581">
        <w:trPr>
          <w:gridAfter w:val="1"/>
          <w:wAfter w:w="10" w:type="dxa"/>
          <w:trHeight w:val="930"/>
        </w:trPr>
        <w:tc>
          <w:tcPr>
            <w:tcW w:w="1271" w:type="dxa"/>
            <w:noWrap/>
            <w:hideMark/>
          </w:tcPr>
          <w:p w14:paraId="1837D7FB" w14:textId="77777777" w:rsidR="00AC482D" w:rsidRPr="006B42F5" w:rsidRDefault="00AC482D">
            <w:pPr>
              <w:rPr>
                <w:rFonts w:cstheme="minorHAnsi"/>
                <w:sz w:val="24"/>
                <w:szCs w:val="24"/>
              </w:rPr>
            </w:pPr>
            <w:r w:rsidRPr="006B42F5">
              <w:rPr>
                <w:rFonts w:cstheme="minorHAnsi"/>
                <w:sz w:val="24"/>
                <w:szCs w:val="24"/>
              </w:rPr>
              <w:t>1.3.1.19.</w:t>
            </w:r>
          </w:p>
        </w:tc>
        <w:tc>
          <w:tcPr>
            <w:tcW w:w="3686" w:type="dxa"/>
            <w:hideMark/>
          </w:tcPr>
          <w:p w14:paraId="31658716" w14:textId="70AD3544" w:rsidR="00AC482D" w:rsidRPr="006B42F5" w:rsidRDefault="00AC482D">
            <w:pPr>
              <w:rPr>
                <w:rFonts w:cstheme="minorHAnsi"/>
                <w:sz w:val="24"/>
                <w:szCs w:val="24"/>
              </w:rPr>
            </w:pPr>
            <w:r w:rsidRPr="006B42F5">
              <w:rPr>
                <w:rFonts w:cstheme="minorHAnsi"/>
                <w:sz w:val="24"/>
                <w:szCs w:val="24"/>
              </w:rPr>
              <w:t>Is at any time a list of stored products available at the site showing all relevant information (quantities, locations, hazards)?</w:t>
            </w:r>
          </w:p>
        </w:tc>
        <w:tc>
          <w:tcPr>
            <w:tcW w:w="993" w:type="dxa"/>
            <w:hideMark/>
          </w:tcPr>
          <w:p w14:paraId="1EFC14BC"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7B43D8C" w14:textId="77777777" w:rsidR="00AC482D" w:rsidRPr="006B42F5" w:rsidRDefault="00AC482D">
            <w:pPr>
              <w:rPr>
                <w:rFonts w:cstheme="minorHAnsi"/>
                <w:sz w:val="24"/>
                <w:szCs w:val="24"/>
              </w:rPr>
            </w:pPr>
            <w:r w:rsidRPr="006B42F5">
              <w:rPr>
                <w:rFonts w:cstheme="minorHAnsi"/>
                <w:sz w:val="24"/>
                <w:szCs w:val="24"/>
              </w:rPr>
              <w:t>Verify if list is available as agreed with Fire Authority and spot-check if the listed products/quantities are consistent with actual storage.</w:t>
            </w:r>
          </w:p>
        </w:tc>
        <w:tc>
          <w:tcPr>
            <w:tcW w:w="850" w:type="dxa"/>
            <w:gridSpan w:val="2"/>
            <w:noWrap/>
            <w:hideMark/>
          </w:tcPr>
          <w:p w14:paraId="2B626438" w14:textId="77777777" w:rsidR="00AC482D" w:rsidRPr="00A65A79" w:rsidRDefault="00AC482D">
            <w:r w:rsidRPr="00A65A79">
              <w:t> </w:t>
            </w:r>
          </w:p>
        </w:tc>
      </w:tr>
      <w:tr w:rsidR="00AC482D" w:rsidRPr="00A65A79" w14:paraId="38F2FEA2" w14:textId="77777777" w:rsidTr="00363581">
        <w:trPr>
          <w:gridAfter w:val="1"/>
          <w:wAfter w:w="10" w:type="dxa"/>
          <w:trHeight w:val="930"/>
        </w:trPr>
        <w:tc>
          <w:tcPr>
            <w:tcW w:w="1271" w:type="dxa"/>
            <w:noWrap/>
            <w:hideMark/>
          </w:tcPr>
          <w:p w14:paraId="6964631F" w14:textId="5D0539CE" w:rsidR="00AC482D" w:rsidRPr="006B42F5" w:rsidRDefault="00AC482D">
            <w:pPr>
              <w:rPr>
                <w:rFonts w:cstheme="minorHAnsi"/>
                <w:sz w:val="24"/>
                <w:szCs w:val="24"/>
              </w:rPr>
            </w:pPr>
            <w:r w:rsidRPr="006B42F5">
              <w:rPr>
                <w:rFonts w:cstheme="minorHAnsi"/>
                <w:sz w:val="24"/>
                <w:szCs w:val="24"/>
              </w:rPr>
              <w:lastRenderedPageBreak/>
              <w:t>1.3.1.20</w:t>
            </w:r>
            <w:r w:rsidR="00592AB7">
              <w:rPr>
                <w:rFonts w:cstheme="minorHAnsi"/>
                <w:sz w:val="24"/>
                <w:szCs w:val="24"/>
              </w:rPr>
              <w:t>.</w:t>
            </w:r>
          </w:p>
        </w:tc>
        <w:tc>
          <w:tcPr>
            <w:tcW w:w="3686" w:type="dxa"/>
            <w:hideMark/>
          </w:tcPr>
          <w:p w14:paraId="4B3B9BDD" w14:textId="474E9DDB" w:rsidR="00AC482D" w:rsidRPr="006B42F5" w:rsidRDefault="00AC482D">
            <w:pPr>
              <w:rPr>
                <w:rFonts w:cstheme="minorHAnsi"/>
                <w:sz w:val="24"/>
                <w:szCs w:val="24"/>
              </w:rPr>
            </w:pPr>
            <w:r w:rsidRPr="006B42F5">
              <w:rPr>
                <w:rFonts w:cstheme="minorHAnsi"/>
                <w:sz w:val="24"/>
                <w:szCs w:val="24"/>
              </w:rPr>
              <w:t>Are forklift trucks charged in designated safe areas which are suitably ventilated and away from combustible materials?</w:t>
            </w:r>
          </w:p>
        </w:tc>
        <w:tc>
          <w:tcPr>
            <w:tcW w:w="993" w:type="dxa"/>
            <w:hideMark/>
          </w:tcPr>
          <w:p w14:paraId="48D753F0"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7BBF230" w14:textId="4F8AE5F8" w:rsidR="00AC482D" w:rsidRPr="006B42F5" w:rsidRDefault="00AC482D">
            <w:pPr>
              <w:rPr>
                <w:rFonts w:cstheme="minorHAnsi"/>
                <w:sz w:val="24"/>
                <w:szCs w:val="24"/>
              </w:rPr>
            </w:pPr>
            <w:r w:rsidRPr="006B42F5">
              <w:rPr>
                <w:rFonts w:cstheme="minorHAnsi"/>
                <w:sz w:val="24"/>
                <w:szCs w:val="24"/>
              </w:rPr>
              <w:t>Check the recharge area. Comments are compulsory</w:t>
            </w:r>
            <w:r w:rsidR="00322F3F">
              <w:rPr>
                <w:rFonts w:cstheme="minorHAnsi"/>
                <w:sz w:val="24"/>
                <w:szCs w:val="24"/>
              </w:rPr>
              <w:t>.</w:t>
            </w:r>
          </w:p>
        </w:tc>
        <w:tc>
          <w:tcPr>
            <w:tcW w:w="850" w:type="dxa"/>
            <w:gridSpan w:val="2"/>
            <w:noWrap/>
            <w:hideMark/>
          </w:tcPr>
          <w:p w14:paraId="17231BED" w14:textId="77777777" w:rsidR="00AC482D" w:rsidRPr="00A65A79" w:rsidRDefault="00AC482D">
            <w:r w:rsidRPr="00A65A79">
              <w:t> </w:t>
            </w:r>
          </w:p>
        </w:tc>
      </w:tr>
      <w:tr w:rsidR="00AC482D" w:rsidRPr="00A65A79" w14:paraId="4C11C84E" w14:textId="77777777" w:rsidTr="00363581">
        <w:trPr>
          <w:gridAfter w:val="1"/>
          <w:wAfter w:w="10" w:type="dxa"/>
          <w:trHeight w:val="1860"/>
        </w:trPr>
        <w:tc>
          <w:tcPr>
            <w:tcW w:w="1271" w:type="dxa"/>
            <w:noWrap/>
            <w:hideMark/>
          </w:tcPr>
          <w:p w14:paraId="5D1F54C8" w14:textId="2C8780A2" w:rsidR="00AC482D" w:rsidRPr="006B42F5" w:rsidRDefault="00AC482D">
            <w:pPr>
              <w:rPr>
                <w:rFonts w:cstheme="minorHAnsi"/>
                <w:sz w:val="24"/>
                <w:szCs w:val="24"/>
              </w:rPr>
            </w:pPr>
            <w:r w:rsidRPr="006B42F5">
              <w:rPr>
                <w:rFonts w:cstheme="minorHAnsi"/>
                <w:sz w:val="24"/>
                <w:szCs w:val="24"/>
              </w:rPr>
              <w:t>1.3.1.21</w:t>
            </w:r>
            <w:r w:rsidR="00592AB7">
              <w:rPr>
                <w:rFonts w:cstheme="minorHAnsi"/>
                <w:sz w:val="24"/>
                <w:szCs w:val="24"/>
              </w:rPr>
              <w:t>.</w:t>
            </w:r>
          </w:p>
        </w:tc>
        <w:tc>
          <w:tcPr>
            <w:tcW w:w="3686" w:type="dxa"/>
            <w:hideMark/>
          </w:tcPr>
          <w:p w14:paraId="160464E2" w14:textId="2E0AAF87" w:rsidR="00AC482D" w:rsidRPr="006B42F5" w:rsidRDefault="00AC482D">
            <w:pPr>
              <w:rPr>
                <w:rFonts w:cstheme="minorHAnsi"/>
                <w:sz w:val="24"/>
                <w:szCs w:val="24"/>
              </w:rPr>
            </w:pPr>
            <w:r w:rsidRPr="006B42F5">
              <w:rPr>
                <w:rFonts w:cstheme="minorHAnsi"/>
                <w:sz w:val="24"/>
                <w:szCs w:val="24"/>
              </w:rPr>
              <w:t>If equipment using naked flames or generating sparks is operated, has a suitable risk assessment been undertaken and documented? Is the equipment used in a designated safe area away from storage of flammable products and combustible materials? Is suitably ventilated?</w:t>
            </w:r>
          </w:p>
        </w:tc>
        <w:tc>
          <w:tcPr>
            <w:tcW w:w="993" w:type="dxa"/>
            <w:hideMark/>
          </w:tcPr>
          <w:p w14:paraId="419EFEFA"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BA8A499" w14:textId="6AFCA721" w:rsidR="00AC482D" w:rsidRPr="006B42F5" w:rsidRDefault="00AC482D">
            <w:pPr>
              <w:rPr>
                <w:rFonts w:cstheme="minorHAnsi"/>
                <w:sz w:val="24"/>
                <w:szCs w:val="24"/>
              </w:rPr>
            </w:pPr>
            <w:r w:rsidRPr="006B42F5">
              <w:rPr>
                <w:rFonts w:cstheme="minorHAnsi"/>
                <w:sz w:val="24"/>
                <w:szCs w:val="24"/>
              </w:rPr>
              <w:t>Risk assessment regarding this equipment should be present if such devices (gas heaters, .. ) are used. Sparks, for instance, generated by shrinking plastic around pallets or boxes in packaging lines are also a risk that must be considered under the scope of this question. If such equipment is not used (or can be used) this question is N/A. (</w:t>
            </w:r>
            <w:r w:rsidR="001139D8">
              <w:rPr>
                <w:rFonts w:cstheme="minorHAnsi"/>
                <w:sz w:val="24"/>
                <w:szCs w:val="24"/>
              </w:rPr>
              <w:t>T</w:t>
            </w:r>
            <w:r w:rsidRPr="006B42F5">
              <w:rPr>
                <w:rFonts w:cstheme="minorHAnsi"/>
                <w:sz w:val="24"/>
                <w:szCs w:val="24"/>
              </w:rPr>
              <w:t>emporary) Work requiring permits are handled in ESAD Core 2.2.3</w:t>
            </w:r>
            <w:r w:rsidR="0098562F">
              <w:rPr>
                <w:rFonts w:cstheme="minorHAnsi"/>
                <w:sz w:val="24"/>
                <w:szCs w:val="24"/>
              </w:rPr>
              <w:t>.</w:t>
            </w:r>
          </w:p>
        </w:tc>
        <w:tc>
          <w:tcPr>
            <w:tcW w:w="850" w:type="dxa"/>
            <w:gridSpan w:val="2"/>
            <w:noWrap/>
            <w:hideMark/>
          </w:tcPr>
          <w:p w14:paraId="44E97A9E" w14:textId="77777777" w:rsidR="00AC482D" w:rsidRPr="00A65A79" w:rsidRDefault="00AC482D">
            <w:r w:rsidRPr="00A65A79">
              <w:t> </w:t>
            </w:r>
          </w:p>
        </w:tc>
      </w:tr>
      <w:tr w:rsidR="00AC482D" w:rsidRPr="00A65A79" w14:paraId="3BC1FD7B" w14:textId="77777777" w:rsidTr="00363581">
        <w:trPr>
          <w:gridAfter w:val="1"/>
          <w:wAfter w:w="10" w:type="dxa"/>
          <w:trHeight w:val="620"/>
        </w:trPr>
        <w:tc>
          <w:tcPr>
            <w:tcW w:w="1271" w:type="dxa"/>
            <w:noWrap/>
            <w:hideMark/>
          </w:tcPr>
          <w:p w14:paraId="613E280F" w14:textId="092EC559" w:rsidR="00AC482D" w:rsidRPr="006B42F5" w:rsidRDefault="00AC482D">
            <w:pPr>
              <w:rPr>
                <w:rFonts w:cstheme="minorHAnsi"/>
                <w:sz w:val="24"/>
                <w:szCs w:val="24"/>
              </w:rPr>
            </w:pPr>
            <w:r w:rsidRPr="006B42F5">
              <w:rPr>
                <w:rFonts w:cstheme="minorHAnsi"/>
                <w:sz w:val="24"/>
                <w:szCs w:val="24"/>
              </w:rPr>
              <w:t>1.3.1.22</w:t>
            </w:r>
            <w:r w:rsidR="00F076D1">
              <w:rPr>
                <w:rFonts w:cstheme="minorHAnsi"/>
                <w:sz w:val="24"/>
                <w:szCs w:val="24"/>
              </w:rPr>
              <w:t>.</w:t>
            </w:r>
          </w:p>
        </w:tc>
        <w:tc>
          <w:tcPr>
            <w:tcW w:w="3686" w:type="dxa"/>
            <w:hideMark/>
          </w:tcPr>
          <w:p w14:paraId="2893AB7B" w14:textId="79A49C10" w:rsidR="00AC482D" w:rsidRPr="006B42F5" w:rsidRDefault="00AC482D">
            <w:pPr>
              <w:rPr>
                <w:rFonts w:cstheme="minorHAnsi"/>
                <w:sz w:val="24"/>
                <w:szCs w:val="24"/>
              </w:rPr>
            </w:pPr>
            <w:r w:rsidRPr="006B42F5">
              <w:rPr>
                <w:rFonts w:cstheme="minorHAnsi"/>
                <w:sz w:val="24"/>
                <w:szCs w:val="24"/>
              </w:rPr>
              <w:t>Are products and combustible materials stored away from heating systems?</w:t>
            </w:r>
          </w:p>
        </w:tc>
        <w:tc>
          <w:tcPr>
            <w:tcW w:w="993" w:type="dxa"/>
            <w:hideMark/>
          </w:tcPr>
          <w:p w14:paraId="442653F7"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D70131C" w14:textId="77188289" w:rsidR="00AC482D" w:rsidRPr="006B42F5" w:rsidRDefault="00AC482D">
            <w:pPr>
              <w:rPr>
                <w:rFonts w:cstheme="minorHAnsi"/>
                <w:sz w:val="24"/>
                <w:szCs w:val="24"/>
              </w:rPr>
            </w:pPr>
            <w:r w:rsidRPr="006B42F5">
              <w:rPr>
                <w:rFonts w:cstheme="minorHAnsi"/>
                <w:sz w:val="24"/>
                <w:szCs w:val="24"/>
              </w:rPr>
              <w:t>No guidelines</w:t>
            </w:r>
            <w:r w:rsidR="0098562F">
              <w:rPr>
                <w:rFonts w:cstheme="minorHAnsi"/>
                <w:sz w:val="24"/>
                <w:szCs w:val="24"/>
              </w:rPr>
              <w:t>.</w:t>
            </w:r>
          </w:p>
        </w:tc>
        <w:tc>
          <w:tcPr>
            <w:tcW w:w="850" w:type="dxa"/>
            <w:gridSpan w:val="2"/>
            <w:noWrap/>
            <w:hideMark/>
          </w:tcPr>
          <w:p w14:paraId="391A29CA" w14:textId="77777777" w:rsidR="00AC482D" w:rsidRPr="00A65A79" w:rsidRDefault="00AC482D">
            <w:r w:rsidRPr="00A65A79">
              <w:t> </w:t>
            </w:r>
          </w:p>
        </w:tc>
      </w:tr>
      <w:tr w:rsidR="00AC482D" w:rsidRPr="00A65A79" w14:paraId="12096935" w14:textId="77777777" w:rsidTr="00363581">
        <w:trPr>
          <w:gridAfter w:val="1"/>
          <w:wAfter w:w="10" w:type="dxa"/>
          <w:trHeight w:val="370"/>
        </w:trPr>
        <w:tc>
          <w:tcPr>
            <w:tcW w:w="1271" w:type="dxa"/>
            <w:noWrap/>
            <w:hideMark/>
          </w:tcPr>
          <w:p w14:paraId="1C261C05" w14:textId="6255A898" w:rsidR="00AC482D" w:rsidRPr="006B42F5" w:rsidRDefault="00AC482D">
            <w:pPr>
              <w:rPr>
                <w:rFonts w:cstheme="minorHAnsi"/>
                <w:sz w:val="24"/>
                <w:szCs w:val="24"/>
              </w:rPr>
            </w:pPr>
            <w:r w:rsidRPr="006B42F5">
              <w:rPr>
                <w:rFonts w:cstheme="minorHAnsi"/>
                <w:sz w:val="24"/>
                <w:szCs w:val="24"/>
              </w:rPr>
              <w:t>1.3.1.23</w:t>
            </w:r>
            <w:r w:rsidR="00F076D1">
              <w:rPr>
                <w:rFonts w:cstheme="minorHAnsi"/>
                <w:sz w:val="24"/>
                <w:szCs w:val="24"/>
              </w:rPr>
              <w:t>.</w:t>
            </w:r>
          </w:p>
        </w:tc>
        <w:tc>
          <w:tcPr>
            <w:tcW w:w="3686" w:type="dxa"/>
            <w:hideMark/>
          </w:tcPr>
          <w:p w14:paraId="7D0DB877" w14:textId="3B04146A" w:rsidR="00AC482D" w:rsidRPr="006B42F5" w:rsidRDefault="00AC482D">
            <w:pPr>
              <w:rPr>
                <w:rFonts w:cstheme="minorHAnsi"/>
                <w:sz w:val="24"/>
                <w:szCs w:val="24"/>
              </w:rPr>
            </w:pPr>
            <w:r w:rsidRPr="006B42F5">
              <w:rPr>
                <w:rFonts w:cstheme="minorHAnsi"/>
                <w:sz w:val="24"/>
                <w:szCs w:val="24"/>
              </w:rPr>
              <w:t>If required as part of the Fire Plan:</w:t>
            </w:r>
          </w:p>
        </w:tc>
        <w:tc>
          <w:tcPr>
            <w:tcW w:w="993" w:type="dxa"/>
            <w:hideMark/>
          </w:tcPr>
          <w:p w14:paraId="126AA678"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2080F92D" w14:textId="0254C858" w:rsidR="00AC482D" w:rsidRPr="006B42F5" w:rsidRDefault="00AC482D">
            <w:pPr>
              <w:rPr>
                <w:rFonts w:cstheme="minorHAnsi"/>
                <w:sz w:val="24"/>
                <w:szCs w:val="24"/>
              </w:rPr>
            </w:pPr>
            <w:r w:rsidRPr="006B42F5">
              <w:rPr>
                <w:rFonts w:cstheme="minorHAnsi"/>
                <w:sz w:val="24"/>
                <w:szCs w:val="24"/>
              </w:rPr>
              <w:t>No guidelines</w:t>
            </w:r>
            <w:r w:rsidR="0098562F">
              <w:rPr>
                <w:rFonts w:cstheme="minorHAnsi"/>
                <w:sz w:val="24"/>
                <w:szCs w:val="24"/>
              </w:rPr>
              <w:t>.</w:t>
            </w:r>
          </w:p>
        </w:tc>
        <w:tc>
          <w:tcPr>
            <w:tcW w:w="850" w:type="dxa"/>
            <w:gridSpan w:val="2"/>
            <w:noWrap/>
            <w:hideMark/>
          </w:tcPr>
          <w:p w14:paraId="00BDF269" w14:textId="77777777" w:rsidR="00AC482D" w:rsidRPr="00A65A79" w:rsidRDefault="00AC482D">
            <w:pPr>
              <w:rPr>
                <w:b/>
                <w:bCs/>
              </w:rPr>
            </w:pPr>
          </w:p>
        </w:tc>
      </w:tr>
      <w:tr w:rsidR="00AC482D" w:rsidRPr="00A65A79" w14:paraId="55932CBB" w14:textId="77777777" w:rsidTr="00363581">
        <w:trPr>
          <w:gridAfter w:val="1"/>
          <w:wAfter w:w="10" w:type="dxa"/>
          <w:trHeight w:val="1240"/>
        </w:trPr>
        <w:tc>
          <w:tcPr>
            <w:tcW w:w="1271" w:type="dxa"/>
            <w:noWrap/>
            <w:hideMark/>
          </w:tcPr>
          <w:p w14:paraId="0E15DF8A" w14:textId="0B31B114" w:rsidR="00AC482D" w:rsidRPr="006B42F5" w:rsidRDefault="00AC482D">
            <w:pPr>
              <w:rPr>
                <w:rFonts w:cstheme="minorHAnsi"/>
                <w:sz w:val="24"/>
                <w:szCs w:val="24"/>
              </w:rPr>
            </w:pPr>
            <w:r w:rsidRPr="006B42F5">
              <w:rPr>
                <w:rFonts w:cstheme="minorHAnsi"/>
                <w:sz w:val="24"/>
                <w:szCs w:val="24"/>
              </w:rPr>
              <w:t>1.3.1.23</w:t>
            </w:r>
            <w:r w:rsidR="00A72DAB">
              <w:rPr>
                <w:rFonts w:cstheme="minorHAnsi"/>
                <w:sz w:val="24"/>
                <w:szCs w:val="24"/>
              </w:rPr>
              <w:t>.</w:t>
            </w:r>
            <w:r w:rsidRPr="006B42F5">
              <w:rPr>
                <w:rFonts w:cstheme="minorHAnsi"/>
                <w:sz w:val="24"/>
                <w:szCs w:val="24"/>
              </w:rPr>
              <w:t>a</w:t>
            </w:r>
            <w:r w:rsidR="00F076D1">
              <w:rPr>
                <w:rFonts w:cstheme="minorHAnsi"/>
                <w:sz w:val="24"/>
                <w:szCs w:val="24"/>
              </w:rPr>
              <w:t>.</w:t>
            </w:r>
          </w:p>
        </w:tc>
        <w:tc>
          <w:tcPr>
            <w:tcW w:w="3686" w:type="dxa"/>
            <w:hideMark/>
          </w:tcPr>
          <w:p w14:paraId="782D6278" w14:textId="268FF110" w:rsidR="00AC482D" w:rsidRPr="006B42F5" w:rsidRDefault="00AC482D">
            <w:pPr>
              <w:rPr>
                <w:rFonts w:cstheme="minorHAnsi"/>
                <w:sz w:val="24"/>
                <w:szCs w:val="24"/>
              </w:rPr>
            </w:pPr>
            <w:r w:rsidRPr="006B42F5">
              <w:rPr>
                <w:rFonts w:cstheme="minorHAnsi"/>
                <w:sz w:val="24"/>
                <w:szCs w:val="24"/>
              </w:rPr>
              <w:t>Are smoke vent panels available, regularly tested, maintained and are test records kept?</w:t>
            </w:r>
          </w:p>
        </w:tc>
        <w:tc>
          <w:tcPr>
            <w:tcW w:w="993" w:type="dxa"/>
            <w:hideMark/>
          </w:tcPr>
          <w:p w14:paraId="00279A09"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0A4CED84" w14:textId="7D097783" w:rsidR="00AC482D" w:rsidRPr="006B42F5" w:rsidRDefault="00AC482D">
            <w:pPr>
              <w:rPr>
                <w:rFonts w:cstheme="minorHAnsi"/>
                <w:sz w:val="24"/>
                <w:szCs w:val="24"/>
              </w:rPr>
            </w:pPr>
            <w:r w:rsidRPr="006B42F5">
              <w:rPr>
                <w:rFonts w:cstheme="minorHAnsi"/>
                <w:sz w:val="24"/>
                <w:szCs w:val="24"/>
              </w:rPr>
              <w:t>Check the practice against the Fire Plan during the field inspection round. Look for certificates and compare with local legislation or permits. If the equipment is available but not included in the Fire Plan, the assessor should mark the question based on the other requested criteria</w:t>
            </w:r>
            <w:r w:rsidR="004006D6">
              <w:rPr>
                <w:rFonts w:cstheme="minorHAnsi"/>
                <w:sz w:val="24"/>
                <w:szCs w:val="24"/>
              </w:rPr>
              <w:t>.</w:t>
            </w:r>
            <w:r w:rsidRPr="006B42F5">
              <w:rPr>
                <w:rFonts w:cstheme="minorHAnsi"/>
                <w:sz w:val="24"/>
                <w:szCs w:val="24"/>
              </w:rPr>
              <w:t xml:space="preserve"> </w:t>
            </w:r>
          </w:p>
        </w:tc>
        <w:tc>
          <w:tcPr>
            <w:tcW w:w="850" w:type="dxa"/>
            <w:gridSpan w:val="2"/>
            <w:noWrap/>
            <w:hideMark/>
          </w:tcPr>
          <w:p w14:paraId="27B7E9DB" w14:textId="77777777" w:rsidR="00AC482D" w:rsidRPr="00A65A79" w:rsidRDefault="00AC482D">
            <w:r w:rsidRPr="00A65A79">
              <w:t> </w:t>
            </w:r>
          </w:p>
        </w:tc>
      </w:tr>
      <w:tr w:rsidR="00AC482D" w:rsidRPr="00A65A79" w14:paraId="4AB21951" w14:textId="77777777" w:rsidTr="00363581">
        <w:trPr>
          <w:gridAfter w:val="1"/>
          <w:wAfter w:w="10" w:type="dxa"/>
          <w:trHeight w:val="620"/>
        </w:trPr>
        <w:tc>
          <w:tcPr>
            <w:tcW w:w="1271" w:type="dxa"/>
            <w:noWrap/>
            <w:hideMark/>
          </w:tcPr>
          <w:p w14:paraId="0A27E84A" w14:textId="0C630849" w:rsidR="00AC482D" w:rsidRPr="006B42F5" w:rsidRDefault="00AC482D">
            <w:pPr>
              <w:rPr>
                <w:rFonts w:cstheme="minorHAnsi"/>
                <w:sz w:val="24"/>
                <w:szCs w:val="24"/>
              </w:rPr>
            </w:pPr>
            <w:r w:rsidRPr="006B42F5">
              <w:rPr>
                <w:rFonts w:cstheme="minorHAnsi"/>
                <w:sz w:val="24"/>
                <w:szCs w:val="24"/>
              </w:rPr>
              <w:t>1.3.1.23</w:t>
            </w:r>
            <w:r w:rsidR="00A72DAB">
              <w:rPr>
                <w:rFonts w:cstheme="minorHAnsi"/>
                <w:sz w:val="24"/>
                <w:szCs w:val="24"/>
              </w:rPr>
              <w:t>.</w:t>
            </w:r>
            <w:r w:rsidRPr="006B42F5">
              <w:rPr>
                <w:rFonts w:cstheme="minorHAnsi"/>
                <w:sz w:val="24"/>
                <w:szCs w:val="24"/>
              </w:rPr>
              <w:t>b</w:t>
            </w:r>
            <w:r w:rsidR="00F076D1">
              <w:rPr>
                <w:rFonts w:cstheme="minorHAnsi"/>
                <w:sz w:val="24"/>
                <w:szCs w:val="24"/>
              </w:rPr>
              <w:t>.</w:t>
            </w:r>
          </w:p>
        </w:tc>
        <w:tc>
          <w:tcPr>
            <w:tcW w:w="3686" w:type="dxa"/>
            <w:hideMark/>
          </w:tcPr>
          <w:p w14:paraId="38071701" w14:textId="177EB6C4" w:rsidR="00AC482D" w:rsidRPr="006B42F5" w:rsidRDefault="00AC482D">
            <w:pPr>
              <w:rPr>
                <w:rFonts w:cstheme="minorHAnsi"/>
                <w:sz w:val="24"/>
                <w:szCs w:val="24"/>
              </w:rPr>
            </w:pPr>
            <w:r w:rsidRPr="006B42F5">
              <w:rPr>
                <w:rFonts w:cstheme="minorHAnsi"/>
                <w:sz w:val="24"/>
                <w:szCs w:val="24"/>
              </w:rPr>
              <w:t>Is a control panel/button to operate these smoke relief panels installed near to the exit doors?</w:t>
            </w:r>
          </w:p>
        </w:tc>
        <w:tc>
          <w:tcPr>
            <w:tcW w:w="993" w:type="dxa"/>
            <w:hideMark/>
          </w:tcPr>
          <w:p w14:paraId="030A5D14"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FA18854" w14:textId="6F3ADB71" w:rsidR="00AC482D" w:rsidRPr="006B42F5" w:rsidRDefault="00AC482D">
            <w:pPr>
              <w:rPr>
                <w:rFonts w:cstheme="minorHAnsi"/>
                <w:sz w:val="24"/>
                <w:szCs w:val="24"/>
              </w:rPr>
            </w:pPr>
            <w:r w:rsidRPr="006B42F5">
              <w:rPr>
                <w:rFonts w:cstheme="minorHAnsi"/>
                <w:sz w:val="24"/>
                <w:szCs w:val="24"/>
              </w:rPr>
              <w:t>Check plans and actual situation. If the equipment is available but not included in the Fire Plan, the assessor should mark the question based on the other requested criteria</w:t>
            </w:r>
            <w:r w:rsidR="004006D6">
              <w:rPr>
                <w:rFonts w:cstheme="minorHAnsi"/>
                <w:sz w:val="24"/>
                <w:szCs w:val="24"/>
              </w:rPr>
              <w:t>.</w:t>
            </w:r>
            <w:r w:rsidRPr="006B42F5">
              <w:rPr>
                <w:rFonts w:cstheme="minorHAnsi"/>
                <w:sz w:val="24"/>
                <w:szCs w:val="24"/>
              </w:rPr>
              <w:t xml:space="preserve"> </w:t>
            </w:r>
          </w:p>
        </w:tc>
        <w:tc>
          <w:tcPr>
            <w:tcW w:w="850" w:type="dxa"/>
            <w:gridSpan w:val="2"/>
            <w:noWrap/>
            <w:hideMark/>
          </w:tcPr>
          <w:p w14:paraId="502230AC" w14:textId="77777777" w:rsidR="00AC482D" w:rsidRPr="00A65A79" w:rsidRDefault="00AC482D">
            <w:r w:rsidRPr="00A65A79">
              <w:t> </w:t>
            </w:r>
          </w:p>
        </w:tc>
      </w:tr>
      <w:tr w:rsidR="00AC482D" w:rsidRPr="00A65A79" w14:paraId="4B33C85D" w14:textId="77777777" w:rsidTr="00363581">
        <w:trPr>
          <w:gridAfter w:val="1"/>
          <w:wAfter w:w="10" w:type="dxa"/>
          <w:trHeight w:val="930"/>
        </w:trPr>
        <w:tc>
          <w:tcPr>
            <w:tcW w:w="1271" w:type="dxa"/>
            <w:noWrap/>
            <w:hideMark/>
          </w:tcPr>
          <w:p w14:paraId="2D82024E" w14:textId="4E419EF4" w:rsidR="00AC482D" w:rsidRPr="006B42F5" w:rsidRDefault="00AC482D">
            <w:pPr>
              <w:rPr>
                <w:rFonts w:cstheme="minorHAnsi"/>
                <w:sz w:val="24"/>
                <w:szCs w:val="24"/>
              </w:rPr>
            </w:pPr>
            <w:r w:rsidRPr="006B42F5">
              <w:rPr>
                <w:rFonts w:cstheme="minorHAnsi"/>
                <w:sz w:val="24"/>
                <w:szCs w:val="24"/>
              </w:rPr>
              <w:t>1.3.1.24</w:t>
            </w:r>
            <w:r w:rsidR="00F076D1">
              <w:rPr>
                <w:rFonts w:cstheme="minorHAnsi"/>
                <w:sz w:val="24"/>
                <w:szCs w:val="24"/>
              </w:rPr>
              <w:t>.</w:t>
            </w:r>
          </w:p>
        </w:tc>
        <w:tc>
          <w:tcPr>
            <w:tcW w:w="3686" w:type="dxa"/>
            <w:hideMark/>
          </w:tcPr>
          <w:p w14:paraId="6F9F47EB" w14:textId="0227072E" w:rsidR="00AC482D" w:rsidRPr="006B42F5" w:rsidRDefault="00AC482D">
            <w:pPr>
              <w:rPr>
                <w:rFonts w:cstheme="minorHAnsi"/>
                <w:sz w:val="24"/>
                <w:szCs w:val="24"/>
              </w:rPr>
            </w:pPr>
            <w:r w:rsidRPr="006B42F5">
              <w:rPr>
                <w:rFonts w:cstheme="minorHAnsi"/>
                <w:sz w:val="24"/>
                <w:szCs w:val="24"/>
              </w:rPr>
              <w:t>Where automated fire</w:t>
            </w:r>
            <w:r w:rsidR="00FF08C7">
              <w:rPr>
                <w:rFonts w:cstheme="minorHAnsi"/>
                <w:sz w:val="24"/>
                <w:szCs w:val="24"/>
              </w:rPr>
              <w:t>-</w:t>
            </w:r>
            <w:r w:rsidRPr="006B42F5">
              <w:rPr>
                <w:rFonts w:cstheme="minorHAnsi"/>
                <w:sz w:val="24"/>
                <w:szCs w:val="24"/>
              </w:rPr>
              <w:t>fighting systems are used for storage tanks, can all control valves be easily and safely accessed if an adjacent tank is on fire?</w:t>
            </w:r>
          </w:p>
        </w:tc>
        <w:tc>
          <w:tcPr>
            <w:tcW w:w="993" w:type="dxa"/>
            <w:hideMark/>
          </w:tcPr>
          <w:p w14:paraId="4C96FD8E"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5789FBBD" w14:textId="40016BD2" w:rsidR="00AC482D" w:rsidRPr="006B42F5" w:rsidRDefault="00AC482D">
            <w:pPr>
              <w:rPr>
                <w:rFonts w:cstheme="minorHAnsi"/>
                <w:sz w:val="24"/>
                <w:szCs w:val="24"/>
              </w:rPr>
            </w:pPr>
            <w:r w:rsidRPr="006B42F5">
              <w:rPr>
                <w:rFonts w:cstheme="minorHAnsi"/>
                <w:sz w:val="24"/>
                <w:szCs w:val="24"/>
              </w:rPr>
              <w:t>Check plans and actual situation</w:t>
            </w:r>
            <w:r w:rsidR="004006D6">
              <w:rPr>
                <w:rFonts w:cstheme="minorHAnsi"/>
                <w:sz w:val="24"/>
                <w:szCs w:val="24"/>
              </w:rPr>
              <w:t>.</w:t>
            </w:r>
          </w:p>
        </w:tc>
        <w:tc>
          <w:tcPr>
            <w:tcW w:w="850" w:type="dxa"/>
            <w:gridSpan w:val="2"/>
            <w:noWrap/>
            <w:hideMark/>
          </w:tcPr>
          <w:p w14:paraId="116E2FFD" w14:textId="77777777" w:rsidR="00AC482D" w:rsidRPr="00A65A79" w:rsidRDefault="00AC482D">
            <w:r w:rsidRPr="00A65A79">
              <w:t> </w:t>
            </w:r>
          </w:p>
        </w:tc>
      </w:tr>
      <w:tr w:rsidR="00AC482D" w:rsidRPr="00A65A79" w14:paraId="19ED59DD" w14:textId="77777777" w:rsidTr="00363581">
        <w:trPr>
          <w:gridAfter w:val="1"/>
          <w:wAfter w:w="10" w:type="dxa"/>
          <w:trHeight w:val="525"/>
        </w:trPr>
        <w:tc>
          <w:tcPr>
            <w:tcW w:w="1271" w:type="dxa"/>
            <w:noWrap/>
            <w:hideMark/>
          </w:tcPr>
          <w:p w14:paraId="1C9A6E41" w14:textId="77777777" w:rsidR="00AC482D" w:rsidRPr="006B42F5" w:rsidRDefault="00AC482D">
            <w:pPr>
              <w:rPr>
                <w:rFonts w:cstheme="minorHAnsi"/>
                <w:b/>
                <w:bCs/>
                <w:sz w:val="24"/>
                <w:szCs w:val="24"/>
              </w:rPr>
            </w:pPr>
            <w:r w:rsidRPr="006B42F5">
              <w:rPr>
                <w:rFonts w:cstheme="minorHAnsi"/>
                <w:b/>
                <w:bCs/>
                <w:sz w:val="24"/>
                <w:szCs w:val="24"/>
              </w:rPr>
              <w:t>1.3.2.</w:t>
            </w:r>
          </w:p>
        </w:tc>
        <w:tc>
          <w:tcPr>
            <w:tcW w:w="3686" w:type="dxa"/>
            <w:hideMark/>
          </w:tcPr>
          <w:p w14:paraId="6B847E9D" w14:textId="77777777" w:rsidR="00AC482D" w:rsidRPr="006B42F5" w:rsidRDefault="00AC482D">
            <w:pPr>
              <w:rPr>
                <w:rFonts w:cstheme="minorHAnsi"/>
                <w:b/>
                <w:bCs/>
                <w:sz w:val="24"/>
                <w:szCs w:val="24"/>
              </w:rPr>
            </w:pPr>
            <w:r w:rsidRPr="006B42F5">
              <w:rPr>
                <w:rFonts w:cstheme="minorHAnsi"/>
                <w:b/>
                <w:bCs/>
                <w:sz w:val="24"/>
                <w:szCs w:val="24"/>
              </w:rPr>
              <w:t>Emergency Plan</w:t>
            </w:r>
          </w:p>
        </w:tc>
        <w:tc>
          <w:tcPr>
            <w:tcW w:w="993" w:type="dxa"/>
            <w:hideMark/>
          </w:tcPr>
          <w:p w14:paraId="54FA466B"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206C5A9A" w14:textId="77777777" w:rsidR="00AC482D" w:rsidRPr="006B42F5" w:rsidRDefault="00AC482D">
            <w:pPr>
              <w:rPr>
                <w:rFonts w:cstheme="minorHAnsi"/>
                <w:b/>
                <w:bCs/>
                <w:sz w:val="24"/>
                <w:szCs w:val="24"/>
              </w:rPr>
            </w:pPr>
            <w:r w:rsidRPr="006B42F5">
              <w:rPr>
                <w:rFonts w:cstheme="minorHAnsi"/>
                <w:b/>
                <w:bCs/>
                <w:sz w:val="24"/>
                <w:szCs w:val="24"/>
              </w:rPr>
              <w:t>Emergency Plan</w:t>
            </w:r>
          </w:p>
        </w:tc>
        <w:tc>
          <w:tcPr>
            <w:tcW w:w="850" w:type="dxa"/>
            <w:gridSpan w:val="2"/>
            <w:noWrap/>
            <w:hideMark/>
          </w:tcPr>
          <w:p w14:paraId="58B459FE" w14:textId="77777777" w:rsidR="00AC482D" w:rsidRPr="00A65A79" w:rsidRDefault="00AC482D">
            <w:pPr>
              <w:rPr>
                <w:b/>
                <w:bCs/>
              </w:rPr>
            </w:pPr>
          </w:p>
        </w:tc>
      </w:tr>
      <w:tr w:rsidR="00AC482D" w:rsidRPr="00A65A79" w14:paraId="5721637D" w14:textId="77777777" w:rsidTr="00363581">
        <w:trPr>
          <w:gridAfter w:val="1"/>
          <w:wAfter w:w="10" w:type="dxa"/>
          <w:trHeight w:val="620"/>
        </w:trPr>
        <w:tc>
          <w:tcPr>
            <w:tcW w:w="1271" w:type="dxa"/>
            <w:noWrap/>
            <w:hideMark/>
          </w:tcPr>
          <w:p w14:paraId="419D3F0A" w14:textId="77777777" w:rsidR="00AC482D" w:rsidRPr="006B42F5" w:rsidRDefault="00AC482D">
            <w:pPr>
              <w:rPr>
                <w:rFonts w:cstheme="minorHAnsi"/>
                <w:sz w:val="24"/>
                <w:szCs w:val="24"/>
              </w:rPr>
            </w:pPr>
            <w:r w:rsidRPr="006B42F5">
              <w:rPr>
                <w:rFonts w:cstheme="minorHAnsi"/>
                <w:sz w:val="24"/>
                <w:szCs w:val="24"/>
              </w:rPr>
              <w:t>1.3.2.1.</w:t>
            </w:r>
          </w:p>
        </w:tc>
        <w:tc>
          <w:tcPr>
            <w:tcW w:w="3686" w:type="dxa"/>
            <w:hideMark/>
          </w:tcPr>
          <w:p w14:paraId="48882E9C" w14:textId="77777777" w:rsidR="00AC482D" w:rsidRPr="006B42F5" w:rsidRDefault="00AC482D">
            <w:pPr>
              <w:rPr>
                <w:rFonts w:cstheme="minorHAnsi"/>
                <w:sz w:val="24"/>
                <w:szCs w:val="24"/>
              </w:rPr>
            </w:pPr>
            <w:r w:rsidRPr="006B42F5">
              <w:rPr>
                <w:rFonts w:cstheme="minorHAnsi"/>
                <w:sz w:val="24"/>
                <w:szCs w:val="24"/>
              </w:rPr>
              <w:t>Does the site emergency plan cover:</w:t>
            </w:r>
          </w:p>
        </w:tc>
        <w:tc>
          <w:tcPr>
            <w:tcW w:w="993" w:type="dxa"/>
            <w:hideMark/>
          </w:tcPr>
          <w:p w14:paraId="2B70F78E"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27D5D71B" w14:textId="2E4B13E7" w:rsidR="00AC482D" w:rsidRPr="006B42F5" w:rsidRDefault="00AC482D">
            <w:pPr>
              <w:rPr>
                <w:rFonts w:cstheme="minorHAnsi"/>
                <w:sz w:val="24"/>
                <w:szCs w:val="24"/>
              </w:rPr>
            </w:pPr>
            <w:r w:rsidRPr="006B42F5">
              <w:rPr>
                <w:rFonts w:cstheme="minorHAnsi"/>
                <w:sz w:val="24"/>
                <w:szCs w:val="24"/>
              </w:rPr>
              <w:t>Look for the emergency plan to show 24</w:t>
            </w:r>
            <w:r w:rsidR="00F076D1">
              <w:rPr>
                <w:rFonts w:cstheme="minorHAnsi"/>
                <w:sz w:val="24"/>
                <w:szCs w:val="24"/>
              </w:rPr>
              <w:t>-</w:t>
            </w:r>
            <w:r w:rsidRPr="006B42F5">
              <w:rPr>
                <w:rFonts w:cstheme="minorHAnsi"/>
                <w:sz w:val="24"/>
                <w:szCs w:val="24"/>
              </w:rPr>
              <w:t>hr phone numbers and job titles/names of respective contacts.</w:t>
            </w:r>
          </w:p>
        </w:tc>
        <w:tc>
          <w:tcPr>
            <w:tcW w:w="850" w:type="dxa"/>
            <w:gridSpan w:val="2"/>
            <w:noWrap/>
            <w:hideMark/>
          </w:tcPr>
          <w:p w14:paraId="113C7356" w14:textId="77777777" w:rsidR="00AC482D" w:rsidRPr="00A65A79" w:rsidRDefault="00AC482D">
            <w:pPr>
              <w:rPr>
                <w:b/>
                <w:bCs/>
              </w:rPr>
            </w:pPr>
          </w:p>
        </w:tc>
      </w:tr>
      <w:tr w:rsidR="00AC482D" w:rsidRPr="00A65A79" w14:paraId="7FBCED1B" w14:textId="77777777" w:rsidTr="00363581">
        <w:trPr>
          <w:gridAfter w:val="1"/>
          <w:wAfter w:w="10" w:type="dxa"/>
          <w:trHeight w:val="620"/>
        </w:trPr>
        <w:tc>
          <w:tcPr>
            <w:tcW w:w="1271" w:type="dxa"/>
            <w:noWrap/>
            <w:hideMark/>
          </w:tcPr>
          <w:p w14:paraId="36F28F0F" w14:textId="09AD2C78" w:rsidR="00AC482D" w:rsidRPr="006B42F5" w:rsidRDefault="00AC482D">
            <w:pPr>
              <w:rPr>
                <w:rFonts w:cstheme="minorHAnsi"/>
                <w:sz w:val="24"/>
                <w:szCs w:val="24"/>
              </w:rPr>
            </w:pPr>
            <w:r w:rsidRPr="006B42F5">
              <w:rPr>
                <w:rFonts w:cstheme="minorHAnsi"/>
                <w:sz w:val="24"/>
                <w:szCs w:val="24"/>
              </w:rPr>
              <w:t>1.3.2.1</w:t>
            </w:r>
            <w:r w:rsidR="00A72DAB">
              <w:rPr>
                <w:rFonts w:cstheme="minorHAnsi"/>
                <w:sz w:val="24"/>
                <w:szCs w:val="24"/>
              </w:rPr>
              <w:t>.</w:t>
            </w:r>
            <w:r w:rsidRPr="006B42F5">
              <w:rPr>
                <w:rFonts w:cstheme="minorHAnsi"/>
                <w:sz w:val="24"/>
                <w:szCs w:val="24"/>
              </w:rPr>
              <w:t>a</w:t>
            </w:r>
            <w:r w:rsidR="008213D8">
              <w:rPr>
                <w:rFonts w:cstheme="minorHAnsi"/>
                <w:sz w:val="24"/>
                <w:szCs w:val="24"/>
              </w:rPr>
              <w:t>.</w:t>
            </w:r>
          </w:p>
        </w:tc>
        <w:tc>
          <w:tcPr>
            <w:tcW w:w="3686" w:type="dxa"/>
            <w:hideMark/>
          </w:tcPr>
          <w:p w14:paraId="1267101D" w14:textId="1147547F" w:rsidR="00AC482D" w:rsidRPr="006B42F5" w:rsidRDefault="00AC482D" w:rsidP="00BE72C5">
            <w:pPr>
              <w:ind w:left="113" w:hanging="113"/>
              <w:rPr>
                <w:rFonts w:cstheme="minorHAnsi"/>
                <w:sz w:val="24"/>
                <w:szCs w:val="24"/>
              </w:rPr>
            </w:pPr>
            <w:r w:rsidRPr="006B42F5">
              <w:rPr>
                <w:rFonts w:cstheme="minorHAnsi"/>
                <w:sz w:val="24"/>
                <w:szCs w:val="24"/>
              </w:rPr>
              <w:t>- the person responsible in charge of the emergency response?</w:t>
            </w:r>
          </w:p>
        </w:tc>
        <w:tc>
          <w:tcPr>
            <w:tcW w:w="993" w:type="dxa"/>
            <w:hideMark/>
          </w:tcPr>
          <w:p w14:paraId="16E1DDF6"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20CED65" w14:textId="53C06B33" w:rsidR="00AC482D" w:rsidRPr="006B42F5" w:rsidRDefault="00AC482D">
            <w:pPr>
              <w:rPr>
                <w:rFonts w:cstheme="minorHAnsi"/>
                <w:sz w:val="24"/>
                <w:szCs w:val="24"/>
              </w:rPr>
            </w:pPr>
            <w:r w:rsidRPr="006B42F5">
              <w:rPr>
                <w:rFonts w:cstheme="minorHAnsi"/>
                <w:sz w:val="24"/>
                <w:szCs w:val="24"/>
              </w:rPr>
              <w:t>No guidelines</w:t>
            </w:r>
            <w:r w:rsidR="007E494C">
              <w:rPr>
                <w:rFonts w:cstheme="minorHAnsi"/>
                <w:sz w:val="24"/>
                <w:szCs w:val="24"/>
              </w:rPr>
              <w:t>.</w:t>
            </w:r>
          </w:p>
        </w:tc>
        <w:tc>
          <w:tcPr>
            <w:tcW w:w="850" w:type="dxa"/>
            <w:gridSpan w:val="2"/>
            <w:noWrap/>
            <w:hideMark/>
          </w:tcPr>
          <w:p w14:paraId="2476E1B0" w14:textId="77777777" w:rsidR="00AC482D" w:rsidRPr="00A65A79" w:rsidRDefault="00AC482D">
            <w:r w:rsidRPr="00A65A79">
              <w:t> </w:t>
            </w:r>
          </w:p>
        </w:tc>
      </w:tr>
      <w:tr w:rsidR="00AC482D" w:rsidRPr="00A65A79" w14:paraId="291AA7BE" w14:textId="77777777" w:rsidTr="00363581">
        <w:trPr>
          <w:gridAfter w:val="1"/>
          <w:wAfter w:w="10" w:type="dxa"/>
          <w:trHeight w:val="370"/>
        </w:trPr>
        <w:tc>
          <w:tcPr>
            <w:tcW w:w="1271" w:type="dxa"/>
            <w:noWrap/>
            <w:hideMark/>
          </w:tcPr>
          <w:p w14:paraId="0DE132A7" w14:textId="538FB9FB" w:rsidR="00AC482D" w:rsidRPr="006B42F5" w:rsidRDefault="00AC482D">
            <w:pPr>
              <w:rPr>
                <w:rFonts w:cstheme="minorHAnsi"/>
                <w:sz w:val="24"/>
                <w:szCs w:val="24"/>
              </w:rPr>
            </w:pPr>
            <w:r w:rsidRPr="006B42F5">
              <w:rPr>
                <w:rFonts w:cstheme="minorHAnsi"/>
                <w:sz w:val="24"/>
                <w:szCs w:val="24"/>
              </w:rPr>
              <w:lastRenderedPageBreak/>
              <w:t>1.3.2.1</w:t>
            </w:r>
            <w:r w:rsidR="00A72DAB">
              <w:rPr>
                <w:rFonts w:cstheme="minorHAnsi"/>
                <w:sz w:val="24"/>
                <w:szCs w:val="24"/>
              </w:rPr>
              <w:t>.</w:t>
            </w:r>
            <w:r w:rsidRPr="006B42F5">
              <w:rPr>
                <w:rFonts w:cstheme="minorHAnsi"/>
                <w:sz w:val="24"/>
                <w:szCs w:val="24"/>
              </w:rPr>
              <w:t>b</w:t>
            </w:r>
            <w:r w:rsidR="008213D8">
              <w:rPr>
                <w:rFonts w:cstheme="minorHAnsi"/>
                <w:sz w:val="24"/>
                <w:szCs w:val="24"/>
              </w:rPr>
              <w:t>.</w:t>
            </w:r>
          </w:p>
        </w:tc>
        <w:tc>
          <w:tcPr>
            <w:tcW w:w="3686" w:type="dxa"/>
            <w:hideMark/>
          </w:tcPr>
          <w:p w14:paraId="1360DE4D" w14:textId="788152DE" w:rsidR="00AC482D" w:rsidRPr="006B42F5" w:rsidRDefault="00AC482D" w:rsidP="00BE72C5">
            <w:pPr>
              <w:ind w:left="113" w:hanging="113"/>
              <w:rPr>
                <w:rFonts w:cstheme="minorHAnsi"/>
                <w:sz w:val="24"/>
                <w:szCs w:val="24"/>
              </w:rPr>
            </w:pPr>
            <w:r w:rsidRPr="006B42F5">
              <w:rPr>
                <w:rFonts w:cstheme="minorHAnsi"/>
                <w:sz w:val="24"/>
                <w:szCs w:val="24"/>
              </w:rPr>
              <w:t>- contacts with public Fire Brigades?</w:t>
            </w:r>
          </w:p>
        </w:tc>
        <w:tc>
          <w:tcPr>
            <w:tcW w:w="993" w:type="dxa"/>
            <w:hideMark/>
          </w:tcPr>
          <w:p w14:paraId="063CFB34"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6C7DBB73" w14:textId="17DD66BD" w:rsidR="00AC482D" w:rsidRPr="006B42F5" w:rsidRDefault="00AC482D">
            <w:pPr>
              <w:rPr>
                <w:rFonts w:cstheme="minorHAnsi"/>
                <w:sz w:val="24"/>
                <w:szCs w:val="24"/>
              </w:rPr>
            </w:pPr>
            <w:r w:rsidRPr="006B42F5">
              <w:rPr>
                <w:rFonts w:cstheme="minorHAnsi"/>
                <w:sz w:val="24"/>
                <w:szCs w:val="24"/>
              </w:rPr>
              <w:t>No guidelines</w:t>
            </w:r>
            <w:r w:rsidR="007E494C">
              <w:rPr>
                <w:rFonts w:cstheme="minorHAnsi"/>
                <w:sz w:val="24"/>
                <w:szCs w:val="24"/>
              </w:rPr>
              <w:t>.</w:t>
            </w:r>
          </w:p>
        </w:tc>
        <w:tc>
          <w:tcPr>
            <w:tcW w:w="850" w:type="dxa"/>
            <w:gridSpan w:val="2"/>
            <w:noWrap/>
            <w:hideMark/>
          </w:tcPr>
          <w:p w14:paraId="5C9DB44C" w14:textId="77777777" w:rsidR="00AC482D" w:rsidRPr="00A65A79" w:rsidRDefault="00AC482D">
            <w:r w:rsidRPr="00A65A79">
              <w:t> </w:t>
            </w:r>
          </w:p>
        </w:tc>
      </w:tr>
      <w:tr w:rsidR="00AC482D" w:rsidRPr="00A65A79" w14:paraId="14DFFFAD" w14:textId="77777777" w:rsidTr="00363581">
        <w:trPr>
          <w:gridAfter w:val="1"/>
          <w:wAfter w:w="10" w:type="dxa"/>
          <w:trHeight w:val="370"/>
        </w:trPr>
        <w:tc>
          <w:tcPr>
            <w:tcW w:w="1271" w:type="dxa"/>
            <w:noWrap/>
            <w:hideMark/>
          </w:tcPr>
          <w:p w14:paraId="7EA1FF95" w14:textId="4BDEA97A" w:rsidR="00AC482D" w:rsidRPr="006B42F5" w:rsidRDefault="00AC482D">
            <w:pPr>
              <w:rPr>
                <w:rFonts w:cstheme="minorHAnsi"/>
                <w:sz w:val="24"/>
                <w:szCs w:val="24"/>
              </w:rPr>
            </w:pPr>
            <w:r w:rsidRPr="006B42F5">
              <w:rPr>
                <w:rFonts w:cstheme="minorHAnsi"/>
                <w:sz w:val="24"/>
                <w:szCs w:val="24"/>
              </w:rPr>
              <w:t>1.3.2.1</w:t>
            </w:r>
            <w:r w:rsidR="00A72DAB">
              <w:rPr>
                <w:rFonts w:cstheme="minorHAnsi"/>
                <w:sz w:val="24"/>
                <w:szCs w:val="24"/>
              </w:rPr>
              <w:t>.</w:t>
            </w:r>
            <w:r w:rsidRPr="006B42F5">
              <w:rPr>
                <w:rFonts w:cstheme="minorHAnsi"/>
                <w:sz w:val="24"/>
                <w:szCs w:val="24"/>
              </w:rPr>
              <w:t>c</w:t>
            </w:r>
            <w:r w:rsidR="008213D8">
              <w:rPr>
                <w:rFonts w:cstheme="minorHAnsi"/>
                <w:sz w:val="24"/>
                <w:szCs w:val="24"/>
              </w:rPr>
              <w:t>.</w:t>
            </w:r>
          </w:p>
        </w:tc>
        <w:tc>
          <w:tcPr>
            <w:tcW w:w="3686" w:type="dxa"/>
            <w:hideMark/>
          </w:tcPr>
          <w:p w14:paraId="27D6F5FC" w14:textId="1454FA79" w:rsidR="00AC482D" w:rsidRPr="006B42F5" w:rsidRDefault="00AC482D" w:rsidP="00BE72C5">
            <w:pPr>
              <w:ind w:left="113" w:hanging="113"/>
              <w:rPr>
                <w:rFonts w:cstheme="minorHAnsi"/>
                <w:sz w:val="24"/>
                <w:szCs w:val="24"/>
              </w:rPr>
            </w:pPr>
            <w:r w:rsidRPr="006B42F5">
              <w:rPr>
                <w:rFonts w:cstheme="minorHAnsi"/>
                <w:sz w:val="24"/>
                <w:szCs w:val="24"/>
              </w:rPr>
              <w:t>- contacts with public Ambulance Services?</w:t>
            </w:r>
          </w:p>
        </w:tc>
        <w:tc>
          <w:tcPr>
            <w:tcW w:w="993" w:type="dxa"/>
            <w:hideMark/>
          </w:tcPr>
          <w:p w14:paraId="7CA78BF3"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2B0ED73" w14:textId="23BB17A9" w:rsidR="00AC482D" w:rsidRPr="006B42F5" w:rsidRDefault="00AC482D">
            <w:pPr>
              <w:rPr>
                <w:rFonts w:cstheme="minorHAnsi"/>
                <w:sz w:val="24"/>
                <w:szCs w:val="24"/>
              </w:rPr>
            </w:pPr>
            <w:r w:rsidRPr="006B42F5">
              <w:rPr>
                <w:rFonts w:cstheme="minorHAnsi"/>
                <w:sz w:val="24"/>
                <w:szCs w:val="24"/>
              </w:rPr>
              <w:t>No guidelines</w:t>
            </w:r>
            <w:r w:rsidR="007E494C">
              <w:rPr>
                <w:rFonts w:cstheme="minorHAnsi"/>
                <w:sz w:val="24"/>
                <w:szCs w:val="24"/>
              </w:rPr>
              <w:t>.</w:t>
            </w:r>
          </w:p>
        </w:tc>
        <w:tc>
          <w:tcPr>
            <w:tcW w:w="850" w:type="dxa"/>
            <w:gridSpan w:val="2"/>
            <w:noWrap/>
            <w:hideMark/>
          </w:tcPr>
          <w:p w14:paraId="3D377DC0" w14:textId="77777777" w:rsidR="00AC482D" w:rsidRPr="00A65A79" w:rsidRDefault="00AC482D">
            <w:r w:rsidRPr="00A65A79">
              <w:t> </w:t>
            </w:r>
          </w:p>
        </w:tc>
      </w:tr>
      <w:tr w:rsidR="00AC482D" w:rsidRPr="00A65A79" w14:paraId="194C4743" w14:textId="77777777" w:rsidTr="00363581">
        <w:trPr>
          <w:gridAfter w:val="1"/>
          <w:wAfter w:w="10" w:type="dxa"/>
          <w:trHeight w:val="370"/>
        </w:trPr>
        <w:tc>
          <w:tcPr>
            <w:tcW w:w="1271" w:type="dxa"/>
            <w:noWrap/>
            <w:hideMark/>
          </w:tcPr>
          <w:p w14:paraId="706049EA" w14:textId="4B352C96" w:rsidR="00AC482D" w:rsidRPr="006B42F5" w:rsidRDefault="00AC482D">
            <w:pPr>
              <w:rPr>
                <w:rFonts w:cstheme="minorHAnsi"/>
                <w:sz w:val="24"/>
                <w:szCs w:val="24"/>
              </w:rPr>
            </w:pPr>
            <w:r w:rsidRPr="006B42F5">
              <w:rPr>
                <w:rFonts w:cstheme="minorHAnsi"/>
                <w:sz w:val="24"/>
                <w:szCs w:val="24"/>
              </w:rPr>
              <w:t>1.3.2.1</w:t>
            </w:r>
            <w:r w:rsidR="00A72DAB">
              <w:rPr>
                <w:rFonts w:cstheme="minorHAnsi"/>
                <w:sz w:val="24"/>
                <w:szCs w:val="24"/>
              </w:rPr>
              <w:t>.</w:t>
            </w:r>
            <w:r w:rsidRPr="006B42F5">
              <w:rPr>
                <w:rFonts w:cstheme="minorHAnsi"/>
                <w:sz w:val="24"/>
                <w:szCs w:val="24"/>
              </w:rPr>
              <w:t>d</w:t>
            </w:r>
            <w:r w:rsidR="00534EB2">
              <w:rPr>
                <w:rFonts w:cstheme="minorHAnsi"/>
                <w:sz w:val="24"/>
                <w:szCs w:val="24"/>
              </w:rPr>
              <w:t>.</w:t>
            </w:r>
          </w:p>
        </w:tc>
        <w:tc>
          <w:tcPr>
            <w:tcW w:w="3686" w:type="dxa"/>
            <w:hideMark/>
          </w:tcPr>
          <w:p w14:paraId="39008D72" w14:textId="1B19B61F" w:rsidR="00AC482D" w:rsidRPr="006B42F5" w:rsidRDefault="00AC482D" w:rsidP="00BE72C5">
            <w:pPr>
              <w:ind w:left="113" w:hanging="113"/>
              <w:rPr>
                <w:rFonts w:cstheme="minorHAnsi"/>
                <w:sz w:val="24"/>
                <w:szCs w:val="24"/>
              </w:rPr>
            </w:pPr>
            <w:r w:rsidRPr="006B42F5">
              <w:rPr>
                <w:rFonts w:cstheme="minorHAnsi"/>
                <w:sz w:val="24"/>
                <w:szCs w:val="24"/>
              </w:rPr>
              <w:t>- contacts with Police?</w:t>
            </w:r>
          </w:p>
        </w:tc>
        <w:tc>
          <w:tcPr>
            <w:tcW w:w="993" w:type="dxa"/>
            <w:hideMark/>
          </w:tcPr>
          <w:p w14:paraId="653F1691"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051B5CE" w14:textId="5B876E4F" w:rsidR="00AC482D" w:rsidRPr="006B42F5" w:rsidRDefault="00AC482D">
            <w:pPr>
              <w:rPr>
                <w:rFonts w:cstheme="minorHAnsi"/>
                <w:sz w:val="24"/>
                <w:szCs w:val="24"/>
              </w:rPr>
            </w:pPr>
            <w:r w:rsidRPr="006B42F5">
              <w:rPr>
                <w:rFonts w:cstheme="minorHAnsi"/>
                <w:sz w:val="24"/>
                <w:szCs w:val="24"/>
              </w:rPr>
              <w:t>No guidelines</w:t>
            </w:r>
            <w:r w:rsidR="007E494C">
              <w:rPr>
                <w:rFonts w:cstheme="minorHAnsi"/>
                <w:sz w:val="24"/>
                <w:szCs w:val="24"/>
              </w:rPr>
              <w:t>.</w:t>
            </w:r>
          </w:p>
        </w:tc>
        <w:tc>
          <w:tcPr>
            <w:tcW w:w="850" w:type="dxa"/>
            <w:gridSpan w:val="2"/>
            <w:noWrap/>
            <w:hideMark/>
          </w:tcPr>
          <w:p w14:paraId="566FC7AE" w14:textId="77777777" w:rsidR="00AC482D" w:rsidRPr="00A65A79" w:rsidRDefault="00AC482D">
            <w:r w:rsidRPr="00A65A79">
              <w:t> </w:t>
            </w:r>
          </w:p>
        </w:tc>
      </w:tr>
      <w:tr w:rsidR="00AC482D" w:rsidRPr="00A65A79" w14:paraId="6AA1E0B5" w14:textId="77777777" w:rsidTr="00363581">
        <w:trPr>
          <w:gridAfter w:val="1"/>
          <w:wAfter w:w="10" w:type="dxa"/>
          <w:trHeight w:val="620"/>
        </w:trPr>
        <w:tc>
          <w:tcPr>
            <w:tcW w:w="1271" w:type="dxa"/>
            <w:noWrap/>
            <w:hideMark/>
          </w:tcPr>
          <w:p w14:paraId="1E56A225" w14:textId="51FC5EF1" w:rsidR="00AC482D" w:rsidRPr="006B42F5" w:rsidRDefault="00AC482D">
            <w:pPr>
              <w:rPr>
                <w:rFonts w:cstheme="minorHAnsi"/>
                <w:sz w:val="24"/>
                <w:szCs w:val="24"/>
              </w:rPr>
            </w:pPr>
            <w:r w:rsidRPr="006B42F5">
              <w:rPr>
                <w:rFonts w:cstheme="minorHAnsi"/>
                <w:sz w:val="24"/>
                <w:szCs w:val="24"/>
              </w:rPr>
              <w:t>1.3.2.1</w:t>
            </w:r>
            <w:r w:rsidR="00A72DAB">
              <w:rPr>
                <w:rFonts w:cstheme="minorHAnsi"/>
                <w:sz w:val="24"/>
                <w:szCs w:val="24"/>
              </w:rPr>
              <w:t>.</w:t>
            </w:r>
            <w:r w:rsidRPr="006B42F5">
              <w:rPr>
                <w:rFonts w:cstheme="minorHAnsi"/>
                <w:sz w:val="24"/>
                <w:szCs w:val="24"/>
              </w:rPr>
              <w:t>e</w:t>
            </w:r>
            <w:r w:rsidR="00534EB2">
              <w:rPr>
                <w:rFonts w:cstheme="minorHAnsi"/>
                <w:sz w:val="24"/>
                <w:szCs w:val="24"/>
              </w:rPr>
              <w:t>.</w:t>
            </w:r>
          </w:p>
        </w:tc>
        <w:tc>
          <w:tcPr>
            <w:tcW w:w="3686" w:type="dxa"/>
            <w:hideMark/>
          </w:tcPr>
          <w:p w14:paraId="7C971FE2" w14:textId="446C85A6" w:rsidR="00AC482D" w:rsidRPr="006B42F5" w:rsidRDefault="00AC482D" w:rsidP="00BE72C5">
            <w:pPr>
              <w:ind w:left="113" w:hanging="113"/>
              <w:rPr>
                <w:rFonts w:cstheme="minorHAnsi"/>
                <w:sz w:val="24"/>
                <w:szCs w:val="24"/>
              </w:rPr>
            </w:pPr>
            <w:r w:rsidRPr="006B42F5">
              <w:rPr>
                <w:rFonts w:cstheme="minorHAnsi"/>
                <w:sz w:val="24"/>
                <w:szCs w:val="24"/>
              </w:rPr>
              <w:t>- contacts with products suppliers regarding the need for special equipment?</w:t>
            </w:r>
          </w:p>
        </w:tc>
        <w:tc>
          <w:tcPr>
            <w:tcW w:w="993" w:type="dxa"/>
            <w:hideMark/>
          </w:tcPr>
          <w:p w14:paraId="4CAF1504"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3C6144A" w14:textId="759FA436" w:rsidR="00AC482D" w:rsidRPr="006B42F5" w:rsidRDefault="00AC482D">
            <w:pPr>
              <w:rPr>
                <w:rFonts w:cstheme="minorHAnsi"/>
                <w:sz w:val="24"/>
                <w:szCs w:val="24"/>
              </w:rPr>
            </w:pPr>
            <w:r w:rsidRPr="006B42F5">
              <w:rPr>
                <w:rFonts w:cstheme="minorHAnsi"/>
                <w:sz w:val="24"/>
                <w:szCs w:val="24"/>
              </w:rPr>
              <w:t>No guidelines</w:t>
            </w:r>
            <w:r w:rsidR="007E494C">
              <w:rPr>
                <w:rFonts w:cstheme="minorHAnsi"/>
                <w:sz w:val="24"/>
                <w:szCs w:val="24"/>
              </w:rPr>
              <w:t>.</w:t>
            </w:r>
          </w:p>
        </w:tc>
        <w:tc>
          <w:tcPr>
            <w:tcW w:w="850" w:type="dxa"/>
            <w:gridSpan w:val="2"/>
            <w:noWrap/>
            <w:hideMark/>
          </w:tcPr>
          <w:p w14:paraId="16BCF8CF" w14:textId="77777777" w:rsidR="00AC482D" w:rsidRPr="00A65A79" w:rsidRDefault="00AC482D">
            <w:r w:rsidRPr="00A65A79">
              <w:t> </w:t>
            </w:r>
          </w:p>
        </w:tc>
      </w:tr>
      <w:tr w:rsidR="00AC482D" w:rsidRPr="00A65A79" w14:paraId="62AE11F5" w14:textId="77777777" w:rsidTr="00363581">
        <w:trPr>
          <w:gridAfter w:val="1"/>
          <w:wAfter w:w="10" w:type="dxa"/>
          <w:trHeight w:val="675"/>
        </w:trPr>
        <w:tc>
          <w:tcPr>
            <w:tcW w:w="1271" w:type="dxa"/>
            <w:hideMark/>
          </w:tcPr>
          <w:p w14:paraId="5F3672D8" w14:textId="59D32555" w:rsidR="00AC482D" w:rsidRPr="006B42F5" w:rsidRDefault="00AC482D">
            <w:pPr>
              <w:rPr>
                <w:rFonts w:cstheme="minorHAnsi"/>
                <w:sz w:val="24"/>
                <w:szCs w:val="24"/>
              </w:rPr>
            </w:pPr>
            <w:r w:rsidRPr="006B42F5">
              <w:rPr>
                <w:rFonts w:cstheme="minorHAnsi"/>
                <w:sz w:val="24"/>
                <w:szCs w:val="24"/>
              </w:rPr>
              <w:t>1.3.2.2</w:t>
            </w:r>
            <w:r w:rsidR="00534EB2">
              <w:rPr>
                <w:rFonts w:cstheme="minorHAnsi"/>
                <w:sz w:val="24"/>
                <w:szCs w:val="24"/>
              </w:rPr>
              <w:t>.</w:t>
            </w:r>
          </w:p>
        </w:tc>
        <w:tc>
          <w:tcPr>
            <w:tcW w:w="3686" w:type="dxa"/>
            <w:hideMark/>
          </w:tcPr>
          <w:p w14:paraId="46E0A24F" w14:textId="77777777" w:rsidR="00AC482D" w:rsidRPr="006B42F5" w:rsidRDefault="00AC482D">
            <w:pPr>
              <w:rPr>
                <w:rFonts w:cstheme="minorHAnsi"/>
                <w:sz w:val="24"/>
                <w:szCs w:val="24"/>
              </w:rPr>
            </w:pPr>
            <w:r w:rsidRPr="006B42F5">
              <w:rPr>
                <w:rFonts w:cstheme="minorHAnsi"/>
                <w:sz w:val="24"/>
                <w:szCs w:val="24"/>
              </w:rPr>
              <w:t>Do employees possess the necessary equipment for personal protection and accident control?</w:t>
            </w:r>
          </w:p>
        </w:tc>
        <w:tc>
          <w:tcPr>
            <w:tcW w:w="993" w:type="dxa"/>
            <w:hideMark/>
          </w:tcPr>
          <w:p w14:paraId="32BF825F" w14:textId="77777777" w:rsidR="00AC482D" w:rsidRPr="006B42F5" w:rsidRDefault="00AC482D">
            <w:pPr>
              <w:rPr>
                <w:rFonts w:cstheme="minorHAnsi"/>
                <w:sz w:val="24"/>
                <w:szCs w:val="24"/>
              </w:rPr>
            </w:pPr>
            <w:r w:rsidRPr="006B42F5">
              <w:rPr>
                <w:rFonts w:cstheme="minorHAnsi"/>
                <w:sz w:val="24"/>
                <w:szCs w:val="24"/>
              </w:rPr>
              <w:t> </w:t>
            </w:r>
          </w:p>
        </w:tc>
        <w:tc>
          <w:tcPr>
            <w:tcW w:w="6803" w:type="dxa"/>
            <w:hideMark/>
          </w:tcPr>
          <w:p w14:paraId="77F94FE6" w14:textId="77777777" w:rsidR="00AC482D" w:rsidRPr="006B42F5" w:rsidRDefault="00AC482D">
            <w:pPr>
              <w:rPr>
                <w:rFonts w:cstheme="minorHAnsi"/>
                <w:sz w:val="24"/>
                <w:szCs w:val="24"/>
              </w:rPr>
            </w:pPr>
            <w:r w:rsidRPr="006B42F5">
              <w:rPr>
                <w:rFonts w:cstheme="minorHAnsi"/>
                <w:sz w:val="24"/>
                <w:szCs w:val="24"/>
              </w:rPr>
              <w:t xml:space="preserve">Check that personal protective equipment is readily available. </w:t>
            </w:r>
          </w:p>
        </w:tc>
        <w:tc>
          <w:tcPr>
            <w:tcW w:w="850" w:type="dxa"/>
            <w:gridSpan w:val="2"/>
            <w:noWrap/>
            <w:hideMark/>
          </w:tcPr>
          <w:p w14:paraId="53363C24" w14:textId="77777777" w:rsidR="00AC482D" w:rsidRPr="00A65A79" w:rsidRDefault="00AC482D">
            <w:r w:rsidRPr="00A65A79">
              <w:t> </w:t>
            </w:r>
          </w:p>
        </w:tc>
      </w:tr>
      <w:tr w:rsidR="00AC482D" w:rsidRPr="00A65A79" w14:paraId="0E8AD79B" w14:textId="77777777" w:rsidTr="00363581">
        <w:trPr>
          <w:gridAfter w:val="1"/>
          <w:wAfter w:w="10" w:type="dxa"/>
          <w:trHeight w:val="990"/>
        </w:trPr>
        <w:tc>
          <w:tcPr>
            <w:tcW w:w="1271" w:type="dxa"/>
            <w:hideMark/>
          </w:tcPr>
          <w:p w14:paraId="4AF3DEE3" w14:textId="144C094B" w:rsidR="00AC482D" w:rsidRPr="006B42F5" w:rsidRDefault="00AC482D">
            <w:pPr>
              <w:rPr>
                <w:rFonts w:cstheme="minorHAnsi"/>
                <w:sz w:val="24"/>
                <w:szCs w:val="24"/>
              </w:rPr>
            </w:pPr>
            <w:r w:rsidRPr="006B42F5">
              <w:rPr>
                <w:rFonts w:cstheme="minorHAnsi"/>
                <w:sz w:val="24"/>
                <w:szCs w:val="24"/>
              </w:rPr>
              <w:t>1.3.2.3</w:t>
            </w:r>
            <w:r w:rsidR="00534EB2">
              <w:rPr>
                <w:rFonts w:cstheme="minorHAnsi"/>
                <w:sz w:val="24"/>
                <w:szCs w:val="24"/>
              </w:rPr>
              <w:t>.</w:t>
            </w:r>
          </w:p>
        </w:tc>
        <w:tc>
          <w:tcPr>
            <w:tcW w:w="3686" w:type="dxa"/>
            <w:hideMark/>
          </w:tcPr>
          <w:p w14:paraId="08BA801D" w14:textId="12500899" w:rsidR="00AC482D" w:rsidRPr="006B42F5" w:rsidRDefault="00AC482D">
            <w:pPr>
              <w:rPr>
                <w:rFonts w:cstheme="minorHAnsi"/>
                <w:sz w:val="24"/>
                <w:szCs w:val="24"/>
              </w:rPr>
            </w:pPr>
            <w:r w:rsidRPr="006B42F5">
              <w:rPr>
                <w:rFonts w:cstheme="minorHAnsi"/>
                <w:sz w:val="24"/>
                <w:szCs w:val="24"/>
              </w:rPr>
              <w:t>In the event of an emergency/incident, are safety data sheets or other substance-related safety information bulletins available and easily accessible?</w:t>
            </w:r>
            <w:r w:rsidRPr="006B42F5">
              <w:rPr>
                <w:rFonts w:cstheme="minorHAnsi"/>
                <w:sz w:val="24"/>
                <w:szCs w:val="24"/>
              </w:rPr>
              <w:br/>
            </w:r>
            <w:r w:rsidRPr="006B42F5">
              <w:rPr>
                <w:rFonts w:cstheme="minorHAnsi"/>
                <w:i/>
                <w:iCs/>
                <w:sz w:val="24"/>
                <w:szCs w:val="24"/>
              </w:rPr>
              <w:t xml:space="preserve"> </w:t>
            </w:r>
          </w:p>
        </w:tc>
        <w:tc>
          <w:tcPr>
            <w:tcW w:w="993" w:type="dxa"/>
            <w:hideMark/>
          </w:tcPr>
          <w:p w14:paraId="75D17D3F" w14:textId="77777777" w:rsidR="00AC482D" w:rsidRPr="006B42F5" w:rsidRDefault="00AC482D">
            <w:pPr>
              <w:rPr>
                <w:rFonts w:cstheme="minorHAnsi"/>
                <w:sz w:val="24"/>
                <w:szCs w:val="24"/>
              </w:rPr>
            </w:pPr>
            <w:r w:rsidRPr="006B42F5">
              <w:rPr>
                <w:rFonts w:cstheme="minorHAnsi"/>
                <w:sz w:val="24"/>
                <w:szCs w:val="24"/>
              </w:rPr>
              <w:t> </w:t>
            </w:r>
          </w:p>
        </w:tc>
        <w:tc>
          <w:tcPr>
            <w:tcW w:w="6803" w:type="dxa"/>
            <w:hideMark/>
          </w:tcPr>
          <w:p w14:paraId="00BEDA3E" w14:textId="77777777" w:rsidR="00AC482D" w:rsidRPr="006B42F5" w:rsidRDefault="00AC482D">
            <w:pPr>
              <w:rPr>
                <w:rFonts w:cstheme="minorHAnsi"/>
                <w:sz w:val="24"/>
                <w:szCs w:val="24"/>
              </w:rPr>
            </w:pPr>
            <w:r w:rsidRPr="006B42F5">
              <w:rPr>
                <w:rFonts w:cstheme="minorHAnsi"/>
                <w:sz w:val="24"/>
                <w:szCs w:val="24"/>
              </w:rPr>
              <w:t>Check also that, if the main office is destroyed, there are alternative arrangements to supply SDS.</w:t>
            </w:r>
          </w:p>
        </w:tc>
        <w:tc>
          <w:tcPr>
            <w:tcW w:w="850" w:type="dxa"/>
            <w:gridSpan w:val="2"/>
            <w:noWrap/>
            <w:hideMark/>
          </w:tcPr>
          <w:p w14:paraId="3E1D8BD9" w14:textId="77777777" w:rsidR="00AC482D" w:rsidRPr="00A65A79" w:rsidRDefault="00AC482D">
            <w:r w:rsidRPr="00A65A79">
              <w:t> </w:t>
            </w:r>
          </w:p>
        </w:tc>
      </w:tr>
      <w:tr w:rsidR="00AC482D" w:rsidRPr="00A65A79" w14:paraId="5C1701DC" w14:textId="77777777" w:rsidTr="00363581">
        <w:trPr>
          <w:gridAfter w:val="1"/>
          <w:wAfter w:w="10" w:type="dxa"/>
          <w:trHeight w:val="620"/>
        </w:trPr>
        <w:tc>
          <w:tcPr>
            <w:tcW w:w="1271" w:type="dxa"/>
            <w:hideMark/>
          </w:tcPr>
          <w:p w14:paraId="7F7E0BA1" w14:textId="440D4CCD" w:rsidR="00AC482D" w:rsidRPr="006B42F5" w:rsidRDefault="00AC482D">
            <w:pPr>
              <w:rPr>
                <w:rFonts w:cstheme="minorHAnsi"/>
                <w:sz w:val="24"/>
                <w:szCs w:val="24"/>
              </w:rPr>
            </w:pPr>
            <w:r w:rsidRPr="006B42F5">
              <w:rPr>
                <w:rFonts w:cstheme="minorHAnsi"/>
                <w:sz w:val="24"/>
                <w:szCs w:val="24"/>
              </w:rPr>
              <w:t>1.3.2.4</w:t>
            </w:r>
            <w:r w:rsidR="00534EB2">
              <w:rPr>
                <w:rFonts w:cstheme="minorHAnsi"/>
                <w:sz w:val="24"/>
                <w:szCs w:val="24"/>
              </w:rPr>
              <w:t>.</w:t>
            </w:r>
          </w:p>
        </w:tc>
        <w:tc>
          <w:tcPr>
            <w:tcW w:w="3686" w:type="dxa"/>
            <w:hideMark/>
          </w:tcPr>
          <w:p w14:paraId="219113C7" w14:textId="77777777" w:rsidR="00AC482D" w:rsidRPr="006B42F5" w:rsidRDefault="00AC482D">
            <w:pPr>
              <w:rPr>
                <w:rFonts w:cstheme="minorHAnsi"/>
                <w:sz w:val="24"/>
                <w:szCs w:val="24"/>
              </w:rPr>
            </w:pPr>
            <w:r w:rsidRPr="006B42F5">
              <w:rPr>
                <w:rFonts w:cstheme="minorHAnsi"/>
                <w:sz w:val="24"/>
                <w:szCs w:val="24"/>
              </w:rPr>
              <w:t>Do you liaise with the Emergency Services in the preparation of emergency plans?</w:t>
            </w:r>
          </w:p>
        </w:tc>
        <w:tc>
          <w:tcPr>
            <w:tcW w:w="993" w:type="dxa"/>
            <w:hideMark/>
          </w:tcPr>
          <w:p w14:paraId="55B08F89"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17F573A" w14:textId="77777777" w:rsidR="00AC482D" w:rsidRPr="006B42F5" w:rsidRDefault="00AC482D">
            <w:pPr>
              <w:rPr>
                <w:rFonts w:cstheme="minorHAnsi"/>
                <w:sz w:val="24"/>
                <w:szCs w:val="24"/>
              </w:rPr>
            </w:pPr>
            <w:r w:rsidRPr="006B42F5">
              <w:rPr>
                <w:rFonts w:cstheme="minorHAnsi"/>
                <w:sz w:val="24"/>
                <w:szCs w:val="24"/>
              </w:rPr>
              <w:t> </w:t>
            </w:r>
          </w:p>
        </w:tc>
        <w:tc>
          <w:tcPr>
            <w:tcW w:w="850" w:type="dxa"/>
            <w:gridSpan w:val="2"/>
            <w:noWrap/>
            <w:hideMark/>
          </w:tcPr>
          <w:p w14:paraId="07C9999E" w14:textId="77777777" w:rsidR="00AC482D" w:rsidRPr="00A65A79" w:rsidRDefault="00AC482D">
            <w:r w:rsidRPr="00A65A79">
              <w:t> </w:t>
            </w:r>
          </w:p>
        </w:tc>
      </w:tr>
      <w:tr w:rsidR="00AC482D" w:rsidRPr="00A65A79" w14:paraId="554648EF" w14:textId="77777777" w:rsidTr="00363581">
        <w:trPr>
          <w:gridAfter w:val="1"/>
          <w:wAfter w:w="10" w:type="dxa"/>
          <w:trHeight w:val="620"/>
        </w:trPr>
        <w:tc>
          <w:tcPr>
            <w:tcW w:w="1271" w:type="dxa"/>
            <w:hideMark/>
          </w:tcPr>
          <w:p w14:paraId="79AF4F5A" w14:textId="4D48240C" w:rsidR="00AC482D" w:rsidRPr="006B42F5" w:rsidRDefault="00AC482D">
            <w:pPr>
              <w:rPr>
                <w:rFonts w:cstheme="minorHAnsi"/>
                <w:sz w:val="24"/>
                <w:szCs w:val="24"/>
              </w:rPr>
            </w:pPr>
            <w:r w:rsidRPr="006B42F5">
              <w:rPr>
                <w:rFonts w:cstheme="minorHAnsi"/>
                <w:sz w:val="24"/>
                <w:szCs w:val="24"/>
              </w:rPr>
              <w:t>1.3.2.5</w:t>
            </w:r>
            <w:r w:rsidR="00534EB2">
              <w:rPr>
                <w:rFonts w:cstheme="minorHAnsi"/>
                <w:sz w:val="24"/>
                <w:szCs w:val="24"/>
              </w:rPr>
              <w:t>.</w:t>
            </w:r>
          </w:p>
        </w:tc>
        <w:tc>
          <w:tcPr>
            <w:tcW w:w="3686" w:type="dxa"/>
            <w:hideMark/>
          </w:tcPr>
          <w:p w14:paraId="55842841" w14:textId="2366A083" w:rsidR="00AC482D" w:rsidRPr="006B42F5" w:rsidRDefault="00AC482D">
            <w:pPr>
              <w:rPr>
                <w:rFonts w:cstheme="minorHAnsi"/>
                <w:sz w:val="24"/>
                <w:szCs w:val="24"/>
              </w:rPr>
            </w:pPr>
            <w:r w:rsidRPr="006B42F5">
              <w:rPr>
                <w:rFonts w:cstheme="minorHAnsi"/>
                <w:sz w:val="24"/>
                <w:szCs w:val="24"/>
              </w:rPr>
              <w:t>Are the public emergency services involved in the development of emergency plans?</w:t>
            </w:r>
          </w:p>
        </w:tc>
        <w:tc>
          <w:tcPr>
            <w:tcW w:w="993" w:type="dxa"/>
            <w:hideMark/>
          </w:tcPr>
          <w:p w14:paraId="4A09297E"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5C89A57B" w14:textId="1E556CAB" w:rsidR="00AC482D" w:rsidRPr="006B42F5" w:rsidRDefault="00AC482D">
            <w:pPr>
              <w:rPr>
                <w:rFonts w:cstheme="minorHAnsi"/>
                <w:sz w:val="24"/>
                <w:szCs w:val="24"/>
              </w:rPr>
            </w:pPr>
            <w:r w:rsidRPr="006B42F5">
              <w:rPr>
                <w:rFonts w:cstheme="minorHAnsi"/>
                <w:sz w:val="24"/>
                <w:szCs w:val="24"/>
              </w:rPr>
              <w:t>Not applicable for most, if not all</w:t>
            </w:r>
            <w:r w:rsidR="0077440F">
              <w:rPr>
                <w:rFonts w:cstheme="minorHAnsi"/>
                <w:sz w:val="24"/>
                <w:szCs w:val="24"/>
              </w:rPr>
              <w:t>,</w:t>
            </w:r>
            <w:r w:rsidRPr="006B42F5">
              <w:rPr>
                <w:rFonts w:cstheme="minorHAnsi"/>
                <w:sz w:val="24"/>
                <w:szCs w:val="24"/>
              </w:rPr>
              <w:t xml:space="preserve"> "office only" companies.  Check there is evidence that there is liaison with the emergency services.</w:t>
            </w:r>
          </w:p>
        </w:tc>
        <w:tc>
          <w:tcPr>
            <w:tcW w:w="850" w:type="dxa"/>
            <w:gridSpan w:val="2"/>
            <w:noWrap/>
            <w:hideMark/>
          </w:tcPr>
          <w:p w14:paraId="3E1F63D9" w14:textId="77777777" w:rsidR="00AC482D" w:rsidRPr="00A65A79" w:rsidRDefault="00AC482D">
            <w:r w:rsidRPr="00A65A79">
              <w:t> </w:t>
            </w:r>
          </w:p>
        </w:tc>
      </w:tr>
      <w:tr w:rsidR="00AC482D" w:rsidRPr="00A65A79" w14:paraId="59F77C3E" w14:textId="77777777" w:rsidTr="00363581">
        <w:trPr>
          <w:gridAfter w:val="1"/>
          <w:wAfter w:w="10" w:type="dxa"/>
          <w:trHeight w:val="620"/>
        </w:trPr>
        <w:tc>
          <w:tcPr>
            <w:tcW w:w="1271" w:type="dxa"/>
            <w:hideMark/>
          </w:tcPr>
          <w:p w14:paraId="0468CF25" w14:textId="639BB673" w:rsidR="00AC482D" w:rsidRPr="006B42F5" w:rsidRDefault="00AC482D">
            <w:pPr>
              <w:rPr>
                <w:rFonts w:cstheme="minorHAnsi"/>
                <w:sz w:val="24"/>
                <w:szCs w:val="24"/>
              </w:rPr>
            </w:pPr>
            <w:r w:rsidRPr="006B42F5">
              <w:rPr>
                <w:rFonts w:cstheme="minorHAnsi"/>
                <w:sz w:val="24"/>
                <w:szCs w:val="24"/>
              </w:rPr>
              <w:t>1.3.2.6</w:t>
            </w:r>
            <w:r w:rsidR="00534EB2">
              <w:rPr>
                <w:rFonts w:cstheme="minorHAnsi"/>
                <w:sz w:val="24"/>
                <w:szCs w:val="24"/>
              </w:rPr>
              <w:t>.</w:t>
            </w:r>
          </w:p>
        </w:tc>
        <w:tc>
          <w:tcPr>
            <w:tcW w:w="3686" w:type="dxa"/>
            <w:hideMark/>
          </w:tcPr>
          <w:p w14:paraId="43DF7B82" w14:textId="33288DA5" w:rsidR="00AC482D" w:rsidRPr="006B42F5" w:rsidRDefault="00AC482D">
            <w:pPr>
              <w:rPr>
                <w:rFonts w:cstheme="minorHAnsi"/>
                <w:sz w:val="24"/>
                <w:szCs w:val="24"/>
              </w:rPr>
            </w:pPr>
            <w:r w:rsidRPr="006B42F5">
              <w:rPr>
                <w:rFonts w:cstheme="minorHAnsi"/>
                <w:sz w:val="24"/>
                <w:szCs w:val="24"/>
              </w:rPr>
              <w:t>Are the emergency services familiar with the local conditions inside the company?</w:t>
            </w:r>
          </w:p>
        </w:tc>
        <w:tc>
          <w:tcPr>
            <w:tcW w:w="993" w:type="dxa"/>
            <w:hideMark/>
          </w:tcPr>
          <w:p w14:paraId="6F92057D"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FE96F64" w14:textId="77777777" w:rsidR="00AC482D" w:rsidRPr="006B42F5" w:rsidRDefault="00AC482D">
            <w:pPr>
              <w:rPr>
                <w:rFonts w:cstheme="minorHAnsi"/>
                <w:sz w:val="24"/>
                <w:szCs w:val="24"/>
              </w:rPr>
            </w:pPr>
            <w:r w:rsidRPr="006B42F5">
              <w:rPr>
                <w:rFonts w:cstheme="minorHAnsi"/>
                <w:sz w:val="24"/>
                <w:szCs w:val="24"/>
              </w:rPr>
              <w:t>Look for written evidence that the Fire Brigade visits the site regularly and that they have a regularly updated inventory of hazardous goods stored at the site.</w:t>
            </w:r>
          </w:p>
        </w:tc>
        <w:tc>
          <w:tcPr>
            <w:tcW w:w="850" w:type="dxa"/>
            <w:gridSpan w:val="2"/>
            <w:noWrap/>
            <w:hideMark/>
          </w:tcPr>
          <w:p w14:paraId="0502DD7B" w14:textId="77777777" w:rsidR="00AC482D" w:rsidRPr="00A65A79" w:rsidRDefault="00AC482D">
            <w:r w:rsidRPr="00A65A79">
              <w:t> </w:t>
            </w:r>
          </w:p>
        </w:tc>
      </w:tr>
      <w:tr w:rsidR="00AC482D" w:rsidRPr="00A65A79" w14:paraId="300D6B1E" w14:textId="77777777" w:rsidTr="00363581">
        <w:trPr>
          <w:gridAfter w:val="1"/>
          <w:wAfter w:w="10" w:type="dxa"/>
          <w:trHeight w:val="620"/>
        </w:trPr>
        <w:tc>
          <w:tcPr>
            <w:tcW w:w="1271" w:type="dxa"/>
            <w:hideMark/>
          </w:tcPr>
          <w:p w14:paraId="06663815" w14:textId="67B34EAA" w:rsidR="00AC482D" w:rsidRPr="006B42F5" w:rsidRDefault="00AC482D">
            <w:pPr>
              <w:rPr>
                <w:rFonts w:cstheme="minorHAnsi"/>
                <w:sz w:val="24"/>
                <w:szCs w:val="24"/>
              </w:rPr>
            </w:pPr>
            <w:r w:rsidRPr="006B42F5">
              <w:rPr>
                <w:rFonts w:cstheme="minorHAnsi"/>
                <w:sz w:val="24"/>
                <w:szCs w:val="24"/>
              </w:rPr>
              <w:t>1.3.2.7</w:t>
            </w:r>
            <w:r w:rsidR="00534EB2">
              <w:rPr>
                <w:rFonts w:cstheme="minorHAnsi"/>
                <w:sz w:val="24"/>
                <w:szCs w:val="24"/>
              </w:rPr>
              <w:t>.</w:t>
            </w:r>
          </w:p>
        </w:tc>
        <w:tc>
          <w:tcPr>
            <w:tcW w:w="3686" w:type="dxa"/>
            <w:hideMark/>
          </w:tcPr>
          <w:p w14:paraId="1A824424" w14:textId="35CEB46E" w:rsidR="00AC482D" w:rsidRPr="006B42F5" w:rsidRDefault="00AC482D">
            <w:pPr>
              <w:rPr>
                <w:rFonts w:cstheme="minorHAnsi"/>
                <w:sz w:val="24"/>
                <w:szCs w:val="24"/>
              </w:rPr>
            </w:pPr>
            <w:r w:rsidRPr="006B42F5">
              <w:rPr>
                <w:rFonts w:cstheme="minorHAnsi"/>
                <w:sz w:val="24"/>
                <w:szCs w:val="24"/>
              </w:rPr>
              <w:t>Are joint emergency exercises held?</w:t>
            </w:r>
          </w:p>
        </w:tc>
        <w:tc>
          <w:tcPr>
            <w:tcW w:w="993" w:type="dxa"/>
            <w:hideMark/>
          </w:tcPr>
          <w:p w14:paraId="127CC9A3"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58501A4D" w14:textId="77777777" w:rsidR="00AC482D" w:rsidRPr="006B42F5" w:rsidRDefault="00AC482D">
            <w:pPr>
              <w:rPr>
                <w:rFonts w:cstheme="minorHAnsi"/>
                <w:sz w:val="24"/>
                <w:szCs w:val="24"/>
              </w:rPr>
            </w:pPr>
            <w:r w:rsidRPr="006B42F5">
              <w:rPr>
                <w:rFonts w:cstheme="minorHAnsi"/>
                <w:sz w:val="24"/>
                <w:szCs w:val="24"/>
              </w:rPr>
              <w:t>Look for evidence that the last exercise was held with a frequency commensurate with the level of risk, e.g. staff turnover, Seveso site classification, etc.</w:t>
            </w:r>
          </w:p>
        </w:tc>
        <w:tc>
          <w:tcPr>
            <w:tcW w:w="850" w:type="dxa"/>
            <w:gridSpan w:val="2"/>
            <w:noWrap/>
            <w:hideMark/>
          </w:tcPr>
          <w:p w14:paraId="14C3A13D" w14:textId="77777777" w:rsidR="00AC482D" w:rsidRPr="00A65A79" w:rsidRDefault="00AC482D">
            <w:r w:rsidRPr="00A65A79">
              <w:t> </w:t>
            </w:r>
          </w:p>
        </w:tc>
      </w:tr>
      <w:tr w:rsidR="00AC482D" w:rsidRPr="00A65A79" w14:paraId="1FAB227D" w14:textId="77777777" w:rsidTr="00363581">
        <w:trPr>
          <w:gridAfter w:val="1"/>
          <w:wAfter w:w="10" w:type="dxa"/>
          <w:trHeight w:val="370"/>
        </w:trPr>
        <w:tc>
          <w:tcPr>
            <w:tcW w:w="1271" w:type="dxa"/>
            <w:hideMark/>
          </w:tcPr>
          <w:p w14:paraId="0DD31C18" w14:textId="64DDB762" w:rsidR="00AC482D" w:rsidRPr="006B42F5" w:rsidRDefault="00AC482D">
            <w:pPr>
              <w:rPr>
                <w:rFonts w:cstheme="minorHAnsi"/>
                <w:sz w:val="24"/>
                <w:szCs w:val="24"/>
              </w:rPr>
            </w:pPr>
            <w:r w:rsidRPr="006B42F5">
              <w:rPr>
                <w:rFonts w:cstheme="minorHAnsi"/>
                <w:sz w:val="24"/>
                <w:szCs w:val="24"/>
              </w:rPr>
              <w:t>1.3.2.8</w:t>
            </w:r>
            <w:r w:rsidR="00534EB2">
              <w:rPr>
                <w:rFonts w:cstheme="minorHAnsi"/>
                <w:sz w:val="24"/>
                <w:szCs w:val="24"/>
              </w:rPr>
              <w:t>.</w:t>
            </w:r>
          </w:p>
        </w:tc>
        <w:tc>
          <w:tcPr>
            <w:tcW w:w="3686" w:type="dxa"/>
            <w:hideMark/>
          </w:tcPr>
          <w:p w14:paraId="76E96F0D" w14:textId="77777777" w:rsidR="00AC482D" w:rsidRPr="006B42F5" w:rsidRDefault="00AC482D">
            <w:pPr>
              <w:rPr>
                <w:rFonts w:cstheme="minorHAnsi"/>
                <w:sz w:val="24"/>
                <w:szCs w:val="24"/>
              </w:rPr>
            </w:pPr>
            <w:r w:rsidRPr="006B42F5">
              <w:rPr>
                <w:rFonts w:cstheme="minorHAnsi"/>
                <w:sz w:val="24"/>
                <w:szCs w:val="24"/>
              </w:rPr>
              <w:t>Access and emergency exits</w:t>
            </w:r>
          </w:p>
        </w:tc>
        <w:tc>
          <w:tcPr>
            <w:tcW w:w="993" w:type="dxa"/>
            <w:hideMark/>
          </w:tcPr>
          <w:p w14:paraId="7456379C" w14:textId="77777777" w:rsidR="00AC482D" w:rsidRPr="006B42F5" w:rsidRDefault="00AC482D">
            <w:pPr>
              <w:rPr>
                <w:rFonts w:cstheme="minorHAnsi"/>
                <w:b/>
                <w:bCs/>
                <w:sz w:val="24"/>
                <w:szCs w:val="24"/>
              </w:rPr>
            </w:pPr>
            <w:r w:rsidRPr="006B42F5">
              <w:rPr>
                <w:rFonts w:cstheme="minorHAnsi"/>
                <w:b/>
                <w:bCs/>
                <w:sz w:val="24"/>
                <w:szCs w:val="24"/>
              </w:rPr>
              <w:t xml:space="preserve"> </w:t>
            </w:r>
          </w:p>
        </w:tc>
        <w:tc>
          <w:tcPr>
            <w:tcW w:w="6803" w:type="dxa"/>
            <w:hideMark/>
          </w:tcPr>
          <w:p w14:paraId="2AA05F79" w14:textId="42364244" w:rsidR="00AC482D" w:rsidRPr="006B42F5" w:rsidRDefault="00AC482D">
            <w:pPr>
              <w:rPr>
                <w:rFonts w:cstheme="minorHAnsi"/>
                <w:sz w:val="24"/>
                <w:szCs w:val="24"/>
              </w:rPr>
            </w:pPr>
            <w:r w:rsidRPr="006B42F5">
              <w:rPr>
                <w:rFonts w:cstheme="minorHAnsi"/>
                <w:sz w:val="24"/>
                <w:szCs w:val="24"/>
              </w:rPr>
              <w:t>Access and emergency exits</w:t>
            </w:r>
            <w:r w:rsidR="00384D7F">
              <w:rPr>
                <w:rFonts w:cstheme="minorHAnsi"/>
                <w:sz w:val="24"/>
                <w:szCs w:val="24"/>
              </w:rPr>
              <w:t>.</w:t>
            </w:r>
          </w:p>
        </w:tc>
        <w:tc>
          <w:tcPr>
            <w:tcW w:w="850" w:type="dxa"/>
            <w:gridSpan w:val="2"/>
            <w:noWrap/>
            <w:hideMark/>
          </w:tcPr>
          <w:p w14:paraId="394B7A99" w14:textId="77777777" w:rsidR="00AC482D" w:rsidRPr="00A65A79" w:rsidRDefault="00AC482D">
            <w:r w:rsidRPr="00A65A79">
              <w:t> </w:t>
            </w:r>
          </w:p>
        </w:tc>
      </w:tr>
      <w:tr w:rsidR="00AC482D" w:rsidRPr="00A65A79" w14:paraId="12D3E8C7" w14:textId="77777777" w:rsidTr="00363581">
        <w:trPr>
          <w:gridAfter w:val="1"/>
          <w:wAfter w:w="10" w:type="dxa"/>
          <w:trHeight w:val="1320"/>
        </w:trPr>
        <w:tc>
          <w:tcPr>
            <w:tcW w:w="1271" w:type="dxa"/>
            <w:hideMark/>
          </w:tcPr>
          <w:p w14:paraId="0356E643" w14:textId="28D10C76" w:rsidR="00AC482D" w:rsidRPr="006B42F5" w:rsidRDefault="00AC482D">
            <w:pPr>
              <w:rPr>
                <w:rFonts w:cstheme="minorHAnsi"/>
                <w:sz w:val="24"/>
                <w:szCs w:val="24"/>
              </w:rPr>
            </w:pPr>
            <w:r w:rsidRPr="006B42F5">
              <w:rPr>
                <w:rFonts w:cstheme="minorHAnsi"/>
                <w:sz w:val="24"/>
                <w:szCs w:val="24"/>
              </w:rPr>
              <w:t>1.3.2.8</w:t>
            </w:r>
            <w:r w:rsidR="00D75FCB">
              <w:rPr>
                <w:rFonts w:cstheme="minorHAnsi"/>
                <w:sz w:val="24"/>
                <w:szCs w:val="24"/>
              </w:rPr>
              <w:t>.</w:t>
            </w:r>
            <w:r w:rsidRPr="006B42F5">
              <w:rPr>
                <w:rFonts w:cstheme="minorHAnsi"/>
                <w:sz w:val="24"/>
                <w:szCs w:val="24"/>
              </w:rPr>
              <w:t>a</w:t>
            </w:r>
            <w:r w:rsidR="00534EB2">
              <w:rPr>
                <w:rFonts w:cstheme="minorHAnsi"/>
                <w:sz w:val="24"/>
                <w:szCs w:val="24"/>
              </w:rPr>
              <w:t>.</w:t>
            </w:r>
          </w:p>
        </w:tc>
        <w:tc>
          <w:tcPr>
            <w:tcW w:w="3686" w:type="dxa"/>
            <w:hideMark/>
          </w:tcPr>
          <w:p w14:paraId="37CC4B71" w14:textId="55ECB05C" w:rsidR="00AC482D" w:rsidRPr="006B42F5" w:rsidRDefault="00AC482D">
            <w:pPr>
              <w:rPr>
                <w:rFonts w:cstheme="minorHAnsi"/>
                <w:sz w:val="24"/>
                <w:szCs w:val="24"/>
              </w:rPr>
            </w:pPr>
            <w:r w:rsidRPr="006B42F5">
              <w:rPr>
                <w:rFonts w:cstheme="minorHAnsi"/>
                <w:sz w:val="24"/>
                <w:szCs w:val="24"/>
              </w:rPr>
              <w:t>Is unrestricted site access (to premises and buildings) available to the emergency service at all times (24</w:t>
            </w:r>
            <w:r w:rsidR="00475F55">
              <w:rPr>
                <w:rFonts w:cstheme="minorHAnsi"/>
                <w:sz w:val="24"/>
                <w:szCs w:val="24"/>
              </w:rPr>
              <w:t xml:space="preserve"> </w:t>
            </w:r>
            <w:r w:rsidRPr="006B42F5">
              <w:rPr>
                <w:rFonts w:cstheme="minorHAnsi"/>
                <w:sz w:val="24"/>
                <w:szCs w:val="24"/>
              </w:rPr>
              <w:t>h</w:t>
            </w:r>
            <w:r w:rsidR="00475F55">
              <w:rPr>
                <w:rFonts w:cstheme="minorHAnsi"/>
                <w:sz w:val="24"/>
                <w:szCs w:val="24"/>
              </w:rPr>
              <w:t>r</w:t>
            </w:r>
            <w:r w:rsidRPr="006B42F5">
              <w:rPr>
                <w:rFonts w:cstheme="minorHAnsi"/>
                <w:sz w:val="24"/>
                <w:szCs w:val="24"/>
              </w:rPr>
              <w:t xml:space="preserve"> and 365</w:t>
            </w:r>
            <w:r w:rsidR="00475F55">
              <w:rPr>
                <w:rFonts w:cstheme="minorHAnsi"/>
                <w:sz w:val="24"/>
                <w:szCs w:val="24"/>
              </w:rPr>
              <w:t xml:space="preserve"> </w:t>
            </w:r>
            <w:r w:rsidRPr="006B42F5">
              <w:rPr>
                <w:rFonts w:cstheme="minorHAnsi"/>
                <w:sz w:val="24"/>
                <w:szCs w:val="24"/>
              </w:rPr>
              <w:t>d per year)?</w:t>
            </w:r>
          </w:p>
        </w:tc>
        <w:tc>
          <w:tcPr>
            <w:tcW w:w="993" w:type="dxa"/>
            <w:hideMark/>
          </w:tcPr>
          <w:p w14:paraId="3377033F" w14:textId="77777777" w:rsidR="00AC482D" w:rsidRPr="006B42F5" w:rsidRDefault="00AC482D">
            <w:pPr>
              <w:rPr>
                <w:rFonts w:cstheme="minorHAnsi"/>
                <w:b/>
                <w:bCs/>
                <w:sz w:val="24"/>
                <w:szCs w:val="24"/>
              </w:rPr>
            </w:pPr>
            <w:r w:rsidRPr="006B42F5">
              <w:rPr>
                <w:rFonts w:cstheme="minorHAnsi"/>
                <w:b/>
                <w:bCs/>
                <w:sz w:val="24"/>
                <w:szCs w:val="24"/>
              </w:rPr>
              <w:t xml:space="preserve"> </w:t>
            </w:r>
          </w:p>
        </w:tc>
        <w:tc>
          <w:tcPr>
            <w:tcW w:w="6803" w:type="dxa"/>
            <w:hideMark/>
          </w:tcPr>
          <w:p w14:paraId="77C44F84" w14:textId="77777777" w:rsidR="00AC482D" w:rsidRPr="006B42F5" w:rsidRDefault="00AC482D">
            <w:pPr>
              <w:rPr>
                <w:rFonts w:cstheme="minorHAnsi"/>
                <w:sz w:val="24"/>
                <w:szCs w:val="24"/>
              </w:rPr>
            </w:pPr>
            <w:r w:rsidRPr="006B42F5">
              <w:rPr>
                <w:rFonts w:cstheme="minorHAnsi"/>
                <w:sz w:val="24"/>
                <w:szCs w:val="24"/>
              </w:rPr>
              <w:t>Check during field inspection round and interview operators and forklift drivers to check common practices at the site. Check whether the keys for all the gates and buildings on the premises are issued to the emergency service, or whether the keys are kept in a key box on the premises which is accessible to the emergency service.</w:t>
            </w:r>
          </w:p>
        </w:tc>
        <w:tc>
          <w:tcPr>
            <w:tcW w:w="850" w:type="dxa"/>
            <w:gridSpan w:val="2"/>
            <w:noWrap/>
            <w:hideMark/>
          </w:tcPr>
          <w:p w14:paraId="3C3D32D5" w14:textId="77777777" w:rsidR="00AC482D" w:rsidRPr="00A65A79" w:rsidRDefault="00AC482D">
            <w:r w:rsidRPr="00A65A79">
              <w:t> </w:t>
            </w:r>
          </w:p>
        </w:tc>
      </w:tr>
      <w:tr w:rsidR="00AC482D" w:rsidRPr="00A65A79" w14:paraId="5DBA943B" w14:textId="77777777" w:rsidTr="00363581">
        <w:trPr>
          <w:gridAfter w:val="1"/>
          <w:wAfter w:w="10" w:type="dxa"/>
          <w:trHeight w:val="1710"/>
        </w:trPr>
        <w:tc>
          <w:tcPr>
            <w:tcW w:w="1271" w:type="dxa"/>
            <w:hideMark/>
          </w:tcPr>
          <w:p w14:paraId="6695D423" w14:textId="76D7C6E2" w:rsidR="00AC482D" w:rsidRPr="006B42F5" w:rsidRDefault="00AC482D">
            <w:pPr>
              <w:rPr>
                <w:rFonts w:cstheme="minorHAnsi"/>
                <w:sz w:val="24"/>
                <w:szCs w:val="24"/>
              </w:rPr>
            </w:pPr>
            <w:r w:rsidRPr="006B42F5">
              <w:rPr>
                <w:rFonts w:cstheme="minorHAnsi"/>
                <w:sz w:val="24"/>
                <w:szCs w:val="24"/>
              </w:rPr>
              <w:lastRenderedPageBreak/>
              <w:t>1.3.2.8</w:t>
            </w:r>
            <w:r w:rsidR="00D75FCB">
              <w:rPr>
                <w:rFonts w:cstheme="minorHAnsi"/>
                <w:sz w:val="24"/>
                <w:szCs w:val="24"/>
              </w:rPr>
              <w:t>.</w:t>
            </w:r>
            <w:r w:rsidRPr="006B42F5">
              <w:rPr>
                <w:rFonts w:cstheme="minorHAnsi"/>
                <w:sz w:val="24"/>
                <w:szCs w:val="24"/>
              </w:rPr>
              <w:t>b</w:t>
            </w:r>
            <w:r w:rsidR="00534EB2">
              <w:rPr>
                <w:rFonts w:cstheme="minorHAnsi"/>
                <w:sz w:val="24"/>
                <w:szCs w:val="24"/>
              </w:rPr>
              <w:t>.</w:t>
            </w:r>
          </w:p>
        </w:tc>
        <w:tc>
          <w:tcPr>
            <w:tcW w:w="3686" w:type="dxa"/>
            <w:hideMark/>
          </w:tcPr>
          <w:p w14:paraId="1CF8253F" w14:textId="74368F70" w:rsidR="00AC482D" w:rsidRPr="006B42F5" w:rsidRDefault="00AC482D">
            <w:pPr>
              <w:rPr>
                <w:rFonts w:cstheme="minorHAnsi"/>
                <w:sz w:val="24"/>
                <w:szCs w:val="24"/>
              </w:rPr>
            </w:pPr>
            <w:r w:rsidRPr="006B42F5">
              <w:rPr>
                <w:rFonts w:cstheme="minorHAnsi"/>
                <w:sz w:val="24"/>
                <w:szCs w:val="24"/>
              </w:rPr>
              <w:t>Are there sufficient emergency exits (at least two per fire compartment, creating separate escape routes) and are they clearly marked, with unrestricted access at all times?</w:t>
            </w:r>
          </w:p>
        </w:tc>
        <w:tc>
          <w:tcPr>
            <w:tcW w:w="993" w:type="dxa"/>
            <w:hideMark/>
          </w:tcPr>
          <w:p w14:paraId="76B9B641" w14:textId="77777777" w:rsidR="00AC482D" w:rsidRPr="006B42F5" w:rsidRDefault="00AC482D">
            <w:pPr>
              <w:rPr>
                <w:rFonts w:cstheme="minorHAnsi"/>
                <w:b/>
                <w:bCs/>
                <w:sz w:val="24"/>
                <w:szCs w:val="24"/>
              </w:rPr>
            </w:pPr>
            <w:r w:rsidRPr="006B42F5">
              <w:rPr>
                <w:rFonts w:cstheme="minorHAnsi"/>
                <w:b/>
                <w:bCs/>
                <w:sz w:val="24"/>
                <w:szCs w:val="24"/>
              </w:rPr>
              <w:t xml:space="preserve"> </w:t>
            </w:r>
          </w:p>
        </w:tc>
        <w:tc>
          <w:tcPr>
            <w:tcW w:w="6803" w:type="dxa"/>
            <w:hideMark/>
          </w:tcPr>
          <w:p w14:paraId="4D91C9AF" w14:textId="77777777" w:rsidR="00AC482D" w:rsidRPr="006B42F5" w:rsidRDefault="00AC482D">
            <w:pPr>
              <w:rPr>
                <w:rFonts w:cstheme="minorHAnsi"/>
                <w:sz w:val="24"/>
                <w:szCs w:val="24"/>
              </w:rPr>
            </w:pPr>
            <w:r w:rsidRPr="006B42F5">
              <w:rPr>
                <w:rFonts w:cstheme="minorHAnsi"/>
                <w:sz w:val="24"/>
                <w:szCs w:val="24"/>
              </w:rPr>
              <w:t>Check during field inspection round and interview operators and forklift drivers to check common practices at the site. Also check any reports of daily inspection rounds. Make a comment, if there is only one emergency exit but it has been recognised and approved by the Fire Brigade or Competent Authority written specifications. Check also if the emergency exits are unblocked and unlocked.</w:t>
            </w:r>
          </w:p>
        </w:tc>
        <w:tc>
          <w:tcPr>
            <w:tcW w:w="850" w:type="dxa"/>
            <w:gridSpan w:val="2"/>
            <w:noWrap/>
            <w:hideMark/>
          </w:tcPr>
          <w:p w14:paraId="17276782" w14:textId="77777777" w:rsidR="00AC482D" w:rsidRPr="00A65A79" w:rsidRDefault="00AC482D">
            <w:r w:rsidRPr="00A65A79">
              <w:t> </w:t>
            </w:r>
          </w:p>
        </w:tc>
      </w:tr>
      <w:tr w:rsidR="00AC482D" w:rsidRPr="00A65A79" w14:paraId="21CC9EC2" w14:textId="77777777" w:rsidTr="00363581">
        <w:trPr>
          <w:gridAfter w:val="1"/>
          <w:wAfter w:w="10" w:type="dxa"/>
          <w:trHeight w:val="620"/>
        </w:trPr>
        <w:tc>
          <w:tcPr>
            <w:tcW w:w="1271" w:type="dxa"/>
            <w:hideMark/>
          </w:tcPr>
          <w:p w14:paraId="59D58981" w14:textId="4EF5B8E6" w:rsidR="00AC482D" w:rsidRPr="006B42F5" w:rsidRDefault="00AC482D">
            <w:pPr>
              <w:rPr>
                <w:rFonts w:cstheme="minorHAnsi"/>
                <w:sz w:val="24"/>
                <w:szCs w:val="24"/>
              </w:rPr>
            </w:pPr>
            <w:r w:rsidRPr="006B42F5">
              <w:rPr>
                <w:rFonts w:cstheme="minorHAnsi"/>
                <w:sz w:val="24"/>
                <w:szCs w:val="24"/>
              </w:rPr>
              <w:t>1.3.2.9</w:t>
            </w:r>
            <w:r w:rsidR="00534EB2">
              <w:rPr>
                <w:rFonts w:cstheme="minorHAnsi"/>
                <w:sz w:val="24"/>
                <w:szCs w:val="24"/>
              </w:rPr>
              <w:t>.</w:t>
            </w:r>
          </w:p>
        </w:tc>
        <w:tc>
          <w:tcPr>
            <w:tcW w:w="3686" w:type="dxa"/>
            <w:hideMark/>
          </w:tcPr>
          <w:p w14:paraId="7008ED2E" w14:textId="77777777" w:rsidR="00AC482D" w:rsidRPr="006B42F5" w:rsidRDefault="00AC482D">
            <w:pPr>
              <w:rPr>
                <w:rFonts w:cstheme="minorHAnsi"/>
                <w:sz w:val="24"/>
                <w:szCs w:val="24"/>
              </w:rPr>
            </w:pPr>
            <w:r w:rsidRPr="006B42F5">
              <w:rPr>
                <w:rFonts w:cstheme="minorHAnsi"/>
                <w:sz w:val="24"/>
                <w:szCs w:val="24"/>
              </w:rPr>
              <w:t xml:space="preserve">Does the plan cover guiding professional emergency providers on site to the location of the emergency? </w:t>
            </w:r>
          </w:p>
        </w:tc>
        <w:tc>
          <w:tcPr>
            <w:tcW w:w="993" w:type="dxa"/>
            <w:hideMark/>
          </w:tcPr>
          <w:p w14:paraId="217FFD51"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4625CCCA" w14:textId="77777777" w:rsidR="00AC482D" w:rsidRPr="006B42F5" w:rsidRDefault="00AC482D">
            <w:pPr>
              <w:rPr>
                <w:rFonts w:cstheme="minorHAnsi"/>
                <w:sz w:val="24"/>
                <w:szCs w:val="24"/>
              </w:rPr>
            </w:pPr>
            <w:r w:rsidRPr="006B42F5">
              <w:rPr>
                <w:rFonts w:cstheme="minorHAnsi"/>
                <w:sz w:val="24"/>
                <w:szCs w:val="24"/>
              </w:rPr>
              <w:t> </w:t>
            </w:r>
          </w:p>
        </w:tc>
        <w:tc>
          <w:tcPr>
            <w:tcW w:w="850" w:type="dxa"/>
            <w:gridSpan w:val="2"/>
            <w:noWrap/>
            <w:hideMark/>
          </w:tcPr>
          <w:p w14:paraId="698155FC" w14:textId="77777777" w:rsidR="00AC482D" w:rsidRPr="00A65A79" w:rsidRDefault="00AC482D">
            <w:r w:rsidRPr="00A65A79">
              <w:t> </w:t>
            </w:r>
          </w:p>
        </w:tc>
      </w:tr>
      <w:tr w:rsidR="00AC482D" w:rsidRPr="00A65A79" w14:paraId="21056522" w14:textId="77777777" w:rsidTr="00363581">
        <w:trPr>
          <w:gridAfter w:val="1"/>
          <w:wAfter w:w="10" w:type="dxa"/>
          <w:trHeight w:val="930"/>
        </w:trPr>
        <w:tc>
          <w:tcPr>
            <w:tcW w:w="1271" w:type="dxa"/>
            <w:hideMark/>
          </w:tcPr>
          <w:p w14:paraId="41F335C5" w14:textId="43C31F81" w:rsidR="00AC482D" w:rsidRPr="006B42F5" w:rsidRDefault="00AC482D">
            <w:pPr>
              <w:rPr>
                <w:rFonts w:cstheme="minorHAnsi"/>
                <w:sz w:val="24"/>
                <w:szCs w:val="24"/>
              </w:rPr>
            </w:pPr>
            <w:r w:rsidRPr="006B42F5">
              <w:rPr>
                <w:rFonts w:cstheme="minorHAnsi"/>
                <w:sz w:val="24"/>
                <w:szCs w:val="24"/>
              </w:rPr>
              <w:t>1.3.2.10</w:t>
            </w:r>
            <w:r w:rsidR="00534EB2">
              <w:rPr>
                <w:rFonts w:cstheme="minorHAnsi"/>
                <w:sz w:val="24"/>
                <w:szCs w:val="24"/>
              </w:rPr>
              <w:t>.</w:t>
            </w:r>
          </w:p>
        </w:tc>
        <w:tc>
          <w:tcPr>
            <w:tcW w:w="3686" w:type="dxa"/>
            <w:hideMark/>
          </w:tcPr>
          <w:p w14:paraId="2A62905F" w14:textId="6C29A99B" w:rsidR="00AC482D" w:rsidRPr="006B42F5" w:rsidRDefault="00AC482D">
            <w:pPr>
              <w:rPr>
                <w:rFonts w:cstheme="minorHAnsi"/>
                <w:sz w:val="24"/>
                <w:szCs w:val="24"/>
              </w:rPr>
            </w:pPr>
            <w:r w:rsidRPr="006B42F5">
              <w:rPr>
                <w:rFonts w:cstheme="minorHAnsi"/>
                <w:sz w:val="24"/>
                <w:szCs w:val="24"/>
              </w:rPr>
              <w:t>Are there specific written instructions documented in a plan for each type of emergency (fire, product spill and accidents)?</w:t>
            </w:r>
          </w:p>
        </w:tc>
        <w:tc>
          <w:tcPr>
            <w:tcW w:w="993" w:type="dxa"/>
            <w:hideMark/>
          </w:tcPr>
          <w:p w14:paraId="22496322"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746CC1ED" w14:textId="05F86AC6" w:rsidR="00AC482D" w:rsidRPr="006B42F5" w:rsidRDefault="00AC482D">
            <w:pPr>
              <w:rPr>
                <w:rFonts w:cstheme="minorHAnsi"/>
                <w:sz w:val="24"/>
                <w:szCs w:val="24"/>
              </w:rPr>
            </w:pPr>
            <w:r w:rsidRPr="006B42F5">
              <w:rPr>
                <w:rFonts w:cstheme="minorHAnsi"/>
                <w:sz w:val="24"/>
                <w:szCs w:val="24"/>
              </w:rPr>
              <w:t>No guidelines</w:t>
            </w:r>
            <w:r w:rsidR="00183D43">
              <w:rPr>
                <w:rFonts w:cstheme="minorHAnsi"/>
                <w:sz w:val="24"/>
                <w:szCs w:val="24"/>
              </w:rPr>
              <w:t>.</w:t>
            </w:r>
          </w:p>
        </w:tc>
        <w:tc>
          <w:tcPr>
            <w:tcW w:w="850" w:type="dxa"/>
            <w:gridSpan w:val="2"/>
            <w:noWrap/>
            <w:hideMark/>
          </w:tcPr>
          <w:p w14:paraId="71B0A70C" w14:textId="77777777" w:rsidR="00AC482D" w:rsidRPr="00A65A79" w:rsidRDefault="00AC482D">
            <w:r w:rsidRPr="00A65A79">
              <w:t> </w:t>
            </w:r>
          </w:p>
        </w:tc>
      </w:tr>
      <w:tr w:rsidR="00AC482D" w:rsidRPr="00A65A79" w14:paraId="323750A5" w14:textId="77777777" w:rsidTr="00363581">
        <w:trPr>
          <w:gridAfter w:val="1"/>
          <w:wAfter w:w="10" w:type="dxa"/>
          <w:trHeight w:val="370"/>
        </w:trPr>
        <w:tc>
          <w:tcPr>
            <w:tcW w:w="1271" w:type="dxa"/>
            <w:noWrap/>
            <w:hideMark/>
          </w:tcPr>
          <w:p w14:paraId="670580DF" w14:textId="77777777" w:rsidR="00AC482D" w:rsidRPr="006B42F5" w:rsidRDefault="00AC482D">
            <w:pPr>
              <w:rPr>
                <w:rFonts w:cstheme="minorHAnsi"/>
                <w:b/>
                <w:bCs/>
                <w:sz w:val="24"/>
                <w:szCs w:val="24"/>
              </w:rPr>
            </w:pPr>
            <w:r w:rsidRPr="006B42F5">
              <w:rPr>
                <w:rFonts w:cstheme="minorHAnsi"/>
                <w:b/>
                <w:bCs/>
                <w:sz w:val="24"/>
                <w:szCs w:val="24"/>
              </w:rPr>
              <w:t>1.3.3.</w:t>
            </w:r>
          </w:p>
        </w:tc>
        <w:tc>
          <w:tcPr>
            <w:tcW w:w="3686" w:type="dxa"/>
            <w:hideMark/>
          </w:tcPr>
          <w:p w14:paraId="592DDBB4" w14:textId="77777777" w:rsidR="00AC482D" w:rsidRPr="006B42F5" w:rsidRDefault="00AC482D">
            <w:pPr>
              <w:rPr>
                <w:rFonts w:cstheme="minorHAnsi"/>
                <w:b/>
                <w:bCs/>
                <w:sz w:val="24"/>
                <w:szCs w:val="24"/>
              </w:rPr>
            </w:pPr>
            <w:r w:rsidRPr="006B42F5">
              <w:rPr>
                <w:rFonts w:cstheme="minorHAnsi"/>
                <w:b/>
                <w:bCs/>
                <w:sz w:val="24"/>
                <w:szCs w:val="24"/>
              </w:rPr>
              <w:t>SPILL PREVENTION AND HANDLING</w:t>
            </w:r>
          </w:p>
        </w:tc>
        <w:tc>
          <w:tcPr>
            <w:tcW w:w="993" w:type="dxa"/>
            <w:hideMark/>
          </w:tcPr>
          <w:p w14:paraId="4F52696C"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27A336B1" w14:textId="77777777" w:rsidR="00AC482D" w:rsidRPr="006B42F5" w:rsidRDefault="00AC482D">
            <w:pPr>
              <w:rPr>
                <w:rFonts w:cstheme="minorHAnsi"/>
                <w:b/>
                <w:bCs/>
                <w:sz w:val="24"/>
                <w:szCs w:val="24"/>
              </w:rPr>
            </w:pPr>
            <w:r w:rsidRPr="006B42F5">
              <w:rPr>
                <w:rFonts w:cstheme="minorHAnsi"/>
                <w:b/>
                <w:bCs/>
                <w:sz w:val="24"/>
                <w:szCs w:val="24"/>
              </w:rPr>
              <w:t>SPILL PREVENTION AND HANDLING</w:t>
            </w:r>
          </w:p>
        </w:tc>
        <w:tc>
          <w:tcPr>
            <w:tcW w:w="850" w:type="dxa"/>
            <w:gridSpan w:val="2"/>
            <w:noWrap/>
            <w:hideMark/>
          </w:tcPr>
          <w:p w14:paraId="714D0149" w14:textId="77777777" w:rsidR="00AC482D" w:rsidRPr="00A65A79" w:rsidRDefault="00AC482D">
            <w:pPr>
              <w:rPr>
                <w:b/>
                <w:bCs/>
              </w:rPr>
            </w:pPr>
          </w:p>
        </w:tc>
      </w:tr>
      <w:tr w:rsidR="00AC482D" w:rsidRPr="00A65A79" w14:paraId="6B9EF11A" w14:textId="77777777" w:rsidTr="00363581">
        <w:trPr>
          <w:gridAfter w:val="1"/>
          <w:wAfter w:w="10" w:type="dxa"/>
          <w:trHeight w:val="930"/>
        </w:trPr>
        <w:tc>
          <w:tcPr>
            <w:tcW w:w="1271" w:type="dxa"/>
            <w:noWrap/>
            <w:hideMark/>
          </w:tcPr>
          <w:p w14:paraId="0F1D9EFD" w14:textId="77777777" w:rsidR="00AC482D" w:rsidRPr="006B42F5" w:rsidRDefault="00AC482D">
            <w:pPr>
              <w:rPr>
                <w:rFonts w:cstheme="minorHAnsi"/>
                <w:sz w:val="24"/>
                <w:szCs w:val="24"/>
              </w:rPr>
            </w:pPr>
            <w:r w:rsidRPr="006B42F5">
              <w:rPr>
                <w:rFonts w:cstheme="minorHAnsi"/>
                <w:sz w:val="24"/>
                <w:szCs w:val="24"/>
              </w:rPr>
              <w:t>1.3.3.1.</w:t>
            </w:r>
          </w:p>
        </w:tc>
        <w:tc>
          <w:tcPr>
            <w:tcW w:w="3686" w:type="dxa"/>
            <w:hideMark/>
          </w:tcPr>
          <w:p w14:paraId="7E69099A" w14:textId="1A525984" w:rsidR="00AC482D" w:rsidRPr="006B42F5" w:rsidRDefault="00AC482D">
            <w:pPr>
              <w:rPr>
                <w:rFonts w:cstheme="minorHAnsi"/>
                <w:sz w:val="24"/>
                <w:szCs w:val="24"/>
              </w:rPr>
            </w:pPr>
            <w:r w:rsidRPr="006B42F5">
              <w:rPr>
                <w:rFonts w:cstheme="minorHAnsi"/>
                <w:sz w:val="24"/>
                <w:szCs w:val="24"/>
              </w:rPr>
              <w:t>Is the requirement for spill clean-up equipment defined in a risk assessment and readily available</w:t>
            </w:r>
            <w:r w:rsidR="00DD3477">
              <w:rPr>
                <w:rFonts w:cstheme="minorHAnsi"/>
                <w:sz w:val="24"/>
                <w:szCs w:val="24"/>
              </w:rPr>
              <w:t>?</w:t>
            </w:r>
            <w:r w:rsidRPr="006B42F5">
              <w:rPr>
                <w:rFonts w:cstheme="minorHAnsi"/>
                <w:sz w:val="24"/>
                <w:szCs w:val="24"/>
              </w:rPr>
              <w:t xml:space="preserve"> Are procedures in place for containing/collecting any spillage? </w:t>
            </w:r>
          </w:p>
        </w:tc>
        <w:tc>
          <w:tcPr>
            <w:tcW w:w="993" w:type="dxa"/>
            <w:hideMark/>
          </w:tcPr>
          <w:p w14:paraId="1EA253E8"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5479A19A" w14:textId="6440DF56" w:rsidR="00AC482D" w:rsidRPr="006B42F5" w:rsidRDefault="00AC482D">
            <w:pPr>
              <w:rPr>
                <w:rFonts w:cstheme="minorHAnsi"/>
                <w:sz w:val="24"/>
                <w:szCs w:val="24"/>
              </w:rPr>
            </w:pPr>
            <w:r w:rsidRPr="006B42F5">
              <w:rPr>
                <w:rFonts w:cstheme="minorHAnsi"/>
                <w:sz w:val="24"/>
                <w:szCs w:val="24"/>
              </w:rPr>
              <w:t>There will be a risk assessment on potential spills and written procedure on spill control plus training records of operators. Examples of spill clean</w:t>
            </w:r>
            <w:r w:rsidR="00DD3477">
              <w:rPr>
                <w:rFonts w:cstheme="minorHAnsi"/>
                <w:sz w:val="24"/>
                <w:szCs w:val="24"/>
              </w:rPr>
              <w:t>-</w:t>
            </w:r>
            <w:r w:rsidRPr="006B42F5">
              <w:rPr>
                <w:rFonts w:cstheme="minorHAnsi"/>
                <w:sz w:val="24"/>
                <w:szCs w:val="24"/>
              </w:rPr>
              <w:t>up equipment include absorbent materials, shovel, drain covers, etc.</w:t>
            </w:r>
          </w:p>
        </w:tc>
        <w:tc>
          <w:tcPr>
            <w:tcW w:w="850" w:type="dxa"/>
            <w:gridSpan w:val="2"/>
            <w:noWrap/>
            <w:hideMark/>
          </w:tcPr>
          <w:p w14:paraId="6FCECD17" w14:textId="77777777" w:rsidR="00AC482D" w:rsidRPr="00A65A79" w:rsidRDefault="00AC482D">
            <w:r w:rsidRPr="00A65A79">
              <w:t> </w:t>
            </w:r>
          </w:p>
        </w:tc>
      </w:tr>
      <w:tr w:rsidR="00AC482D" w:rsidRPr="00A65A79" w14:paraId="17003F42" w14:textId="77777777" w:rsidTr="00363581">
        <w:trPr>
          <w:gridAfter w:val="1"/>
          <w:wAfter w:w="10" w:type="dxa"/>
          <w:trHeight w:val="620"/>
        </w:trPr>
        <w:tc>
          <w:tcPr>
            <w:tcW w:w="1271" w:type="dxa"/>
            <w:noWrap/>
            <w:hideMark/>
          </w:tcPr>
          <w:p w14:paraId="4B945520" w14:textId="77777777" w:rsidR="00AC482D" w:rsidRPr="006B42F5" w:rsidRDefault="00AC482D">
            <w:pPr>
              <w:rPr>
                <w:rFonts w:cstheme="minorHAnsi"/>
                <w:sz w:val="24"/>
                <w:szCs w:val="24"/>
              </w:rPr>
            </w:pPr>
            <w:r w:rsidRPr="006B42F5">
              <w:rPr>
                <w:rFonts w:cstheme="minorHAnsi"/>
                <w:sz w:val="24"/>
                <w:szCs w:val="24"/>
              </w:rPr>
              <w:t>1.3.3.2.</w:t>
            </w:r>
          </w:p>
        </w:tc>
        <w:tc>
          <w:tcPr>
            <w:tcW w:w="3686" w:type="dxa"/>
            <w:hideMark/>
          </w:tcPr>
          <w:p w14:paraId="14928F02" w14:textId="77777777" w:rsidR="00AC482D" w:rsidRPr="006B42F5" w:rsidRDefault="00AC482D">
            <w:pPr>
              <w:rPr>
                <w:rFonts w:cstheme="minorHAnsi"/>
                <w:sz w:val="24"/>
                <w:szCs w:val="24"/>
              </w:rPr>
            </w:pPr>
            <w:r w:rsidRPr="006B42F5">
              <w:rPr>
                <w:rFonts w:cstheme="minorHAnsi"/>
                <w:sz w:val="24"/>
                <w:szCs w:val="24"/>
              </w:rPr>
              <w:t>Is adequate PPE available for handling spillages and are appropriate personnel trained in its use?</w:t>
            </w:r>
          </w:p>
        </w:tc>
        <w:tc>
          <w:tcPr>
            <w:tcW w:w="993" w:type="dxa"/>
            <w:hideMark/>
          </w:tcPr>
          <w:p w14:paraId="55850628"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6B4A22D7" w14:textId="77777777" w:rsidR="00AC482D" w:rsidRPr="006B42F5" w:rsidRDefault="00AC482D">
            <w:pPr>
              <w:rPr>
                <w:rFonts w:cstheme="minorHAnsi"/>
                <w:sz w:val="24"/>
                <w:szCs w:val="24"/>
              </w:rPr>
            </w:pPr>
            <w:r w:rsidRPr="006B42F5">
              <w:rPr>
                <w:rFonts w:cstheme="minorHAnsi"/>
                <w:sz w:val="24"/>
                <w:szCs w:val="24"/>
              </w:rPr>
              <w:t>The PPE mentioned as preventive equipment in the risk assessment and procedures should be present, maintained, certified (if needed) and personnel should be trained to use it.</w:t>
            </w:r>
          </w:p>
        </w:tc>
        <w:tc>
          <w:tcPr>
            <w:tcW w:w="850" w:type="dxa"/>
            <w:gridSpan w:val="2"/>
            <w:noWrap/>
            <w:hideMark/>
          </w:tcPr>
          <w:p w14:paraId="5D33603F" w14:textId="77777777" w:rsidR="00AC482D" w:rsidRPr="00A65A79" w:rsidRDefault="00AC482D">
            <w:r w:rsidRPr="00A65A79">
              <w:t> </w:t>
            </w:r>
          </w:p>
        </w:tc>
      </w:tr>
      <w:tr w:rsidR="00AC482D" w:rsidRPr="00A65A79" w14:paraId="45B0CAEA" w14:textId="77777777" w:rsidTr="00363581">
        <w:trPr>
          <w:gridAfter w:val="1"/>
          <w:wAfter w:w="10" w:type="dxa"/>
          <w:trHeight w:val="930"/>
        </w:trPr>
        <w:tc>
          <w:tcPr>
            <w:tcW w:w="1271" w:type="dxa"/>
            <w:noWrap/>
            <w:hideMark/>
          </w:tcPr>
          <w:p w14:paraId="7F878FCE" w14:textId="77777777" w:rsidR="00AC482D" w:rsidRPr="006B42F5" w:rsidRDefault="00AC482D">
            <w:pPr>
              <w:rPr>
                <w:rFonts w:cstheme="minorHAnsi"/>
                <w:sz w:val="24"/>
                <w:szCs w:val="24"/>
              </w:rPr>
            </w:pPr>
            <w:r w:rsidRPr="006B42F5">
              <w:rPr>
                <w:rFonts w:cstheme="minorHAnsi"/>
                <w:sz w:val="24"/>
                <w:szCs w:val="24"/>
              </w:rPr>
              <w:t>1.3.3.3.</w:t>
            </w:r>
          </w:p>
        </w:tc>
        <w:tc>
          <w:tcPr>
            <w:tcW w:w="3686" w:type="dxa"/>
            <w:hideMark/>
          </w:tcPr>
          <w:p w14:paraId="0EA4C0F5" w14:textId="27C4E3E6" w:rsidR="00AC482D" w:rsidRPr="006B42F5" w:rsidRDefault="00AC482D">
            <w:pPr>
              <w:rPr>
                <w:rFonts w:cstheme="minorHAnsi"/>
                <w:sz w:val="24"/>
                <w:szCs w:val="24"/>
              </w:rPr>
            </w:pPr>
            <w:r w:rsidRPr="006B42F5">
              <w:rPr>
                <w:rFonts w:cstheme="minorHAnsi"/>
                <w:sz w:val="24"/>
                <w:szCs w:val="24"/>
              </w:rPr>
              <w:t xml:space="preserve">Are enhanced spill procedures and protection measures taken for toxic products or that can produce toxic fumes (e.g. sodium hypochlorite)? </w:t>
            </w:r>
          </w:p>
        </w:tc>
        <w:tc>
          <w:tcPr>
            <w:tcW w:w="993" w:type="dxa"/>
            <w:hideMark/>
          </w:tcPr>
          <w:p w14:paraId="618B38DD" w14:textId="77777777" w:rsidR="00AC482D" w:rsidRPr="006B42F5" w:rsidRDefault="00AC482D">
            <w:pPr>
              <w:rPr>
                <w:rFonts w:cstheme="minorHAnsi"/>
                <w:b/>
                <w:bCs/>
                <w:sz w:val="24"/>
                <w:szCs w:val="24"/>
              </w:rPr>
            </w:pPr>
            <w:r w:rsidRPr="006B42F5">
              <w:rPr>
                <w:rFonts w:cstheme="minorHAnsi"/>
                <w:b/>
                <w:bCs/>
                <w:sz w:val="24"/>
                <w:szCs w:val="24"/>
              </w:rPr>
              <w:t> </w:t>
            </w:r>
          </w:p>
        </w:tc>
        <w:tc>
          <w:tcPr>
            <w:tcW w:w="6803" w:type="dxa"/>
            <w:hideMark/>
          </w:tcPr>
          <w:p w14:paraId="35116987" w14:textId="77777777" w:rsidR="00AC482D" w:rsidRPr="006B42F5" w:rsidRDefault="00AC482D">
            <w:pPr>
              <w:rPr>
                <w:rFonts w:cstheme="minorHAnsi"/>
                <w:sz w:val="24"/>
                <w:szCs w:val="24"/>
              </w:rPr>
            </w:pPr>
            <w:r w:rsidRPr="006B42F5">
              <w:rPr>
                <w:rFonts w:cstheme="minorHAnsi"/>
                <w:sz w:val="24"/>
                <w:szCs w:val="24"/>
              </w:rPr>
              <w:t>Check the risk assessment.</w:t>
            </w:r>
          </w:p>
        </w:tc>
        <w:tc>
          <w:tcPr>
            <w:tcW w:w="850" w:type="dxa"/>
            <w:gridSpan w:val="2"/>
            <w:noWrap/>
            <w:hideMark/>
          </w:tcPr>
          <w:p w14:paraId="4E8B00F6" w14:textId="77777777" w:rsidR="00AC482D" w:rsidRPr="00A65A79" w:rsidRDefault="00AC482D">
            <w:r w:rsidRPr="00A65A79">
              <w:t> </w:t>
            </w:r>
          </w:p>
        </w:tc>
      </w:tr>
      <w:tr w:rsidR="00AC482D" w:rsidRPr="00A65A79" w14:paraId="009FC9AA" w14:textId="77777777" w:rsidTr="00363581">
        <w:trPr>
          <w:gridAfter w:val="1"/>
          <w:wAfter w:w="10" w:type="dxa"/>
          <w:trHeight w:val="370"/>
        </w:trPr>
        <w:tc>
          <w:tcPr>
            <w:tcW w:w="1271" w:type="dxa"/>
            <w:noWrap/>
            <w:hideMark/>
          </w:tcPr>
          <w:p w14:paraId="2A653BEA" w14:textId="2F9C6A70" w:rsidR="00AC482D" w:rsidRPr="00963FFE" w:rsidRDefault="00AC482D">
            <w:pPr>
              <w:rPr>
                <w:b/>
                <w:bCs/>
                <w:sz w:val="32"/>
                <w:szCs w:val="32"/>
              </w:rPr>
            </w:pPr>
            <w:r w:rsidRPr="00963FFE">
              <w:rPr>
                <w:b/>
                <w:bCs/>
                <w:sz w:val="32"/>
                <w:szCs w:val="32"/>
              </w:rPr>
              <w:t>2</w:t>
            </w:r>
            <w:r w:rsidR="00534EB2">
              <w:rPr>
                <w:b/>
                <w:bCs/>
                <w:sz w:val="32"/>
                <w:szCs w:val="32"/>
              </w:rPr>
              <w:t>.</w:t>
            </w:r>
          </w:p>
        </w:tc>
        <w:tc>
          <w:tcPr>
            <w:tcW w:w="3686" w:type="dxa"/>
            <w:hideMark/>
          </w:tcPr>
          <w:p w14:paraId="08B84FBC" w14:textId="5B72A931" w:rsidR="00AC482D" w:rsidRPr="00963FFE" w:rsidRDefault="00EA46B7">
            <w:pPr>
              <w:rPr>
                <w:b/>
                <w:bCs/>
                <w:sz w:val="32"/>
                <w:szCs w:val="32"/>
                <w:u w:val="single"/>
              </w:rPr>
            </w:pPr>
            <w:bookmarkStart w:id="5" w:name="BULKHANDLINGANDSTORAGE"/>
            <w:r w:rsidRPr="00963FFE">
              <w:rPr>
                <w:b/>
                <w:bCs/>
                <w:sz w:val="32"/>
                <w:szCs w:val="32"/>
                <w:u w:val="single"/>
              </w:rPr>
              <w:t xml:space="preserve">Bulk Handling </w:t>
            </w:r>
            <w:r w:rsidR="0050241D">
              <w:rPr>
                <w:b/>
                <w:bCs/>
                <w:sz w:val="32"/>
                <w:szCs w:val="32"/>
                <w:u w:val="single"/>
              </w:rPr>
              <w:t>a</w:t>
            </w:r>
            <w:r w:rsidRPr="00963FFE">
              <w:rPr>
                <w:b/>
                <w:bCs/>
                <w:sz w:val="32"/>
                <w:szCs w:val="32"/>
                <w:u w:val="single"/>
              </w:rPr>
              <w:t>nd Storage</w:t>
            </w:r>
            <w:bookmarkEnd w:id="5"/>
          </w:p>
        </w:tc>
        <w:tc>
          <w:tcPr>
            <w:tcW w:w="993" w:type="dxa"/>
            <w:hideMark/>
          </w:tcPr>
          <w:p w14:paraId="21D79CF7" w14:textId="77777777" w:rsidR="00AC482D" w:rsidRPr="00963FFE" w:rsidRDefault="00AC482D">
            <w:pPr>
              <w:rPr>
                <w:b/>
                <w:bCs/>
                <w:sz w:val="32"/>
                <w:szCs w:val="32"/>
              </w:rPr>
            </w:pPr>
            <w:r w:rsidRPr="00963FFE">
              <w:rPr>
                <w:b/>
                <w:bCs/>
                <w:sz w:val="32"/>
                <w:szCs w:val="32"/>
              </w:rPr>
              <w:t> </w:t>
            </w:r>
          </w:p>
        </w:tc>
        <w:tc>
          <w:tcPr>
            <w:tcW w:w="6803" w:type="dxa"/>
            <w:hideMark/>
          </w:tcPr>
          <w:p w14:paraId="67AD7603" w14:textId="7BFA1E55" w:rsidR="00AC482D" w:rsidRPr="00963FFE" w:rsidRDefault="00EA46B7">
            <w:pPr>
              <w:rPr>
                <w:b/>
                <w:bCs/>
                <w:sz w:val="32"/>
                <w:szCs w:val="32"/>
                <w:u w:val="single"/>
              </w:rPr>
            </w:pPr>
            <w:r w:rsidRPr="00963FFE">
              <w:rPr>
                <w:b/>
                <w:bCs/>
                <w:sz w:val="32"/>
                <w:szCs w:val="32"/>
                <w:u w:val="single"/>
              </w:rPr>
              <w:t xml:space="preserve">Bulk Handling </w:t>
            </w:r>
            <w:r w:rsidR="0050241D">
              <w:rPr>
                <w:b/>
                <w:bCs/>
                <w:sz w:val="32"/>
                <w:szCs w:val="32"/>
                <w:u w:val="single"/>
              </w:rPr>
              <w:t>a</w:t>
            </w:r>
            <w:r w:rsidRPr="00963FFE">
              <w:rPr>
                <w:b/>
                <w:bCs/>
                <w:sz w:val="32"/>
                <w:szCs w:val="32"/>
                <w:u w:val="single"/>
              </w:rPr>
              <w:t>nd Storage</w:t>
            </w:r>
          </w:p>
        </w:tc>
        <w:tc>
          <w:tcPr>
            <w:tcW w:w="850" w:type="dxa"/>
            <w:gridSpan w:val="2"/>
            <w:noWrap/>
            <w:hideMark/>
          </w:tcPr>
          <w:p w14:paraId="4E933687" w14:textId="77777777" w:rsidR="00AC482D" w:rsidRPr="00A65A79" w:rsidRDefault="00AC482D">
            <w:pPr>
              <w:rPr>
                <w:b/>
                <w:bCs/>
              </w:rPr>
            </w:pPr>
          </w:p>
        </w:tc>
      </w:tr>
      <w:tr w:rsidR="00AC482D" w:rsidRPr="00A65A79" w14:paraId="4079C04A" w14:textId="77777777" w:rsidTr="00363581">
        <w:trPr>
          <w:gridAfter w:val="1"/>
          <w:wAfter w:w="10" w:type="dxa"/>
          <w:trHeight w:val="370"/>
        </w:trPr>
        <w:tc>
          <w:tcPr>
            <w:tcW w:w="1271" w:type="dxa"/>
            <w:noWrap/>
            <w:hideMark/>
          </w:tcPr>
          <w:p w14:paraId="0D083276" w14:textId="77777777" w:rsidR="00AC482D" w:rsidRPr="00963FFE" w:rsidRDefault="00AC482D">
            <w:pPr>
              <w:rPr>
                <w:rFonts w:cstheme="minorHAnsi"/>
                <w:b/>
                <w:bCs/>
                <w:sz w:val="24"/>
                <w:szCs w:val="24"/>
              </w:rPr>
            </w:pPr>
            <w:r w:rsidRPr="00963FFE">
              <w:rPr>
                <w:rFonts w:cstheme="minorHAnsi"/>
                <w:b/>
                <w:bCs/>
                <w:sz w:val="24"/>
                <w:szCs w:val="24"/>
              </w:rPr>
              <w:t>2.1.</w:t>
            </w:r>
          </w:p>
        </w:tc>
        <w:tc>
          <w:tcPr>
            <w:tcW w:w="3686" w:type="dxa"/>
            <w:hideMark/>
          </w:tcPr>
          <w:p w14:paraId="0E849916" w14:textId="0A383FD1" w:rsidR="00AC482D" w:rsidRPr="00963FFE" w:rsidRDefault="0050241D">
            <w:pPr>
              <w:rPr>
                <w:rFonts w:cstheme="minorHAnsi"/>
                <w:b/>
                <w:bCs/>
                <w:sz w:val="24"/>
                <w:szCs w:val="24"/>
              </w:rPr>
            </w:pPr>
            <w:bookmarkStart w:id="6" w:name="GENERALREQUIREMENTS"/>
            <w:r w:rsidRPr="00963FFE">
              <w:rPr>
                <w:rFonts w:cstheme="minorHAnsi"/>
                <w:b/>
                <w:bCs/>
                <w:sz w:val="24"/>
                <w:szCs w:val="24"/>
              </w:rPr>
              <w:t>General Requirements</w:t>
            </w:r>
            <w:bookmarkEnd w:id="6"/>
          </w:p>
        </w:tc>
        <w:tc>
          <w:tcPr>
            <w:tcW w:w="993" w:type="dxa"/>
            <w:hideMark/>
          </w:tcPr>
          <w:p w14:paraId="0FF19329"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41A74387" w14:textId="36E28E24" w:rsidR="00AC482D" w:rsidRPr="00963FFE" w:rsidRDefault="0050241D">
            <w:pPr>
              <w:rPr>
                <w:rFonts w:cstheme="minorHAnsi"/>
                <w:b/>
                <w:bCs/>
                <w:sz w:val="24"/>
                <w:szCs w:val="24"/>
              </w:rPr>
            </w:pPr>
            <w:r w:rsidRPr="00963FFE">
              <w:rPr>
                <w:rFonts w:cstheme="minorHAnsi"/>
                <w:b/>
                <w:bCs/>
                <w:sz w:val="24"/>
                <w:szCs w:val="24"/>
              </w:rPr>
              <w:t>General Requirements</w:t>
            </w:r>
          </w:p>
        </w:tc>
        <w:tc>
          <w:tcPr>
            <w:tcW w:w="850" w:type="dxa"/>
            <w:gridSpan w:val="2"/>
            <w:noWrap/>
            <w:hideMark/>
          </w:tcPr>
          <w:p w14:paraId="6E4AA3C5" w14:textId="77777777" w:rsidR="00AC482D" w:rsidRPr="00A65A79" w:rsidRDefault="00AC482D">
            <w:pPr>
              <w:rPr>
                <w:b/>
                <w:bCs/>
              </w:rPr>
            </w:pPr>
          </w:p>
        </w:tc>
      </w:tr>
      <w:tr w:rsidR="00AC482D" w:rsidRPr="00A65A79" w14:paraId="2AD1A88E" w14:textId="77777777" w:rsidTr="00363581">
        <w:trPr>
          <w:gridAfter w:val="1"/>
          <w:wAfter w:w="10" w:type="dxa"/>
          <w:trHeight w:val="1240"/>
        </w:trPr>
        <w:tc>
          <w:tcPr>
            <w:tcW w:w="1271" w:type="dxa"/>
            <w:noWrap/>
            <w:hideMark/>
          </w:tcPr>
          <w:p w14:paraId="19D2BD50" w14:textId="77777777" w:rsidR="00AC482D" w:rsidRPr="00963FFE" w:rsidRDefault="00AC482D">
            <w:pPr>
              <w:rPr>
                <w:rFonts w:cstheme="minorHAnsi"/>
                <w:sz w:val="24"/>
                <w:szCs w:val="24"/>
              </w:rPr>
            </w:pPr>
            <w:r w:rsidRPr="00963FFE">
              <w:rPr>
                <w:rFonts w:cstheme="minorHAnsi"/>
                <w:sz w:val="24"/>
                <w:szCs w:val="24"/>
              </w:rPr>
              <w:lastRenderedPageBreak/>
              <w:t>2.1.1.</w:t>
            </w:r>
          </w:p>
        </w:tc>
        <w:tc>
          <w:tcPr>
            <w:tcW w:w="3686" w:type="dxa"/>
            <w:hideMark/>
          </w:tcPr>
          <w:p w14:paraId="44B56527" w14:textId="4767B97C" w:rsidR="00AC482D" w:rsidRPr="00963FFE" w:rsidRDefault="00AC482D">
            <w:pPr>
              <w:rPr>
                <w:rFonts w:cstheme="minorHAnsi"/>
                <w:sz w:val="24"/>
                <w:szCs w:val="24"/>
              </w:rPr>
            </w:pPr>
            <w:r w:rsidRPr="00963FFE">
              <w:rPr>
                <w:rFonts w:cstheme="minorHAnsi"/>
                <w:sz w:val="24"/>
                <w:szCs w:val="24"/>
              </w:rPr>
              <w:t>Is a risk assessment in place for the loading/unloading operations?</w:t>
            </w:r>
          </w:p>
        </w:tc>
        <w:tc>
          <w:tcPr>
            <w:tcW w:w="993" w:type="dxa"/>
            <w:hideMark/>
          </w:tcPr>
          <w:p w14:paraId="7DF660C1"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6FEAD947" w14:textId="378D3234" w:rsidR="00AC482D" w:rsidRPr="00963FFE" w:rsidRDefault="00AC482D">
            <w:pPr>
              <w:rPr>
                <w:rFonts w:cstheme="minorHAnsi"/>
                <w:sz w:val="24"/>
                <w:szCs w:val="24"/>
              </w:rPr>
            </w:pPr>
            <w:r w:rsidRPr="00963FFE">
              <w:rPr>
                <w:rFonts w:cstheme="minorHAnsi"/>
                <w:sz w:val="24"/>
                <w:szCs w:val="24"/>
              </w:rPr>
              <w:t>A risk assessment for these activities has to be present. This RA must be conducted by competent people and must be kept up to date. Refer to the national authorities guidance or the "Best Practice Guidelines for Safe (Un)Loading of Road Freight Vehicles", Part B, Annex 7</w:t>
            </w:r>
            <w:r w:rsidR="007E05A8">
              <w:rPr>
                <w:rFonts w:cstheme="minorHAnsi"/>
                <w:sz w:val="24"/>
                <w:szCs w:val="24"/>
              </w:rPr>
              <w:t>.</w:t>
            </w:r>
          </w:p>
        </w:tc>
        <w:tc>
          <w:tcPr>
            <w:tcW w:w="850" w:type="dxa"/>
            <w:gridSpan w:val="2"/>
            <w:noWrap/>
            <w:hideMark/>
          </w:tcPr>
          <w:p w14:paraId="62BA9421" w14:textId="77777777" w:rsidR="00AC482D" w:rsidRPr="00A65A79" w:rsidRDefault="00AC482D">
            <w:r w:rsidRPr="00A65A79">
              <w:t> </w:t>
            </w:r>
          </w:p>
        </w:tc>
      </w:tr>
      <w:tr w:rsidR="00AC482D" w:rsidRPr="00A65A79" w14:paraId="41A55230" w14:textId="77777777" w:rsidTr="00363581">
        <w:trPr>
          <w:gridAfter w:val="1"/>
          <w:wAfter w:w="10" w:type="dxa"/>
          <w:trHeight w:val="1550"/>
        </w:trPr>
        <w:tc>
          <w:tcPr>
            <w:tcW w:w="1271" w:type="dxa"/>
            <w:noWrap/>
            <w:hideMark/>
          </w:tcPr>
          <w:p w14:paraId="483C1F02" w14:textId="77777777" w:rsidR="00AC482D" w:rsidRPr="00963FFE" w:rsidRDefault="00AC482D">
            <w:pPr>
              <w:rPr>
                <w:rFonts w:cstheme="minorHAnsi"/>
                <w:sz w:val="24"/>
                <w:szCs w:val="24"/>
              </w:rPr>
            </w:pPr>
            <w:r w:rsidRPr="00963FFE">
              <w:rPr>
                <w:rFonts w:cstheme="minorHAnsi"/>
                <w:sz w:val="24"/>
                <w:szCs w:val="24"/>
              </w:rPr>
              <w:t>2.1.2.</w:t>
            </w:r>
          </w:p>
        </w:tc>
        <w:tc>
          <w:tcPr>
            <w:tcW w:w="3686" w:type="dxa"/>
            <w:hideMark/>
          </w:tcPr>
          <w:p w14:paraId="457E7E3F" w14:textId="71439619" w:rsidR="00AC482D" w:rsidRPr="00963FFE" w:rsidRDefault="00AC482D">
            <w:pPr>
              <w:rPr>
                <w:rFonts w:cstheme="minorHAnsi"/>
                <w:sz w:val="24"/>
                <w:szCs w:val="24"/>
              </w:rPr>
            </w:pPr>
            <w:r w:rsidRPr="00963FFE">
              <w:rPr>
                <w:rFonts w:cstheme="minorHAnsi"/>
                <w:sz w:val="24"/>
                <w:szCs w:val="24"/>
              </w:rPr>
              <w:t>Is a procedure in place agreed between the driver and operator to monitor and control the loading/unloading operation?</w:t>
            </w:r>
          </w:p>
        </w:tc>
        <w:tc>
          <w:tcPr>
            <w:tcW w:w="993" w:type="dxa"/>
            <w:hideMark/>
          </w:tcPr>
          <w:p w14:paraId="20BE0DA8"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361EA68C" w14:textId="48E224EF" w:rsidR="00AC482D" w:rsidRPr="00963FFE" w:rsidRDefault="00AC482D">
            <w:pPr>
              <w:rPr>
                <w:rFonts w:cstheme="minorHAnsi"/>
                <w:sz w:val="24"/>
                <w:szCs w:val="24"/>
              </w:rPr>
            </w:pPr>
            <w:r w:rsidRPr="00963FFE">
              <w:rPr>
                <w:rFonts w:cstheme="minorHAnsi"/>
                <w:sz w:val="24"/>
                <w:szCs w:val="24"/>
              </w:rPr>
              <w:t>Procedures, in accordance with Cefic guidelines should be present. Check "Best Practice Guidelines for Safe (Un)Loading of Road Freight Vehicles" Section 2: http://www.cefic.org/Industry-support/Transport--logistics/Best-Practice-Guidelines1/General-Guidelines-/</w:t>
            </w:r>
            <w:r w:rsidRPr="00963FFE">
              <w:rPr>
                <w:rFonts w:cstheme="minorHAnsi"/>
                <w:sz w:val="24"/>
                <w:szCs w:val="24"/>
              </w:rPr>
              <w:br/>
              <w:t>Both drivers and operators should be aware of these procedures.</w:t>
            </w:r>
          </w:p>
        </w:tc>
        <w:tc>
          <w:tcPr>
            <w:tcW w:w="850" w:type="dxa"/>
            <w:gridSpan w:val="2"/>
            <w:noWrap/>
            <w:hideMark/>
          </w:tcPr>
          <w:p w14:paraId="28B84E6C" w14:textId="77777777" w:rsidR="00AC482D" w:rsidRPr="00A65A79" w:rsidRDefault="00AC482D">
            <w:r w:rsidRPr="00A65A79">
              <w:t> </w:t>
            </w:r>
          </w:p>
        </w:tc>
      </w:tr>
      <w:tr w:rsidR="00AC482D" w:rsidRPr="00A65A79" w14:paraId="05924145" w14:textId="77777777" w:rsidTr="00363581">
        <w:trPr>
          <w:gridAfter w:val="1"/>
          <w:wAfter w:w="10" w:type="dxa"/>
          <w:trHeight w:val="1240"/>
        </w:trPr>
        <w:tc>
          <w:tcPr>
            <w:tcW w:w="1271" w:type="dxa"/>
            <w:noWrap/>
            <w:hideMark/>
          </w:tcPr>
          <w:p w14:paraId="7E4EC3D1" w14:textId="77777777" w:rsidR="00AC482D" w:rsidRPr="00963FFE" w:rsidRDefault="00AC482D">
            <w:pPr>
              <w:rPr>
                <w:rFonts w:cstheme="minorHAnsi"/>
                <w:sz w:val="24"/>
                <w:szCs w:val="24"/>
              </w:rPr>
            </w:pPr>
            <w:r w:rsidRPr="00963FFE">
              <w:rPr>
                <w:rFonts w:cstheme="minorHAnsi"/>
                <w:sz w:val="24"/>
                <w:szCs w:val="24"/>
              </w:rPr>
              <w:t>2.1.3.</w:t>
            </w:r>
          </w:p>
        </w:tc>
        <w:tc>
          <w:tcPr>
            <w:tcW w:w="3686" w:type="dxa"/>
            <w:hideMark/>
          </w:tcPr>
          <w:p w14:paraId="2EBB1499" w14:textId="1E4F77E9" w:rsidR="00AC482D" w:rsidRPr="00963FFE" w:rsidRDefault="00AC482D">
            <w:pPr>
              <w:rPr>
                <w:rFonts w:cstheme="minorHAnsi"/>
                <w:sz w:val="24"/>
                <w:szCs w:val="24"/>
              </w:rPr>
            </w:pPr>
            <w:r w:rsidRPr="00963FFE">
              <w:rPr>
                <w:rFonts w:cstheme="minorHAnsi"/>
                <w:sz w:val="24"/>
                <w:szCs w:val="24"/>
              </w:rPr>
              <w:t>Are clear, written loading/unloading procedures available, and are the operators trained to these procedures?</w:t>
            </w:r>
          </w:p>
        </w:tc>
        <w:tc>
          <w:tcPr>
            <w:tcW w:w="993" w:type="dxa"/>
            <w:hideMark/>
          </w:tcPr>
          <w:p w14:paraId="5A120C2B"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0169BE9E" w14:textId="77777777" w:rsidR="00AC482D" w:rsidRPr="00963FFE" w:rsidRDefault="00AC482D">
            <w:pPr>
              <w:rPr>
                <w:rFonts w:cstheme="minorHAnsi"/>
                <w:sz w:val="24"/>
                <w:szCs w:val="24"/>
              </w:rPr>
            </w:pPr>
            <w:r w:rsidRPr="00963FFE">
              <w:rPr>
                <w:rFonts w:cstheme="minorHAnsi"/>
                <w:sz w:val="24"/>
                <w:szCs w:val="24"/>
              </w:rPr>
              <w:t>Comprehensive procedures/instructions to the operators should be present for all loading/unloading activities. The link to the risk analysis should be obvious. Operators should be interviewed about these procedures and observed during their work. Also temporary operators should be involved.</w:t>
            </w:r>
          </w:p>
        </w:tc>
        <w:tc>
          <w:tcPr>
            <w:tcW w:w="850" w:type="dxa"/>
            <w:gridSpan w:val="2"/>
            <w:noWrap/>
            <w:hideMark/>
          </w:tcPr>
          <w:p w14:paraId="71708B05" w14:textId="77777777" w:rsidR="00AC482D" w:rsidRPr="00A65A79" w:rsidRDefault="00AC482D">
            <w:r w:rsidRPr="00A65A79">
              <w:t> </w:t>
            </w:r>
          </w:p>
        </w:tc>
      </w:tr>
      <w:tr w:rsidR="00AC482D" w:rsidRPr="00A65A79" w14:paraId="7DE03980" w14:textId="77777777" w:rsidTr="00363581">
        <w:trPr>
          <w:gridAfter w:val="1"/>
          <w:wAfter w:w="10" w:type="dxa"/>
          <w:trHeight w:val="1125"/>
        </w:trPr>
        <w:tc>
          <w:tcPr>
            <w:tcW w:w="1271" w:type="dxa"/>
            <w:noWrap/>
            <w:hideMark/>
          </w:tcPr>
          <w:p w14:paraId="56DEB0AF" w14:textId="77777777" w:rsidR="00AC482D" w:rsidRPr="00963FFE" w:rsidRDefault="00AC482D">
            <w:pPr>
              <w:rPr>
                <w:rFonts w:cstheme="minorHAnsi"/>
                <w:sz w:val="24"/>
                <w:szCs w:val="24"/>
              </w:rPr>
            </w:pPr>
            <w:r w:rsidRPr="00963FFE">
              <w:rPr>
                <w:rFonts w:cstheme="minorHAnsi"/>
                <w:sz w:val="24"/>
                <w:szCs w:val="24"/>
              </w:rPr>
              <w:t>2.1.4.</w:t>
            </w:r>
          </w:p>
        </w:tc>
        <w:tc>
          <w:tcPr>
            <w:tcW w:w="3686" w:type="dxa"/>
            <w:hideMark/>
          </w:tcPr>
          <w:p w14:paraId="382D0164" w14:textId="69B7EBC6" w:rsidR="00AC482D" w:rsidRPr="00963FFE" w:rsidRDefault="00AC482D">
            <w:pPr>
              <w:rPr>
                <w:rFonts w:cstheme="minorHAnsi"/>
                <w:sz w:val="24"/>
                <w:szCs w:val="24"/>
              </w:rPr>
            </w:pPr>
            <w:r w:rsidRPr="00963FFE">
              <w:rPr>
                <w:rFonts w:cstheme="minorHAnsi"/>
                <w:sz w:val="24"/>
                <w:szCs w:val="24"/>
              </w:rPr>
              <w:t>Do the operators have and wear required PPE?</w:t>
            </w:r>
          </w:p>
        </w:tc>
        <w:tc>
          <w:tcPr>
            <w:tcW w:w="993" w:type="dxa"/>
            <w:hideMark/>
          </w:tcPr>
          <w:p w14:paraId="319B2EAC"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295A520E" w14:textId="77777777" w:rsidR="00AC482D" w:rsidRPr="00963FFE" w:rsidRDefault="00AC482D">
            <w:pPr>
              <w:rPr>
                <w:rFonts w:cstheme="minorHAnsi"/>
                <w:sz w:val="24"/>
                <w:szCs w:val="24"/>
              </w:rPr>
            </w:pPr>
            <w:r w:rsidRPr="00963FFE">
              <w:rPr>
                <w:rFonts w:cstheme="minorHAnsi"/>
                <w:sz w:val="24"/>
                <w:szCs w:val="24"/>
              </w:rPr>
              <w:t>The PPE mentioned as preventive equipment in the risk assessment and procedures should be present, maintained, certified (if needed) and personnel should be trained to use it. The company must have a policy to replace the personal protection elements.</w:t>
            </w:r>
          </w:p>
        </w:tc>
        <w:tc>
          <w:tcPr>
            <w:tcW w:w="850" w:type="dxa"/>
            <w:gridSpan w:val="2"/>
            <w:noWrap/>
            <w:hideMark/>
          </w:tcPr>
          <w:p w14:paraId="06CCE7AB" w14:textId="77777777" w:rsidR="00AC482D" w:rsidRPr="00A65A79" w:rsidRDefault="00AC482D">
            <w:r w:rsidRPr="00A65A79">
              <w:t> </w:t>
            </w:r>
          </w:p>
        </w:tc>
      </w:tr>
      <w:tr w:rsidR="00AC482D" w:rsidRPr="00A65A79" w14:paraId="1490B0DB" w14:textId="77777777" w:rsidTr="00363581">
        <w:trPr>
          <w:gridAfter w:val="1"/>
          <w:wAfter w:w="10" w:type="dxa"/>
          <w:trHeight w:val="1240"/>
        </w:trPr>
        <w:tc>
          <w:tcPr>
            <w:tcW w:w="1271" w:type="dxa"/>
            <w:noWrap/>
            <w:hideMark/>
          </w:tcPr>
          <w:p w14:paraId="1E0ACE0D" w14:textId="77777777" w:rsidR="00AC482D" w:rsidRPr="00963FFE" w:rsidRDefault="00AC482D">
            <w:pPr>
              <w:rPr>
                <w:rFonts w:cstheme="minorHAnsi"/>
                <w:sz w:val="24"/>
                <w:szCs w:val="24"/>
              </w:rPr>
            </w:pPr>
            <w:r w:rsidRPr="00963FFE">
              <w:rPr>
                <w:rFonts w:cstheme="minorHAnsi"/>
                <w:sz w:val="24"/>
                <w:szCs w:val="24"/>
              </w:rPr>
              <w:t>2.1.5.</w:t>
            </w:r>
          </w:p>
        </w:tc>
        <w:tc>
          <w:tcPr>
            <w:tcW w:w="3686" w:type="dxa"/>
            <w:hideMark/>
          </w:tcPr>
          <w:p w14:paraId="1F8F8797" w14:textId="4FDD0BBB" w:rsidR="00AC482D" w:rsidRPr="00963FFE" w:rsidRDefault="00AC482D">
            <w:pPr>
              <w:rPr>
                <w:rFonts w:cstheme="minorHAnsi"/>
                <w:sz w:val="24"/>
                <w:szCs w:val="24"/>
              </w:rPr>
            </w:pPr>
            <w:r w:rsidRPr="00963FFE">
              <w:rPr>
                <w:rFonts w:cstheme="minorHAnsi"/>
                <w:sz w:val="24"/>
                <w:szCs w:val="24"/>
              </w:rPr>
              <w:t xml:space="preserve">Have the loading/unloading processes been ATEX assessed and are the resultant zones clearly identified on site, a site plan developed and communicated to all relevant personnel?      </w:t>
            </w:r>
          </w:p>
        </w:tc>
        <w:tc>
          <w:tcPr>
            <w:tcW w:w="993" w:type="dxa"/>
            <w:hideMark/>
          </w:tcPr>
          <w:p w14:paraId="60516E8A"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2F0A974D" w14:textId="26F346BA" w:rsidR="00AC482D" w:rsidRPr="00963FFE" w:rsidRDefault="00AC482D">
            <w:pPr>
              <w:rPr>
                <w:rFonts w:cstheme="minorHAnsi"/>
                <w:sz w:val="24"/>
                <w:szCs w:val="24"/>
              </w:rPr>
            </w:pPr>
            <w:r w:rsidRPr="00963FFE">
              <w:rPr>
                <w:rFonts w:cstheme="minorHAnsi"/>
                <w:sz w:val="24"/>
                <w:szCs w:val="24"/>
              </w:rPr>
              <w:t>If the assessment shows ATEX does not apply, mark as not applicable. If applicable</w:t>
            </w:r>
            <w:r w:rsidR="009D1158">
              <w:rPr>
                <w:rFonts w:cstheme="minorHAnsi"/>
                <w:sz w:val="24"/>
                <w:szCs w:val="24"/>
              </w:rPr>
              <w:t>,</w:t>
            </w:r>
            <w:r w:rsidRPr="00963FFE">
              <w:rPr>
                <w:rFonts w:cstheme="minorHAnsi"/>
                <w:sz w:val="24"/>
                <w:szCs w:val="24"/>
              </w:rPr>
              <w:t xml:space="preserve"> a zoning plan has to be present for all areas and identified according to this ATEX assessment.  Dir 99/92/EU.</w:t>
            </w:r>
            <w:r w:rsidRPr="00963FFE">
              <w:rPr>
                <w:rFonts w:cstheme="minorHAnsi"/>
                <w:b/>
                <w:bCs/>
                <w:sz w:val="24"/>
                <w:szCs w:val="24"/>
              </w:rPr>
              <w:t xml:space="preserve"> See Attachment 1 for more details</w:t>
            </w:r>
            <w:r w:rsidR="009D1158">
              <w:rPr>
                <w:rFonts w:cstheme="minorHAnsi"/>
                <w:b/>
                <w:bCs/>
                <w:sz w:val="24"/>
                <w:szCs w:val="24"/>
              </w:rPr>
              <w:t>.</w:t>
            </w:r>
          </w:p>
        </w:tc>
        <w:tc>
          <w:tcPr>
            <w:tcW w:w="850" w:type="dxa"/>
            <w:gridSpan w:val="2"/>
            <w:noWrap/>
            <w:hideMark/>
          </w:tcPr>
          <w:p w14:paraId="4EC91DFF" w14:textId="77777777" w:rsidR="00AC482D" w:rsidRPr="00A65A79" w:rsidRDefault="00AC482D">
            <w:r w:rsidRPr="00A65A79">
              <w:t> </w:t>
            </w:r>
          </w:p>
        </w:tc>
      </w:tr>
      <w:tr w:rsidR="00AC482D" w:rsidRPr="00A65A79" w14:paraId="34689B47" w14:textId="77777777" w:rsidTr="00363581">
        <w:trPr>
          <w:gridAfter w:val="1"/>
          <w:wAfter w:w="10" w:type="dxa"/>
          <w:trHeight w:val="930"/>
        </w:trPr>
        <w:tc>
          <w:tcPr>
            <w:tcW w:w="1271" w:type="dxa"/>
            <w:noWrap/>
            <w:hideMark/>
          </w:tcPr>
          <w:p w14:paraId="0DDD86A5" w14:textId="77777777" w:rsidR="00AC482D" w:rsidRPr="00963FFE" w:rsidRDefault="00AC482D">
            <w:pPr>
              <w:rPr>
                <w:rFonts w:cstheme="minorHAnsi"/>
                <w:sz w:val="24"/>
                <w:szCs w:val="24"/>
              </w:rPr>
            </w:pPr>
            <w:r w:rsidRPr="00963FFE">
              <w:rPr>
                <w:rFonts w:cstheme="minorHAnsi"/>
                <w:sz w:val="24"/>
                <w:szCs w:val="24"/>
              </w:rPr>
              <w:t>2.1.6.</w:t>
            </w:r>
          </w:p>
        </w:tc>
        <w:tc>
          <w:tcPr>
            <w:tcW w:w="3686" w:type="dxa"/>
            <w:hideMark/>
          </w:tcPr>
          <w:p w14:paraId="06832D8E" w14:textId="77777777" w:rsidR="00AC482D" w:rsidRPr="00963FFE" w:rsidRDefault="00AC482D">
            <w:pPr>
              <w:rPr>
                <w:rFonts w:cstheme="minorHAnsi"/>
                <w:sz w:val="24"/>
                <w:szCs w:val="24"/>
              </w:rPr>
            </w:pPr>
            <w:r w:rsidRPr="00963FFE">
              <w:rPr>
                <w:rFonts w:cstheme="minorHAnsi"/>
                <w:sz w:val="24"/>
                <w:szCs w:val="24"/>
              </w:rPr>
              <w:t>Are procedures in place to avoid sources of ignition before and during loading/unloading e.g. flammable products?</w:t>
            </w:r>
          </w:p>
        </w:tc>
        <w:tc>
          <w:tcPr>
            <w:tcW w:w="993" w:type="dxa"/>
            <w:hideMark/>
          </w:tcPr>
          <w:p w14:paraId="71774A3E"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08682C6E" w14:textId="77777777" w:rsidR="00AC482D" w:rsidRPr="00963FFE" w:rsidRDefault="00AC482D">
            <w:pPr>
              <w:rPr>
                <w:rFonts w:cstheme="minorHAnsi"/>
                <w:sz w:val="24"/>
                <w:szCs w:val="24"/>
              </w:rPr>
            </w:pPr>
            <w:r w:rsidRPr="00963FFE">
              <w:rPr>
                <w:rFonts w:cstheme="minorHAnsi"/>
                <w:sz w:val="24"/>
                <w:szCs w:val="24"/>
              </w:rPr>
              <w:t>Typical examples will include lighters, matches, mobile phones, sparking tools, unsuitably rated electrical equipment, e.g. air-conditioning units.</w:t>
            </w:r>
          </w:p>
        </w:tc>
        <w:tc>
          <w:tcPr>
            <w:tcW w:w="850" w:type="dxa"/>
            <w:gridSpan w:val="2"/>
            <w:noWrap/>
            <w:hideMark/>
          </w:tcPr>
          <w:p w14:paraId="598A9450" w14:textId="77777777" w:rsidR="00AC482D" w:rsidRPr="00A65A79" w:rsidRDefault="00AC482D">
            <w:r w:rsidRPr="00A65A79">
              <w:t> </w:t>
            </w:r>
          </w:p>
        </w:tc>
      </w:tr>
      <w:tr w:rsidR="00AC482D" w:rsidRPr="00A65A79" w14:paraId="7A476C0E" w14:textId="77777777" w:rsidTr="00363581">
        <w:trPr>
          <w:gridAfter w:val="1"/>
          <w:wAfter w:w="10" w:type="dxa"/>
          <w:trHeight w:val="2745"/>
        </w:trPr>
        <w:tc>
          <w:tcPr>
            <w:tcW w:w="1271" w:type="dxa"/>
            <w:noWrap/>
            <w:hideMark/>
          </w:tcPr>
          <w:p w14:paraId="2C19C0F2" w14:textId="77777777" w:rsidR="00AC482D" w:rsidRPr="00963FFE" w:rsidRDefault="00AC482D">
            <w:pPr>
              <w:rPr>
                <w:rFonts w:cstheme="minorHAnsi"/>
                <w:sz w:val="24"/>
                <w:szCs w:val="24"/>
              </w:rPr>
            </w:pPr>
            <w:r w:rsidRPr="00963FFE">
              <w:rPr>
                <w:rFonts w:cstheme="minorHAnsi"/>
                <w:sz w:val="24"/>
                <w:szCs w:val="24"/>
              </w:rPr>
              <w:lastRenderedPageBreak/>
              <w:t>2.1.7.</w:t>
            </w:r>
          </w:p>
        </w:tc>
        <w:tc>
          <w:tcPr>
            <w:tcW w:w="3686" w:type="dxa"/>
            <w:hideMark/>
          </w:tcPr>
          <w:p w14:paraId="730BC8B2" w14:textId="6E17E7FC" w:rsidR="00AC482D" w:rsidRPr="00963FFE" w:rsidRDefault="00AC482D">
            <w:pPr>
              <w:rPr>
                <w:rFonts w:cstheme="minorHAnsi"/>
                <w:sz w:val="24"/>
                <w:szCs w:val="24"/>
              </w:rPr>
            </w:pPr>
            <w:r w:rsidRPr="00963FFE">
              <w:rPr>
                <w:rFonts w:cstheme="minorHAnsi"/>
                <w:sz w:val="24"/>
                <w:szCs w:val="24"/>
              </w:rPr>
              <w:t>Are vehicle earthing points in good condition, is conductivity checked annually and are respective records kept? (for flammable products)                            </w:t>
            </w:r>
          </w:p>
        </w:tc>
        <w:tc>
          <w:tcPr>
            <w:tcW w:w="993" w:type="dxa"/>
            <w:hideMark/>
          </w:tcPr>
          <w:p w14:paraId="261F4B21"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1991EB36" w14:textId="3C8CB636" w:rsidR="00AC482D" w:rsidRPr="00963FFE" w:rsidRDefault="00AC482D">
            <w:pPr>
              <w:rPr>
                <w:rFonts w:cstheme="minorHAnsi"/>
                <w:sz w:val="24"/>
                <w:szCs w:val="24"/>
              </w:rPr>
            </w:pPr>
            <w:r w:rsidRPr="00963FFE">
              <w:rPr>
                <w:rFonts w:cstheme="minorHAnsi"/>
                <w:sz w:val="24"/>
                <w:szCs w:val="24"/>
              </w:rPr>
              <w:t>Is an earth point/lead provided for connection to the vehicle? Is a suitable vehicle connection clip provided and is it in good order? The integrity of the earthing/grounding system and its resistance to earth, which must not exceed 10 ohms, should be checked annually and records kept. A sign indicating the requirement to earth/ground vehicles/iso-tankers should be provided. The vehicle earthing mechanism may also be interlocked with the discharge pump, so that the pump will not operate unless the vehicle is properly earthed/grounded.</w:t>
            </w:r>
            <w:r w:rsidRPr="00963FFE">
              <w:rPr>
                <w:rFonts w:cstheme="minorHAnsi"/>
                <w:b/>
                <w:bCs/>
                <w:sz w:val="24"/>
                <w:szCs w:val="24"/>
              </w:rPr>
              <w:t xml:space="preserve"> See Attachment 2 for more details</w:t>
            </w:r>
            <w:r w:rsidR="00B912F9">
              <w:rPr>
                <w:rFonts w:cstheme="minorHAnsi"/>
                <w:b/>
                <w:bCs/>
                <w:sz w:val="24"/>
                <w:szCs w:val="24"/>
              </w:rPr>
              <w:t>.</w:t>
            </w:r>
          </w:p>
        </w:tc>
        <w:tc>
          <w:tcPr>
            <w:tcW w:w="850" w:type="dxa"/>
            <w:gridSpan w:val="2"/>
            <w:noWrap/>
            <w:hideMark/>
          </w:tcPr>
          <w:p w14:paraId="5B6CDC2C" w14:textId="77777777" w:rsidR="00AC482D" w:rsidRPr="00A65A79" w:rsidRDefault="00AC482D">
            <w:r w:rsidRPr="00A65A79">
              <w:t> </w:t>
            </w:r>
          </w:p>
        </w:tc>
      </w:tr>
      <w:tr w:rsidR="00AC482D" w:rsidRPr="00A65A79" w14:paraId="5D1882BF" w14:textId="77777777" w:rsidTr="00363581">
        <w:trPr>
          <w:gridAfter w:val="1"/>
          <w:wAfter w:w="10" w:type="dxa"/>
          <w:trHeight w:val="620"/>
        </w:trPr>
        <w:tc>
          <w:tcPr>
            <w:tcW w:w="1271" w:type="dxa"/>
            <w:noWrap/>
            <w:hideMark/>
          </w:tcPr>
          <w:p w14:paraId="210960C1" w14:textId="45EB87A1" w:rsidR="00AC482D" w:rsidRPr="00963FFE" w:rsidRDefault="00AC482D">
            <w:pPr>
              <w:rPr>
                <w:rFonts w:cstheme="minorHAnsi"/>
                <w:sz w:val="24"/>
                <w:szCs w:val="24"/>
              </w:rPr>
            </w:pPr>
            <w:r w:rsidRPr="00963FFE">
              <w:rPr>
                <w:rFonts w:cstheme="minorHAnsi"/>
                <w:sz w:val="24"/>
                <w:szCs w:val="24"/>
              </w:rPr>
              <w:t>2.1.8</w:t>
            </w:r>
            <w:r w:rsidR="00494E22">
              <w:rPr>
                <w:rFonts w:cstheme="minorHAnsi"/>
                <w:sz w:val="24"/>
                <w:szCs w:val="24"/>
              </w:rPr>
              <w:t>.</w:t>
            </w:r>
          </w:p>
        </w:tc>
        <w:tc>
          <w:tcPr>
            <w:tcW w:w="3686" w:type="dxa"/>
            <w:hideMark/>
          </w:tcPr>
          <w:p w14:paraId="7FD195C4" w14:textId="7D36F8D3" w:rsidR="00AC482D" w:rsidRPr="00963FFE" w:rsidRDefault="00AC482D">
            <w:pPr>
              <w:rPr>
                <w:rFonts w:cstheme="minorHAnsi"/>
                <w:sz w:val="24"/>
                <w:szCs w:val="24"/>
              </w:rPr>
            </w:pPr>
            <w:r w:rsidRPr="00963FFE">
              <w:rPr>
                <w:rFonts w:cstheme="minorHAnsi"/>
                <w:sz w:val="24"/>
                <w:szCs w:val="24"/>
              </w:rPr>
              <w:t>Are procedures in place covering the proper use of vehicle earthing points (for flammable products)</w:t>
            </w:r>
            <w:r w:rsidR="00B21FC9">
              <w:rPr>
                <w:rFonts w:cstheme="minorHAnsi"/>
                <w:sz w:val="24"/>
                <w:szCs w:val="24"/>
              </w:rPr>
              <w:t>?</w:t>
            </w:r>
          </w:p>
        </w:tc>
        <w:tc>
          <w:tcPr>
            <w:tcW w:w="993" w:type="dxa"/>
            <w:hideMark/>
          </w:tcPr>
          <w:p w14:paraId="266B6F40"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0297A539" w14:textId="77777777" w:rsidR="00AC482D" w:rsidRPr="00963FFE" w:rsidRDefault="00AC482D">
            <w:pPr>
              <w:rPr>
                <w:rFonts w:cstheme="minorHAnsi"/>
                <w:sz w:val="24"/>
                <w:szCs w:val="24"/>
              </w:rPr>
            </w:pPr>
            <w:r w:rsidRPr="00963FFE">
              <w:rPr>
                <w:rFonts w:cstheme="minorHAnsi"/>
                <w:sz w:val="24"/>
                <w:szCs w:val="24"/>
              </w:rPr>
              <w:t>Verify that appropriate instructions/signs are available or posted at the unloading location.</w:t>
            </w:r>
          </w:p>
        </w:tc>
        <w:tc>
          <w:tcPr>
            <w:tcW w:w="850" w:type="dxa"/>
            <w:gridSpan w:val="2"/>
            <w:noWrap/>
            <w:hideMark/>
          </w:tcPr>
          <w:p w14:paraId="587A0B83" w14:textId="77777777" w:rsidR="00AC482D" w:rsidRPr="00A65A79" w:rsidRDefault="00AC482D">
            <w:r w:rsidRPr="00A65A79">
              <w:t> </w:t>
            </w:r>
          </w:p>
        </w:tc>
      </w:tr>
      <w:tr w:rsidR="00AC482D" w:rsidRPr="00A65A79" w14:paraId="1442372A" w14:textId="77777777" w:rsidTr="00363581">
        <w:trPr>
          <w:gridAfter w:val="1"/>
          <w:wAfter w:w="10" w:type="dxa"/>
          <w:trHeight w:val="699"/>
        </w:trPr>
        <w:tc>
          <w:tcPr>
            <w:tcW w:w="1271" w:type="dxa"/>
            <w:noWrap/>
            <w:hideMark/>
          </w:tcPr>
          <w:p w14:paraId="105CB148" w14:textId="77BF143C" w:rsidR="00AC482D" w:rsidRPr="00963FFE" w:rsidRDefault="00AC482D">
            <w:pPr>
              <w:rPr>
                <w:rFonts w:cstheme="minorHAnsi"/>
                <w:sz w:val="24"/>
                <w:szCs w:val="24"/>
              </w:rPr>
            </w:pPr>
            <w:r w:rsidRPr="00963FFE">
              <w:rPr>
                <w:rFonts w:cstheme="minorHAnsi"/>
                <w:sz w:val="24"/>
                <w:szCs w:val="24"/>
              </w:rPr>
              <w:t>2.1.8</w:t>
            </w:r>
            <w:r w:rsidR="00334618">
              <w:rPr>
                <w:rFonts w:cstheme="minorHAnsi"/>
                <w:sz w:val="24"/>
                <w:szCs w:val="24"/>
              </w:rPr>
              <w:t>.</w:t>
            </w:r>
            <w:r w:rsidRPr="00963FFE">
              <w:rPr>
                <w:rFonts w:cstheme="minorHAnsi"/>
                <w:sz w:val="24"/>
                <w:szCs w:val="24"/>
              </w:rPr>
              <w:t>a</w:t>
            </w:r>
            <w:r w:rsidR="00494E22">
              <w:rPr>
                <w:rFonts w:cstheme="minorHAnsi"/>
                <w:sz w:val="24"/>
                <w:szCs w:val="24"/>
              </w:rPr>
              <w:t>.</w:t>
            </w:r>
          </w:p>
        </w:tc>
        <w:tc>
          <w:tcPr>
            <w:tcW w:w="3686" w:type="dxa"/>
            <w:hideMark/>
          </w:tcPr>
          <w:p w14:paraId="4F09CD1B" w14:textId="083B8E3B" w:rsidR="00AC482D" w:rsidRPr="00963FFE" w:rsidRDefault="00AC482D">
            <w:pPr>
              <w:rPr>
                <w:rFonts w:cstheme="minorHAnsi"/>
                <w:sz w:val="24"/>
                <w:szCs w:val="24"/>
              </w:rPr>
            </w:pPr>
            <w:r w:rsidRPr="00963FFE">
              <w:rPr>
                <w:rFonts w:cstheme="minorHAnsi"/>
                <w:sz w:val="24"/>
                <w:szCs w:val="24"/>
              </w:rPr>
              <w:t>Are indicator light systems in place to demonstrate the earthing system is working during loading/unloading (for flammable products)?</w:t>
            </w:r>
          </w:p>
        </w:tc>
        <w:tc>
          <w:tcPr>
            <w:tcW w:w="993" w:type="dxa"/>
            <w:hideMark/>
          </w:tcPr>
          <w:p w14:paraId="460E5641"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2F0FE676" w14:textId="77777777" w:rsidR="00AC482D" w:rsidRPr="00963FFE" w:rsidRDefault="00AC482D">
            <w:pPr>
              <w:rPr>
                <w:rFonts w:cstheme="minorHAnsi"/>
                <w:sz w:val="24"/>
                <w:szCs w:val="24"/>
              </w:rPr>
            </w:pPr>
            <w:r w:rsidRPr="00963FFE">
              <w:rPr>
                <w:rFonts w:cstheme="minorHAnsi"/>
                <w:sz w:val="24"/>
                <w:szCs w:val="24"/>
              </w:rPr>
              <w:t>Verify that those systems are present, worked with and operational.</w:t>
            </w:r>
          </w:p>
        </w:tc>
        <w:tc>
          <w:tcPr>
            <w:tcW w:w="850" w:type="dxa"/>
            <w:gridSpan w:val="2"/>
            <w:noWrap/>
            <w:hideMark/>
          </w:tcPr>
          <w:p w14:paraId="6B8624E4" w14:textId="77777777" w:rsidR="00AC482D" w:rsidRPr="00A65A79" w:rsidRDefault="00AC482D">
            <w:r w:rsidRPr="00A65A79">
              <w:t> </w:t>
            </w:r>
          </w:p>
        </w:tc>
      </w:tr>
      <w:tr w:rsidR="00AC482D" w:rsidRPr="00A65A79" w14:paraId="0AB60146" w14:textId="77777777" w:rsidTr="00363581">
        <w:trPr>
          <w:gridAfter w:val="1"/>
          <w:wAfter w:w="10" w:type="dxa"/>
          <w:trHeight w:val="930"/>
        </w:trPr>
        <w:tc>
          <w:tcPr>
            <w:tcW w:w="1271" w:type="dxa"/>
            <w:noWrap/>
            <w:hideMark/>
          </w:tcPr>
          <w:p w14:paraId="4B4B154F" w14:textId="78783F73" w:rsidR="00AC482D" w:rsidRPr="00963FFE" w:rsidRDefault="00AC482D">
            <w:pPr>
              <w:rPr>
                <w:rFonts w:cstheme="minorHAnsi"/>
                <w:sz w:val="24"/>
                <w:szCs w:val="24"/>
              </w:rPr>
            </w:pPr>
            <w:r w:rsidRPr="00963FFE">
              <w:rPr>
                <w:rFonts w:cstheme="minorHAnsi"/>
                <w:sz w:val="24"/>
                <w:szCs w:val="24"/>
              </w:rPr>
              <w:t>2.1.8</w:t>
            </w:r>
            <w:r w:rsidR="00334618">
              <w:rPr>
                <w:rFonts w:cstheme="minorHAnsi"/>
                <w:sz w:val="24"/>
                <w:szCs w:val="24"/>
              </w:rPr>
              <w:t>.</w:t>
            </w:r>
            <w:r w:rsidRPr="00963FFE">
              <w:rPr>
                <w:rFonts w:cstheme="minorHAnsi"/>
                <w:sz w:val="24"/>
                <w:szCs w:val="24"/>
              </w:rPr>
              <w:t>b</w:t>
            </w:r>
            <w:r w:rsidR="00494E22">
              <w:rPr>
                <w:rFonts w:cstheme="minorHAnsi"/>
                <w:sz w:val="24"/>
                <w:szCs w:val="24"/>
              </w:rPr>
              <w:t>.</w:t>
            </w:r>
          </w:p>
        </w:tc>
        <w:tc>
          <w:tcPr>
            <w:tcW w:w="3686" w:type="dxa"/>
            <w:hideMark/>
          </w:tcPr>
          <w:p w14:paraId="1A7D4361" w14:textId="6FCC1E0F" w:rsidR="00AC482D" w:rsidRPr="00963FFE" w:rsidRDefault="00AC482D">
            <w:pPr>
              <w:rPr>
                <w:rFonts w:cstheme="minorHAnsi"/>
                <w:sz w:val="24"/>
                <w:szCs w:val="24"/>
              </w:rPr>
            </w:pPr>
            <w:r w:rsidRPr="00963FFE">
              <w:rPr>
                <w:rFonts w:cstheme="minorHAnsi"/>
                <w:sz w:val="24"/>
                <w:szCs w:val="24"/>
              </w:rPr>
              <w:t>Are automatic loading/unloading cut off systems in place which activate when earthing connectivity is lost (for flammable products)</w:t>
            </w:r>
            <w:r w:rsidR="00C362D6">
              <w:rPr>
                <w:rFonts w:cstheme="minorHAnsi"/>
                <w:sz w:val="24"/>
                <w:szCs w:val="24"/>
              </w:rPr>
              <w:t>?</w:t>
            </w:r>
          </w:p>
        </w:tc>
        <w:tc>
          <w:tcPr>
            <w:tcW w:w="993" w:type="dxa"/>
            <w:hideMark/>
          </w:tcPr>
          <w:p w14:paraId="528EA53F"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456646E4" w14:textId="77777777" w:rsidR="00AC482D" w:rsidRPr="00963FFE" w:rsidRDefault="00AC482D">
            <w:pPr>
              <w:rPr>
                <w:rFonts w:cstheme="minorHAnsi"/>
                <w:sz w:val="24"/>
                <w:szCs w:val="24"/>
              </w:rPr>
            </w:pPr>
            <w:r w:rsidRPr="00963FFE">
              <w:rPr>
                <w:rFonts w:cstheme="minorHAnsi"/>
                <w:sz w:val="24"/>
                <w:szCs w:val="24"/>
              </w:rPr>
              <w:t>Verify that those systems are present, worked with and operational if flammable products are handled.</w:t>
            </w:r>
          </w:p>
        </w:tc>
        <w:tc>
          <w:tcPr>
            <w:tcW w:w="850" w:type="dxa"/>
            <w:gridSpan w:val="2"/>
            <w:noWrap/>
            <w:hideMark/>
          </w:tcPr>
          <w:p w14:paraId="6D8E6498" w14:textId="77777777" w:rsidR="00AC482D" w:rsidRPr="00A65A79" w:rsidRDefault="00AC482D">
            <w:r w:rsidRPr="00A65A79">
              <w:t> </w:t>
            </w:r>
          </w:p>
        </w:tc>
      </w:tr>
      <w:tr w:rsidR="00AC482D" w:rsidRPr="00A65A79" w14:paraId="545EECFD" w14:textId="77777777" w:rsidTr="00363581">
        <w:trPr>
          <w:gridAfter w:val="1"/>
          <w:wAfter w:w="10" w:type="dxa"/>
          <w:trHeight w:val="1240"/>
        </w:trPr>
        <w:tc>
          <w:tcPr>
            <w:tcW w:w="1271" w:type="dxa"/>
            <w:noWrap/>
            <w:hideMark/>
          </w:tcPr>
          <w:p w14:paraId="035B9D32" w14:textId="38271025" w:rsidR="00AC482D" w:rsidRPr="00963FFE" w:rsidRDefault="00AC482D">
            <w:pPr>
              <w:rPr>
                <w:rFonts w:cstheme="minorHAnsi"/>
                <w:sz w:val="24"/>
                <w:szCs w:val="24"/>
              </w:rPr>
            </w:pPr>
            <w:r w:rsidRPr="00963FFE">
              <w:rPr>
                <w:rFonts w:cstheme="minorHAnsi"/>
                <w:sz w:val="24"/>
                <w:szCs w:val="24"/>
              </w:rPr>
              <w:t>2.1.9</w:t>
            </w:r>
            <w:r w:rsidR="00494E22">
              <w:rPr>
                <w:rFonts w:cstheme="minorHAnsi"/>
                <w:sz w:val="24"/>
                <w:szCs w:val="24"/>
              </w:rPr>
              <w:t>.</w:t>
            </w:r>
          </w:p>
        </w:tc>
        <w:tc>
          <w:tcPr>
            <w:tcW w:w="3686" w:type="dxa"/>
            <w:hideMark/>
          </w:tcPr>
          <w:p w14:paraId="6CAA3491" w14:textId="77777777" w:rsidR="00AC482D" w:rsidRPr="00963FFE" w:rsidRDefault="00AC482D">
            <w:pPr>
              <w:rPr>
                <w:rFonts w:cstheme="minorHAnsi"/>
                <w:sz w:val="24"/>
                <w:szCs w:val="24"/>
              </w:rPr>
            </w:pPr>
            <w:r w:rsidRPr="00963FFE">
              <w:rPr>
                <w:rFonts w:cstheme="minorHAnsi"/>
                <w:sz w:val="24"/>
                <w:szCs w:val="24"/>
              </w:rPr>
              <w:t>Are procedures in place to ensure that the right product goes into the right tank/tank compartment and there is sufficient space available?</w:t>
            </w:r>
          </w:p>
        </w:tc>
        <w:tc>
          <w:tcPr>
            <w:tcW w:w="993" w:type="dxa"/>
            <w:hideMark/>
          </w:tcPr>
          <w:p w14:paraId="58AFA1B9"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64DC2A92" w14:textId="77777777" w:rsidR="00AC482D" w:rsidRPr="00963FFE" w:rsidRDefault="00AC482D">
            <w:pPr>
              <w:rPr>
                <w:rFonts w:cstheme="minorHAnsi"/>
                <w:sz w:val="24"/>
                <w:szCs w:val="24"/>
              </w:rPr>
            </w:pPr>
            <w:r w:rsidRPr="00963FFE">
              <w:rPr>
                <w:rFonts w:cstheme="minorHAnsi"/>
                <w:sz w:val="24"/>
                <w:szCs w:val="24"/>
              </w:rPr>
              <w:t>Look for work instructions e.g. check that all tanks and inlet pipe connections are capped, closed unless in use and clearly marked to ensure that product is delivered to the correct tank.  Instructions should also be available and used to control the free space in the receiving tank or tank compartment.</w:t>
            </w:r>
          </w:p>
        </w:tc>
        <w:tc>
          <w:tcPr>
            <w:tcW w:w="850" w:type="dxa"/>
            <w:gridSpan w:val="2"/>
            <w:noWrap/>
            <w:hideMark/>
          </w:tcPr>
          <w:p w14:paraId="146DD3B1" w14:textId="77777777" w:rsidR="00AC482D" w:rsidRPr="00A65A79" w:rsidRDefault="00AC482D">
            <w:r w:rsidRPr="00A65A79">
              <w:t> </w:t>
            </w:r>
          </w:p>
        </w:tc>
      </w:tr>
      <w:tr w:rsidR="00AC482D" w:rsidRPr="00A65A79" w14:paraId="535431FE" w14:textId="77777777" w:rsidTr="00363581">
        <w:trPr>
          <w:gridAfter w:val="1"/>
          <w:wAfter w:w="10" w:type="dxa"/>
          <w:trHeight w:val="930"/>
        </w:trPr>
        <w:tc>
          <w:tcPr>
            <w:tcW w:w="1271" w:type="dxa"/>
            <w:noWrap/>
            <w:hideMark/>
          </w:tcPr>
          <w:p w14:paraId="58B68EE2" w14:textId="4DA32E89" w:rsidR="00AC482D" w:rsidRPr="00963FFE" w:rsidRDefault="00AC482D">
            <w:pPr>
              <w:rPr>
                <w:rFonts w:cstheme="minorHAnsi"/>
                <w:sz w:val="24"/>
                <w:szCs w:val="24"/>
              </w:rPr>
            </w:pPr>
            <w:r w:rsidRPr="00963FFE">
              <w:rPr>
                <w:rFonts w:cstheme="minorHAnsi"/>
                <w:sz w:val="24"/>
                <w:szCs w:val="24"/>
              </w:rPr>
              <w:t>2.1.10</w:t>
            </w:r>
            <w:r w:rsidR="00494E22">
              <w:rPr>
                <w:rFonts w:cstheme="minorHAnsi"/>
                <w:sz w:val="24"/>
                <w:szCs w:val="24"/>
              </w:rPr>
              <w:t>.</w:t>
            </w:r>
          </w:p>
        </w:tc>
        <w:tc>
          <w:tcPr>
            <w:tcW w:w="3686" w:type="dxa"/>
            <w:hideMark/>
          </w:tcPr>
          <w:p w14:paraId="6E94604C" w14:textId="04AA213C" w:rsidR="00AC482D" w:rsidRPr="00963FFE" w:rsidRDefault="00AC482D">
            <w:pPr>
              <w:rPr>
                <w:rFonts w:cstheme="minorHAnsi"/>
                <w:sz w:val="24"/>
                <w:szCs w:val="24"/>
              </w:rPr>
            </w:pPr>
            <w:r w:rsidRPr="00963FFE">
              <w:rPr>
                <w:rFonts w:cstheme="minorHAnsi"/>
                <w:sz w:val="24"/>
                <w:szCs w:val="24"/>
              </w:rPr>
              <w:t>Are all other site activities conducted at a safe distance, as defined within local regulations, away from loading/unloading tank vehicles?</w:t>
            </w:r>
            <w:r w:rsidRPr="00963FFE">
              <w:rPr>
                <w:rFonts w:cstheme="minorHAnsi"/>
                <w:b/>
                <w:bCs/>
                <w:sz w:val="24"/>
                <w:szCs w:val="24"/>
              </w:rPr>
              <w:t xml:space="preserve"> </w:t>
            </w:r>
          </w:p>
        </w:tc>
        <w:tc>
          <w:tcPr>
            <w:tcW w:w="993" w:type="dxa"/>
            <w:hideMark/>
          </w:tcPr>
          <w:p w14:paraId="4D3F288A"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0B030363" w14:textId="77777777" w:rsidR="00AC482D" w:rsidRPr="00963FFE" w:rsidRDefault="00AC482D">
            <w:pPr>
              <w:rPr>
                <w:rFonts w:cstheme="minorHAnsi"/>
                <w:sz w:val="24"/>
                <w:szCs w:val="24"/>
              </w:rPr>
            </w:pPr>
            <w:r w:rsidRPr="00963FFE">
              <w:rPr>
                <w:rFonts w:cstheme="minorHAnsi"/>
                <w:sz w:val="24"/>
                <w:szCs w:val="24"/>
              </w:rPr>
              <w:t>Check that distance from vehicles discharging flammable or corrosive products is consistent with local regulations.</w:t>
            </w:r>
          </w:p>
        </w:tc>
        <w:tc>
          <w:tcPr>
            <w:tcW w:w="850" w:type="dxa"/>
            <w:gridSpan w:val="2"/>
            <w:noWrap/>
            <w:hideMark/>
          </w:tcPr>
          <w:p w14:paraId="1DDD7167" w14:textId="77777777" w:rsidR="00AC482D" w:rsidRPr="00A65A79" w:rsidRDefault="00AC482D">
            <w:r w:rsidRPr="00A65A79">
              <w:t> </w:t>
            </w:r>
          </w:p>
        </w:tc>
      </w:tr>
      <w:tr w:rsidR="00AC482D" w:rsidRPr="00A65A79" w14:paraId="6A2F1DA7" w14:textId="77777777" w:rsidTr="00363581">
        <w:trPr>
          <w:gridAfter w:val="1"/>
          <w:wAfter w:w="10" w:type="dxa"/>
          <w:trHeight w:val="4365"/>
        </w:trPr>
        <w:tc>
          <w:tcPr>
            <w:tcW w:w="1271" w:type="dxa"/>
            <w:noWrap/>
            <w:hideMark/>
          </w:tcPr>
          <w:p w14:paraId="600EB23E" w14:textId="083D2879" w:rsidR="00AC482D" w:rsidRPr="00963FFE" w:rsidRDefault="00AC482D">
            <w:pPr>
              <w:rPr>
                <w:rFonts w:cstheme="minorHAnsi"/>
                <w:sz w:val="24"/>
                <w:szCs w:val="24"/>
              </w:rPr>
            </w:pPr>
            <w:r w:rsidRPr="00963FFE">
              <w:rPr>
                <w:rFonts w:cstheme="minorHAnsi"/>
                <w:sz w:val="24"/>
                <w:szCs w:val="24"/>
              </w:rPr>
              <w:lastRenderedPageBreak/>
              <w:t>2.1.11</w:t>
            </w:r>
            <w:r w:rsidR="00494E22">
              <w:rPr>
                <w:rFonts w:cstheme="minorHAnsi"/>
                <w:sz w:val="24"/>
                <w:szCs w:val="24"/>
              </w:rPr>
              <w:t>.</w:t>
            </w:r>
          </w:p>
        </w:tc>
        <w:tc>
          <w:tcPr>
            <w:tcW w:w="3686" w:type="dxa"/>
            <w:hideMark/>
          </w:tcPr>
          <w:p w14:paraId="2ED8CD9D" w14:textId="0D970073" w:rsidR="00AC482D" w:rsidRPr="00963FFE" w:rsidRDefault="00AC482D">
            <w:pPr>
              <w:rPr>
                <w:rFonts w:cstheme="minorHAnsi"/>
                <w:sz w:val="24"/>
                <w:szCs w:val="24"/>
              </w:rPr>
            </w:pPr>
            <w:r w:rsidRPr="00963FFE">
              <w:rPr>
                <w:rFonts w:cstheme="minorHAnsi"/>
                <w:sz w:val="24"/>
                <w:szCs w:val="24"/>
              </w:rPr>
              <w:t xml:space="preserve">Are hoses uniquely identified, in good condition and electrically conductive (for flammable products)? Are they regularly pressure tested? Are testing records maintained?       </w:t>
            </w:r>
          </w:p>
        </w:tc>
        <w:tc>
          <w:tcPr>
            <w:tcW w:w="993" w:type="dxa"/>
            <w:hideMark/>
          </w:tcPr>
          <w:p w14:paraId="4E54D8C0"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280C19FD" w14:textId="09F6E73A" w:rsidR="00AC482D" w:rsidRPr="00963FFE" w:rsidRDefault="00AC482D" w:rsidP="00A65A79">
            <w:pPr>
              <w:spacing w:after="160"/>
              <w:rPr>
                <w:rFonts w:cstheme="minorHAnsi"/>
                <w:sz w:val="24"/>
                <w:szCs w:val="24"/>
              </w:rPr>
            </w:pPr>
            <w:r w:rsidRPr="00963FFE">
              <w:rPr>
                <w:rFonts w:cstheme="minorHAnsi"/>
                <w:sz w:val="24"/>
                <w:szCs w:val="24"/>
              </w:rPr>
              <w:t>The important point here, irrespective of whether the hose is distributor or haulier owned, is that the hose is properly selected for the service required, in visibly good condition and visually inspected at regular intervals with formal records kept. Hoses should be properly stored after use, ideally on racks to keep hoses straight. For flammable products also a conductivity test should be performed. The assessor should check the electrical conductivity requirements as mentioned by the assessed company either in a written procedure or on the certificates in use and be able to trace this requirement to a company decision, e.g. based on industry publications. A good indication is that the hoses should not have a resistance higher than 10 ohms measured between nipples (end flange to end flange).</w:t>
            </w:r>
            <w:r w:rsidRPr="00963FFE">
              <w:rPr>
                <w:rFonts w:cstheme="minorHAnsi"/>
                <w:sz w:val="24"/>
                <w:szCs w:val="24"/>
              </w:rPr>
              <w:br/>
              <w:t xml:space="preserve">For </w:t>
            </w:r>
            <w:r w:rsidR="00E81D63" w:rsidRPr="00963FFE">
              <w:rPr>
                <w:rFonts w:cstheme="minorHAnsi"/>
                <w:sz w:val="24"/>
                <w:szCs w:val="24"/>
              </w:rPr>
              <w:t>pressurized</w:t>
            </w:r>
            <w:r w:rsidRPr="00963FFE">
              <w:rPr>
                <w:rFonts w:cstheme="minorHAnsi"/>
                <w:sz w:val="24"/>
                <w:szCs w:val="24"/>
              </w:rPr>
              <w:t xml:space="preserve"> discharge only, hoses should be tested annually at 1.5 times (max) operating pressure with water or periodically replaced.</w:t>
            </w:r>
            <w:r w:rsidRPr="00963FFE">
              <w:rPr>
                <w:rFonts w:cstheme="minorHAnsi"/>
                <w:sz w:val="24"/>
                <w:szCs w:val="24"/>
              </w:rPr>
              <w:br/>
            </w:r>
          </w:p>
        </w:tc>
        <w:tc>
          <w:tcPr>
            <w:tcW w:w="850" w:type="dxa"/>
            <w:gridSpan w:val="2"/>
            <w:noWrap/>
            <w:hideMark/>
          </w:tcPr>
          <w:p w14:paraId="7FD6B01C" w14:textId="77777777" w:rsidR="00AC482D" w:rsidRPr="00A65A79" w:rsidRDefault="00AC482D">
            <w:r w:rsidRPr="00A65A79">
              <w:t> </w:t>
            </w:r>
          </w:p>
        </w:tc>
      </w:tr>
      <w:tr w:rsidR="00AC482D" w:rsidRPr="00A65A79" w14:paraId="0F33D58A" w14:textId="77777777" w:rsidTr="00363581">
        <w:trPr>
          <w:gridAfter w:val="1"/>
          <w:wAfter w:w="10" w:type="dxa"/>
          <w:trHeight w:val="370"/>
        </w:trPr>
        <w:tc>
          <w:tcPr>
            <w:tcW w:w="1271" w:type="dxa"/>
            <w:noWrap/>
            <w:hideMark/>
          </w:tcPr>
          <w:p w14:paraId="2C9176B2" w14:textId="2D46503F" w:rsidR="00AC482D" w:rsidRPr="00963FFE" w:rsidRDefault="00AC482D">
            <w:pPr>
              <w:rPr>
                <w:rFonts w:cstheme="minorHAnsi"/>
                <w:sz w:val="24"/>
                <w:szCs w:val="24"/>
              </w:rPr>
            </w:pPr>
            <w:r w:rsidRPr="00963FFE">
              <w:rPr>
                <w:rFonts w:cstheme="minorHAnsi"/>
                <w:sz w:val="24"/>
                <w:szCs w:val="24"/>
              </w:rPr>
              <w:t>2.1.12</w:t>
            </w:r>
            <w:r w:rsidR="00494E22">
              <w:rPr>
                <w:rFonts w:cstheme="minorHAnsi"/>
                <w:sz w:val="24"/>
                <w:szCs w:val="24"/>
              </w:rPr>
              <w:t>.</w:t>
            </w:r>
          </w:p>
        </w:tc>
        <w:tc>
          <w:tcPr>
            <w:tcW w:w="3686" w:type="dxa"/>
            <w:hideMark/>
          </w:tcPr>
          <w:p w14:paraId="63835B23" w14:textId="77777777" w:rsidR="00AC482D" w:rsidRPr="00963FFE" w:rsidRDefault="00AC482D">
            <w:pPr>
              <w:rPr>
                <w:rFonts w:cstheme="minorHAnsi"/>
                <w:sz w:val="24"/>
                <w:szCs w:val="24"/>
              </w:rPr>
            </w:pPr>
            <w:r w:rsidRPr="00963FFE">
              <w:rPr>
                <w:rFonts w:cstheme="minorHAnsi"/>
                <w:sz w:val="24"/>
                <w:szCs w:val="24"/>
              </w:rPr>
              <w:t>Are dedicated hoses capped immediately after use?</w:t>
            </w:r>
          </w:p>
        </w:tc>
        <w:tc>
          <w:tcPr>
            <w:tcW w:w="993" w:type="dxa"/>
            <w:hideMark/>
          </w:tcPr>
          <w:p w14:paraId="414C2AB3"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220EFED4" w14:textId="77777777" w:rsidR="00AC482D" w:rsidRPr="00963FFE" w:rsidRDefault="00AC482D">
            <w:pPr>
              <w:rPr>
                <w:rFonts w:cstheme="minorHAnsi"/>
                <w:sz w:val="24"/>
                <w:szCs w:val="24"/>
              </w:rPr>
            </w:pPr>
            <w:r w:rsidRPr="00963FFE">
              <w:rPr>
                <w:rFonts w:cstheme="minorHAnsi"/>
                <w:sz w:val="24"/>
                <w:szCs w:val="24"/>
              </w:rPr>
              <w:t> </w:t>
            </w:r>
          </w:p>
        </w:tc>
        <w:tc>
          <w:tcPr>
            <w:tcW w:w="850" w:type="dxa"/>
            <w:gridSpan w:val="2"/>
            <w:noWrap/>
            <w:hideMark/>
          </w:tcPr>
          <w:p w14:paraId="328E1120" w14:textId="77777777" w:rsidR="00AC482D" w:rsidRPr="00A65A79" w:rsidRDefault="00AC482D">
            <w:r w:rsidRPr="00A65A79">
              <w:t> </w:t>
            </w:r>
          </w:p>
        </w:tc>
      </w:tr>
      <w:tr w:rsidR="00AC482D" w:rsidRPr="00A65A79" w14:paraId="327656FA" w14:textId="77777777" w:rsidTr="00363581">
        <w:trPr>
          <w:gridAfter w:val="1"/>
          <w:wAfter w:w="10" w:type="dxa"/>
          <w:trHeight w:val="620"/>
        </w:trPr>
        <w:tc>
          <w:tcPr>
            <w:tcW w:w="1271" w:type="dxa"/>
            <w:noWrap/>
            <w:hideMark/>
          </w:tcPr>
          <w:p w14:paraId="5293CB99" w14:textId="7D8153C1" w:rsidR="00AC482D" w:rsidRPr="00963FFE" w:rsidRDefault="00AC482D">
            <w:pPr>
              <w:rPr>
                <w:rFonts w:cstheme="minorHAnsi"/>
                <w:sz w:val="24"/>
                <w:szCs w:val="24"/>
              </w:rPr>
            </w:pPr>
            <w:r w:rsidRPr="00963FFE">
              <w:rPr>
                <w:rFonts w:cstheme="minorHAnsi"/>
                <w:sz w:val="24"/>
                <w:szCs w:val="24"/>
              </w:rPr>
              <w:t>2.1.13</w:t>
            </w:r>
            <w:r w:rsidR="00494E22">
              <w:rPr>
                <w:rFonts w:cstheme="minorHAnsi"/>
                <w:sz w:val="24"/>
                <w:szCs w:val="24"/>
              </w:rPr>
              <w:t>.</w:t>
            </w:r>
          </w:p>
        </w:tc>
        <w:tc>
          <w:tcPr>
            <w:tcW w:w="3686" w:type="dxa"/>
            <w:hideMark/>
          </w:tcPr>
          <w:p w14:paraId="0AF69CD4" w14:textId="77777777" w:rsidR="00AC482D" w:rsidRPr="00963FFE" w:rsidRDefault="00AC482D">
            <w:pPr>
              <w:rPr>
                <w:rFonts w:cstheme="minorHAnsi"/>
                <w:sz w:val="24"/>
                <w:szCs w:val="24"/>
              </w:rPr>
            </w:pPr>
            <w:r w:rsidRPr="00963FFE">
              <w:rPr>
                <w:rFonts w:cstheme="minorHAnsi"/>
                <w:sz w:val="24"/>
                <w:szCs w:val="24"/>
              </w:rPr>
              <w:t xml:space="preserve">Is loading/unloading pressure adequately controlled to protect the system including the receiving vessel?    </w:t>
            </w:r>
          </w:p>
        </w:tc>
        <w:tc>
          <w:tcPr>
            <w:tcW w:w="993" w:type="dxa"/>
            <w:hideMark/>
          </w:tcPr>
          <w:p w14:paraId="31EB283D"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257380FB" w14:textId="59D6CE32" w:rsidR="00AC482D" w:rsidRPr="00963FFE" w:rsidRDefault="00AC482D">
            <w:pPr>
              <w:rPr>
                <w:rFonts w:cstheme="minorHAnsi"/>
                <w:sz w:val="24"/>
                <w:szCs w:val="24"/>
              </w:rPr>
            </w:pPr>
            <w:r w:rsidRPr="00963FFE">
              <w:rPr>
                <w:rFonts w:cstheme="minorHAnsi"/>
                <w:sz w:val="24"/>
                <w:szCs w:val="24"/>
              </w:rPr>
              <w:t>No guidelines</w:t>
            </w:r>
            <w:r w:rsidR="00291AB5">
              <w:rPr>
                <w:rFonts w:cstheme="minorHAnsi"/>
                <w:sz w:val="24"/>
                <w:szCs w:val="24"/>
              </w:rPr>
              <w:t>.</w:t>
            </w:r>
          </w:p>
        </w:tc>
        <w:tc>
          <w:tcPr>
            <w:tcW w:w="850" w:type="dxa"/>
            <w:gridSpan w:val="2"/>
            <w:noWrap/>
            <w:hideMark/>
          </w:tcPr>
          <w:p w14:paraId="6725DC03" w14:textId="77777777" w:rsidR="00AC482D" w:rsidRPr="00A65A79" w:rsidRDefault="00AC482D">
            <w:r w:rsidRPr="00A65A79">
              <w:t> </w:t>
            </w:r>
          </w:p>
        </w:tc>
      </w:tr>
      <w:tr w:rsidR="00AC482D" w:rsidRPr="00A65A79" w14:paraId="6BCC6204" w14:textId="77777777" w:rsidTr="00363581">
        <w:trPr>
          <w:gridAfter w:val="1"/>
          <w:wAfter w:w="10" w:type="dxa"/>
          <w:trHeight w:val="620"/>
        </w:trPr>
        <w:tc>
          <w:tcPr>
            <w:tcW w:w="1271" w:type="dxa"/>
            <w:noWrap/>
            <w:hideMark/>
          </w:tcPr>
          <w:p w14:paraId="00F38047" w14:textId="65770F44" w:rsidR="00AC482D" w:rsidRPr="00963FFE" w:rsidRDefault="00AC482D">
            <w:pPr>
              <w:rPr>
                <w:rFonts w:cstheme="minorHAnsi"/>
                <w:sz w:val="24"/>
                <w:szCs w:val="24"/>
              </w:rPr>
            </w:pPr>
            <w:r w:rsidRPr="00963FFE">
              <w:rPr>
                <w:rFonts w:cstheme="minorHAnsi"/>
                <w:sz w:val="24"/>
                <w:szCs w:val="24"/>
              </w:rPr>
              <w:t>2.1.14</w:t>
            </w:r>
            <w:r w:rsidR="00494E22">
              <w:rPr>
                <w:rFonts w:cstheme="minorHAnsi"/>
                <w:sz w:val="24"/>
                <w:szCs w:val="24"/>
              </w:rPr>
              <w:t>.</w:t>
            </w:r>
          </w:p>
        </w:tc>
        <w:tc>
          <w:tcPr>
            <w:tcW w:w="3686" w:type="dxa"/>
            <w:hideMark/>
          </w:tcPr>
          <w:p w14:paraId="188CD3E6" w14:textId="74F8F3E5" w:rsidR="00AC482D" w:rsidRPr="00963FFE" w:rsidRDefault="00AC482D">
            <w:pPr>
              <w:rPr>
                <w:rFonts w:cstheme="minorHAnsi"/>
                <w:sz w:val="24"/>
                <w:szCs w:val="24"/>
              </w:rPr>
            </w:pPr>
            <w:r w:rsidRPr="00963FFE">
              <w:rPr>
                <w:rFonts w:cstheme="minorHAnsi"/>
                <w:sz w:val="24"/>
                <w:szCs w:val="24"/>
              </w:rPr>
              <w:t xml:space="preserve">Is the vehicle loading/unloading area liquid tight and well maintained? </w:t>
            </w:r>
          </w:p>
        </w:tc>
        <w:tc>
          <w:tcPr>
            <w:tcW w:w="993" w:type="dxa"/>
            <w:hideMark/>
          </w:tcPr>
          <w:p w14:paraId="6DA9E98E"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2A71F179" w14:textId="0DB19A45" w:rsidR="00AC482D" w:rsidRPr="00963FFE" w:rsidRDefault="00AC482D">
            <w:pPr>
              <w:rPr>
                <w:rFonts w:cstheme="minorHAnsi"/>
                <w:sz w:val="24"/>
                <w:szCs w:val="24"/>
              </w:rPr>
            </w:pPr>
            <w:r w:rsidRPr="00963FFE">
              <w:rPr>
                <w:rFonts w:cstheme="minorHAnsi"/>
                <w:sz w:val="24"/>
                <w:szCs w:val="24"/>
              </w:rPr>
              <w:t>Self</w:t>
            </w:r>
            <w:r w:rsidR="00D0454A">
              <w:rPr>
                <w:rFonts w:cstheme="minorHAnsi"/>
                <w:sz w:val="24"/>
                <w:szCs w:val="24"/>
              </w:rPr>
              <w:t>-</w:t>
            </w:r>
            <w:r w:rsidRPr="00963FFE">
              <w:rPr>
                <w:rFonts w:cstheme="minorHAnsi"/>
                <w:sz w:val="24"/>
                <w:szCs w:val="24"/>
              </w:rPr>
              <w:t>explanatory.</w:t>
            </w:r>
          </w:p>
        </w:tc>
        <w:tc>
          <w:tcPr>
            <w:tcW w:w="850" w:type="dxa"/>
            <w:gridSpan w:val="2"/>
            <w:noWrap/>
            <w:hideMark/>
          </w:tcPr>
          <w:p w14:paraId="13277551" w14:textId="77777777" w:rsidR="00AC482D" w:rsidRPr="00A65A79" w:rsidRDefault="00AC482D">
            <w:r w:rsidRPr="00A65A79">
              <w:t> </w:t>
            </w:r>
          </w:p>
        </w:tc>
      </w:tr>
      <w:tr w:rsidR="00AC482D" w:rsidRPr="00A65A79" w14:paraId="0019E391" w14:textId="77777777" w:rsidTr="00363581">
        <w:trPr>
          <w:gridAfter w:val="1"/>
          <w:wAfter w:w="10" w:type="dxa"/>
          <w:trHeight w:val="620"/>
        </w:trPr>
        <w:tc>
          <w:tcPr>
            <w:tcW w:w="1271" w:type="dxa"/>
            <w:noWrap/>
            <w:hideMark/>
          </w:tcPr>
          <w:p w14:paraId="1AD91922" w14:textId="2391A329" w:rsidR="00AC482D" w:rsidRPr="00963FFE" w:rsidRDefault="00AC482D">
            <w:pPr>
              <w:rPr>
                <w:rFonts w:cstheme="minorHAnsi"/>
                <w:sz w:val="24"/>
                <w:szCs w:val="24"/>
              </w:rPr>
            </w:pPr>
            <w:r w:rsidRPr="00963FFE">
              <w:rPr>
                <w:rFonts w:cstheme="minorHAnsi"/>
                <w:sz w:val="24"/>
                <w:szCs w:val="24"/>
              </w:rPr>
              <w:t>2.1.15</w:t>
            </w:r>
            <w:r w:rsidR="00494E22">
              <w:rPr>
                <w:rFonts w:cstheme="minorHAnsi"/>
                <w:sz w:val="24"/>
                <w:szCs w:val="24"/>
              </w:rPr>
              <w:t>.</w:t>
            </w:r>
          </w:p>
        </w:tc>
        <w:tc>
          <w:tcPr>
            <w:tcW w:w="3686" w:type="dxa"/>
            <w:hideMark/>
          </w:tcPr>
          <w:p w14:paraId="15A5F390" w14:textId="0366F2CC" w:rsidR="00AC482D" w:rsidRPr="00963FFE" w:rsidRDefault="00AC482D">
            <w:pPr>
              <w:rPr>
                <w:rFonts w:cstheme="minorHAnsi"/>
                <w:sz w:val="24"/>
                <w:szCs w:val="24"/>
              </w:rPr>
            </w:pPr>
            <w:r w:rsidRPr="00963FFE">
              <w:rPr>
                <w:rFonts w:cstheme="minorHAnsi"/>
                <w:sz w:val="24"/>
                <w:szCs w:val="24"/>
              </w:rPr>
              <w:t xml:space="preserve">Is there an adequate containment system in place in the loading/unloading area to ensure spill control? </w:t>
            </w:r>
          </w:p>
        </w:tc>
        <w:tc>
          <w:tcPr>
            <w:tcW w:w="993" w:type="dxa"/>
            <w:hideMark/>
          </w:tcPr>
          <w:p w14:paraId="1A7D965C"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5EFDFFFE" w14:textId="77777777" w:rsidR="00AC482D" w:rsidRPr="00963FFE" w:rsidRDefault="00AC482D">
            <w:pPr>
              <w:rPr>
                <w:rFonts w:cstheme="minorHAnsi"/>
                <w:sz w:val="24"/>
                <w:szCs w:val="24"/>
              </w:rPr>
            </w:pPr>
            <w:r w:rsidRPr="00963FFE">
              <w:rPr>
                <w:rFonts w:cstheme="minorHAnsi"/>
                <w:sz w:val="24"/>
                <w:szCs w:val="24"/>
              </w:rPr>
              <w:t>The containment system in this area should ensure that all potential amounts of product can be controlled.</w:t>
            </w:r>
          </w:p>
        </w:tc>
        <w:tc>
          <w:tcPr>
            <w:tcW w:w="850" w:type="dxa"/>
            <w:gridSpan w:val="2"/>
            <w:noWrap/>
            <w:hideMark/>
          </w:tcPr>
          <w:p w14:paraId="10FE1FE2" w14:textId="77777777" w:rsidR="00AC482D" w:rsidRPr="00A65A79" w:rsidRDefault="00AC482D">
            <w:r w:rsidRPr="00A65A79">
              <w:t> </w:t>
            </w:r>
          </w:p>
        </w:tc>
      </w:tr>
      <w:tr w:rsidR="00AC482D" w:rsidRPr="00A65A79" w14:paraId="66C7B0F2" w14:textId="77777777" w:rsidTr="00363581">
        <w:trPr>
          <w:gridAfter w:val="1"/>
          <w:wAfter w:w="10" w:type="dxa"/>
          <w:trHeight w:val="1240"/>
        </w:trPr>
        <w:tc>
          <w:tcPr>
            <w:tcW w:w="1271" w:type="dxa"/>
            <w:noWrap/>
            <w:hideMark/>
          </w:tcPr>
          <w:p w14:paraId="7C3BE992" w14:textId="252D0E40" w:rsidR="00AC482D" w:rsidRPr="00963FFE" w:rsidRDefault="00AC482D">
            <w:pPr>
              <w:rPr>
                <w:rFonts w:cstheme="minorHAnsi"/>
                <w:sz w:val="24"/>
                <w:szCs w:val="24"/>
              </w:rPr>
            </w:pPr>
            <w:r w:rsidRPr="00963FFE">
              <w:rPr>
                <w:rFonts w:cstheme="minorHAnsi"/>
                <w:sz w:val="24"/>
                <w:szCs w:val="24"/>
              </w:rPr>
              <w:t>2.1.16</w:t>
            </w:r>
            <w:r w:rsidR="00494E22">
              <w:rPr>
                <w:rFonts w:cstheme="minorHAnsi"/>
                <w:sz w:val="24"/>
                <w:szCs w:val="24"/>
              </w:rPr>
              <w:t>.</w:t>
            </w:r>
          </w:p>
        </w:tc>
        <w:tc>
          <w:tcPr>
            <w:tcW w:w="3686" w:type="dxa"/>
            <w:hideMark/>
          </w:tcPr>
          <w:p w14:paraId="217C7337" w14:textId="1F7D2420" w:rsidR="00AC482D" w:rsidRPr="00963FFE" w:rsidRDefault="00AC482D">
            <w:pPr>
              <w:rPr>
                <w:rFonts w:cstheme="minorHAnsi"/>
                <w:sz w:val="24"/>
                <w:szCs w:val="24"/>
              </w:rPr>
            </w:pPr>
            <w:r w:rsidRPr="00963FFE">
              <w:rPr>
                <w:rFonts w:cstheme="minorHAnsi"/>
                <w:sz w:val="24"/>
                <w:szCs w:val="24"/>
              </w:rPr>
              <w:t>Are emergency stop buttons present, easily accessible and clearly marked?</w:t>
            </w:r>
          </w:p>
        </w:tc>
        <w:tc>
          <w:tcPr>
            <w:tcW w:w="993" w:type="dxa"/>
            <w:hideMark/>
          </w:tcPr>
          <w:p w14:paraId="3E5CB8C2"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0628B1AA" w14:textId="334BDC91" w:rsidR="00AC482D" w:rsidRPr="00963FFE" w:rsidRDefault="00AC482D">
            <w:pPr>
              <w:rPr>
                <w:rFonts w:cstheme="minorHAnsi"/>
                <w:sz w:val="24"/>
                <w:szCs w:val="24"/>
              </w:rPr>
            </w:pPr>
            <w:r w:rsidRPr="00963FFE">
              <w:rPr>
                <w:rFonts w:cstheme="minorHAnsi"/>
                <w:sz w:val="24"/>
                <w:szCs w:val="24"/>
              </w:rPr>
              <w:t>Verify that the emergency buttons are tested regularly and are in visible good condition. Check the presence of emergency buttons and signage. The system should stop the process immediately</w:t>
            </w:r>
            <w:r w:rsidR="003B5E0E">
              <w:rPr>
                <w:rFonts w:cstheme="minorHAnsi"/>
                <w:sz w:val="24"/>
                <w:szCs w:val="24"/>
              </w:rPr>
              <w:t>.</w:t>
            </w:r>
          </w:p>
        </w:tc>
        <w:tc>
          <w:tcPr>
            <w:tcW w:w="850" w:type="dxa"/>
            <w:gridSpan w:val="2"/>
            <w:noWrap/>
            <w:hideMark/>
          </w:tcPr>
          <w:p w14:paraId="33E156B2" w14:textId="77777777" w:rsidR="00AC482D" w:rsidRPr="00A65A79" w:rsidRDefault="00AC482D">
            <w:r w:rsidRPr="00A65A79">
              <w:t> </w:t>
            </w:r>
          </w:p>
        </w:tc>
      </w:tr>
      <w:tr w:rsidR="00AC482D" w:rsidRPr="00A65A79" w14:paraId="389CE865" w14:textId="77777777" w:rsidTr="00363581">
        <w:trPr>
          <w:gridAfter w:val="1"/>
          <w:wAfter w:w="10" w:type="dxa"/>
          <w:trHeight w:val="930"/>
        </w:trPr>
        <w:tc>
          <w:tcPr>
            <w:tcW w:w="1271" w:type="dxa"/>
            <w:noWrap/>
            <w:hideMark/>
          </w:tcPr>
          <w:p w14:paraId="15DC1C4B" w14:textId="4C88631F" w:rsidR="00AC482D" w:rsidRPr="00963FFE" w:rsidRDefault="00AC482D">
            <w:pPr>
              <w:rPr>
                <w:rFonts w:cstheme="minorHAnsi"/>
                <w:sz w:val="24"/>
                <w:szCs w:val="24"/>
              </w:rPr>
            </w:pPr>
            <w:r w:rsidRPr="00963FFE">
              <w:rPr>
                <w:rFonts w:cstheme="minorHAnsi"/>
                <w:sz w:val="24"/>
                <w:szCs w:val="24"/>
              </w:rPr>
              <w:t>2.1.17</w:t>
            </w:r>
            <w:r w:rsidR="00494E22">
              <w:rPr>
                <w:rFonts w:cstheme="minorHAnsi"/>
                <w:sz w:val="24"/>
                <w:szCs w:val="24"/>
              </w:rPr>
              <w:t>.</w:t>
            </w:r>
          </w:p>
        </w:tc>
        <w:tc>
          <w:tcPr>
            <w:tcW w:w="3686" w:type="dxa"/>
            <w:hideMark/>
          </w:tcPr>
          <w:p w14:paraId="38361DB2" w14:textId="77777777" w:rsidR="00AC482D" w:rsidRPr="00963FFE" w:rsidRDefault="00AC482D">
            <w:pPr>
              <w:rPr>
                <w:rFonts w:cstheme="minorHAnsi"/>
                <w:sz w:val="24"/>
                <w:szCs w:val="24"/>
              </w:rPr>
            </w:pPr>
            <w:r w:rsidRPr="00963FFE">
              <w:rPr>
                <w:rFonts w:cstheme="minorHAnsi"/>
                <w:sz w:val="24"/>
                <w:szCs w:val="24"/>
              </w:rPr>
              <w:t>Can vehicle(s) easily leave the loading/unloading area in event of emergency and is the escape route unobstructed?</w:t>
            </w:r>
          </w:p>
        </w:tc>
        <w:tc>
          <w:tcPr>
            <w:tcW w:w="993" w:type="dxa"/>
            <w:hideMark/>
          </w:tcPr>
          <w:p w14:paraId="0F1E1533"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10200FB6" w14:textId="1EDF92F4" w:rsidR="00AC482D" w:rsidRPr="00963FFE" w:rsidRDefault="00AC482D">
            <w:pPr>
              <w:rPr>
                <w:rFonts w:cstheme="minorHAnsi"/>
                <w:sz w:val="24"/>
                <w:szCs w:val="24"/>
              </w:rPr>
            </w:pPr>
            <w:r w:rsidRPr="00963FFE">
              <w:rPr>
                <w:rFonts w:cstheme="minorHAnsi"/>
                <w:sz w:val="24"/>
                <w:szCs w:val="24"/>
              </w:rPr>
              <w:t>Check site plan. Access roadways should be in good condition such that vehicles can safely access and depart the discharge area. Roadways should be of sufficient width, unobstructed, clearly marked and sign</w:t>
            </w:r>
            <w:r w:rsidR="001956D8">
              <w:rPr>
                <w:rFonts w:cstheme="minorHAnsi"/>
                <w:sz w:val="24"/>
                <w:szCs w:val="24"/>
              </w:rPr>
              <w:t>-</w:t>
            </w:r>
            <w:r w:rsidRPr="00963FFE">
              <w:rPr>
                <w:rFonts w:cstheme="minorHAnsi"/>
                <w:sz w:val="24"/>
                <w:szCs w:val="24"/>
              </w:rPr>
              <w:t>posted if necessary.</w:t>
            </w:r>
          </w:p>
        </w:tc>
        <w:tc>
          <w:tcPr>
            <w:tcW w:w="850" w:type="dxa"/>
            <w:gridSpan w:val="2"/>
            <w:noWrap/>
            <w:hideMark/>
          </w:tcPr>
          <w:p w14:paraId="507BCE0F" w14:textId="77777777" w:rsidR="00AC482D" w:rsidRPr="00A65A79" w:rsidRDefault="00AC482D">
            <w:r w:rsidRPr="00A65A79">
              <w:t> </w:t>
            </w:r>
          </w:p>
        </w:tc>
      </w:tr>
      <w:tr w:rsidR="00AC482D" w:rsidRPr="00A65A79" w14:paraId="270236D7" w14:textId="77777777" w:rsidTr="00363581">
        <w:trPr>
          <w:gridAfter w:val="1"/>
          <w:wAfter w:w="10" w:type="dxa"/>
          <w:trHeight w:val="2685"/>
        </w:trPr>
        <w:tc>
          <w:tcPr>
            <w:tcW w:w="1271" w:type="dxa"/>
            <w:noWrap/>
            <w:hideMark/>
          </w:tcPr>
          <w:p w14:paraId="768C4773" w14:textId="274F8D1B" w:rsidR="00AC482D" w:rsidRPr="00963FFE" w:rsidRDefault="00AC482D">
            <w:pPr>
              <w:rPr>
                <w:rFonts w:cstheme="minorHAnsi"/>
                <w:sz w:val="24"/>
                <w:szCs w:val="24"/>
              </w:rPr>
            </w:pPr>
            <w:r w:rsidRPr="00963FFE">
              <w:rPr>
                <w:rFonts w:cstheme="minorHAnsi"/>
                <w:sz w:val="24"/>
                <w:szCs w:val="24"/>
              </w:rPr>
              <w:lastRenderedPageBreak/>
              <w:t>2.1.18</w:t>
            </w:r>
            <w:r w:rsidR="00494E22">
              <w:rPr>
                <w:rFonts w:cstheme="minorHAnsi"/>
                <w:sz w:val="24"/>
                <w:szCs w:val="24"/>
              </w:rPr>
              <w:t>.</w:t>
            </w:r>
          </w:p>
        </w:tc>
        <w:tc>
          <w:tcPr>
            <w:tcW w:w="3686" w:type="dxa"/>
            <w:hideMark/>
          </w:tcPr>
          <w:p w14:paraId="7E9E0208" w14:textId="02155E61" w:rsidR="00AC482D" w:rsidRPr="00963FFE" w:rsidRDefault="00AC482D">
            <w:pPr>
              <w:rPr>
                <w:rFonts w:cstheme="minorHAnsi"/>
                <w:sz w:val="24"/>
                <w:szCs w:val="24"/>
              </w:rPr>
            </w:pPr>
            <w:r w:rsidRPr="00963FFE">
              <w:rPr>
                <w:rFonts w:cstheme="minorHAnsi"/>
                <w:sz w:val="24"/>
                <w:szCs w:val="24"/>
              </w:rPr>
              <w:t>Has a risk assessment for 'working at height' been performed and are controls implemented?</w:t>
            </w:r>
          </w:p>
        </w:tc>
        <w:tc>
          <w:tcPr>
            <w:tcW w:w="993" w:type="dxa"/>
            <w:hideMark/>
          </w:tcPr>
          <w:p w14:paraId="0EC0E578"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192FEA1D" w14:textId="0B4CCAB5" w:rsidR="00AC482D" w:rsidRPr="00963FFE" w:rsidRDefault="00AC482D">
            <w:pPr>
              <w:rPr>
                <w:rFonts w:cstheme="minorHAnsi"/>
                <w:sz w:val="24"/>
                <w:szCs w:val="24"/>
              </w:rPr>
            </w:pPr>
            <w:r w:rsidRPr="00963FFE">
              <w:rPr>
                <w:rFonts w:cstheme="minorHAnsi"/>
                <w:sz w:val="24"/>
                <w:szCs w:val="24"/>
              </w:rPr>
              <w:t>A risk assessment for 'working at height' should be present and should include the hierarchy of working at height. Hierarchy is: not working at height preferred, provision of fall prevention and lastly a fall restraint system. Look for a detailed risk assessment plus controls and procedures that reflect the hierarchy in the question. D</w:t>
            </w:r>
            <w:r w:rsidR="00291CD8">
              <w:rPr>
                <w:rFonts w:cstheme="minorHAnsi"/>
                <w:sz w:val="24"/>
                <w:szCs w:val="24"/>
              </w:rPr>
              <w:t>ir</w:t>
            </w:r>
            <w:r w:rsidRPr="00963FFE">
              <w:rPr>
                <w:rFonts w:cstheme="minorHAnsi"/>
                <w:sz w:val="24"/>
                <w:szCs w:val="24"/>
              </w:rPr>
              <w:t xml:space="preserve"> 2001/45/EC</w:t>
            </w:r>
            <w:r w:rsidR="00291CD8">
              <w:rPr>
                <w:rFonts w:cstheme="minorHAnsi"/>
                <w:sz w:val="24"/>
                <w:szCs w:val="24"/>
              </w:rPr>
              <w:t>.</w:t>
            </w:r>
            <w:r w:rsidRPr="00963FFE">
              <w:rPr>
                <w:rFonts w:cstheme="minorHAnsi"/>
                <w:sz w:val="24"/>
                <w:szCs w:val="24"/>
              </w:rPr>
              <w:br/>
              <w:t>Refer to the national authorities guidance or the "Best practice guidelines for safe working at height in the logistics supply chain"</w:t>
            </w:r>
            <w:r w:rsidRPr="00963FFE">
              <w:rPr>
                <w:rFonts w:cstheme="minorHAnsi"/>
                <w:sz w:val="24"/>
                <w:szCs w:val="24"/>
              </w:rPr>
              <w:br/>
              <w:t>http://www.cefic.org/Industry-support/Transport--logistics/Best-Practice-Guidelines1/General-Guidelines-/</w:t>
            </w:r>
          </w:p>
        </w:tc>
        <w:tc>
          <w:tcPr>
            <w:tcW w:w="850" w:type="dxa"/>
            <w:gridSpan w:val="2"/>
            <w:noWrap/>
            <w:hideMark/>
          </w:tcPr>
          <w:p w14:paraId="7BF2A71E" w14:textId="77777777" w:rsidR="00AC482D" w:rsidRPr="00A65A79" w:rsidRDefault="00AC482D">
            <w:r w:rsidRPr="00A65A79">
              <w:t> </w:t>
            </w:r>
          </w:p>
        </w:tc>
      </w:tr>
      <w:tr w:rsidR="00AC482D" w:rsidRPr="00A65A79" w14:paraId="0F29EDA1" w14:textId="77777777" w:rsidTr="00363581">
        <w:trPr>
          <w:gridAfter w:val="1"/>
          <w:wAfter w:w="10" w:type="dxa"/>
          <w:trHeight w:val="370"/>
        </w:trPr>
        <w:tc>
          <w:tcPr>
            <w:tcW w:w="1271" w:type="dxa"/>
            <w:noWrap/>
            <w:hideMark/>
          </w:tcPr>
          <w:p w14:paraId="1AFEA336" w14:textId="77777777" w:rsidR="00AC482D" w:rsidRPr="00963FFE" w:rsidRDefault="00AC482D">
            <w:pPr>
              <w:rPr>
                <w:rFonts w:cstheme="minorHAnsi"/>
                <w:b/>
                <w:bCs/>
                <w:sz w:val="24"/>
                <w:szCs w:val="24"/>
              </w:rPr>
            </w:pPr>
            <w:r w:rsidRPr="00963FFE">
              <w:rPr>
                <w:rFonts w:cstheme="minorHAnsi"/>
                <w:b/>
                <w:bCs/>
                <w:sz w:val="24"/>
                <w:szCs w:val="24"/>
              </w:rPr>
              <w:t>2.2.</w:t>
            </w:r>
          </w:p>
        </w:tc>
        <w:tc>
          <w:tcPr>
            <w:tcW w:w="3686" w:type="dxa"/>
            <w:hideMark/>
          </w:tcPr>
          <w:p w14:paraId="35C7FE92" w14:textId="2EE51AD7" w:rsidR="00AC482D" w:rsidRPr="00963FFE" w:rsidRDefault="00CD0005">
            <w:pPr>
              <w:rPr>
                <w:rFonts w:cstheme="minorHAnsi"/>
                <w:b/>
                <w:bCs/>
                <w:sz w:val="24"/>
                <w:szCs w:val="24"/>
              </w:rPr>
            </w:pPr>
            <w:bookmarkStart w:id="7" w:name="TANKSANDFITTINGS"/>
            <w:r w:rsidRPr="00963FFE">
              <w:rPr>
                <w:rFonts w:cstheme="minorHAnsi"/>
                <w:b/>
                <w:bCs/>
                <w:sz w:val="24"/>
                <w:szCs w:val="24"/>
              </w:rPr>
              <w:t xml:space="preserve">Tanks </w:t>
            </w:r>
            <w:r>
              <w:rPr>
                <w:rFonts w:cstheme="minorHAnsi"/>
                <w:b/>
                <w:bCs/>
                <w:sz w:val="24"/>
                <w:szCs w:val="24"/>
              </w:rPr>
              <w:t>a</w:t>
            </w:r>
            <w:r w:rsidRPr="00963FFE">
              <w:rPr>
                <w:rFonts w:cstheme="minorHAnsi"/>
                <w:b/>
                <w:bCs/>
                <w:sz w:val="24"/>
                <w:szCs w:val="24"/>
              </w:rPr>
              <w:t>nd Fittings</w:t>
            </w:r>
            <w:bookmarkEnd w:id="7"/>
          </w:p>
        </w:tc>
        <w:tc>
          <w:tcPr>
            <w:tcW w:w="993" w:type="dxa"/>
            <w:hideMark/>
          </w:tcPr>
          <w:p w14:paraId="547E0A78"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026478DC" w14:textId="31AA253A" w:rsidR="00AC482D" w:rsidRPr="00963FFE" w:rsidRDefault="00CD0005">
            <w:pPr>
              <w:rPr>
                <w:rFonts w:cstheme="minorHAnsi"/>
                <w:b/>
                <w:bCs/>
                <w:sz w:val="24"/>
                <w:szCs w:val="24"/>
              </w:rPr>
            </w:pPr>
            <w:r w:rsidRPr="00963FFE">
              <w:rPr>
                <w:rFonts w:cstheme="minorHAnsi"/>
                <w:b/>
                <w:bCs/>
                <w:sz w:val="24"/>
                <w:szCs w:val="24"/>
              </w:rPr>
              <w:t xml:space="preserve">Tanks </w:t>
            </w:r>
            <w:r>
              <w:rPr>
                <w:rFonts w:cstheme="minorHAnsi"/>
                <w:b/>
                <w:bCs/>
                <w:sz w:val="24"/>
                <w:szCs w:val="24"/>
              </w:rPr>
              <w:t>a</w:t>
            </w:r>
            <w:r w:rsidRPr="00963FFE">
              <w:rPr>
                <w:rFonts w:cstheme="minorHAnsi"/>
                <w:b/>
                <w:bCs/>
                <w:sz w:val="24"/>
                <w:szCs w:val="24"/>
              </w:rPr>
              <w:t>nd Fittings</w:t>
            </w:r>
          </w:p>
        </w:tc>
        <w:tc>
          <w:tcPr>
            <w:tcW w:w="850" w:type="dxa"/>
            <w:gridSpan w:val="2"/>
            <w:noWrap/>
            <w:hideMark/>
          </w:tcPr>
          <w:p w14:paraId="429953A0" w14:textId="77777777" w:rsidR="00AC482D" w:rsidRPr="00A65A79" w:rsidRDefault="00AC482D">
            <w:pPr>
              <w:rPr>
                <w:b/>
                <w:bCs/>
              </w:rPr>
            </w:pPr>
          </w:p>
        </w:tc>
      </w:tr>
      <w:tr w:rsidR="00AC482D" w:rsidRPr="00A65A79" w14:paraId="1B7939C1" w14:textId="77777777" w:rsidTr="00363581">
        <w:trPr>
          <w:gridAfter w:val="1"/>
          <w:wAfter w:w="10" w:type="dxa"/>
          <w:trHeight w:val="620"/>
        </w:trPr>
        <w:tc>
          <w:tcPr>
            <w:tcW w:w="1271" w:type="dxa"/>
            <w:noWrap/>
            <w:hideMark/>
          </w:tcPr>
          <w:p w14:paraId="568DFE6C" w14:textId="77777777" w:rsidR="00AC482D" w:rsidRPr="00963FFE" w:rsidRDefault="00AC482D">
            <w:pPr>
              <w:rPr>
                <w:rFonts w:cstheme="minorHAnsi"/>
                <w:sz w:val="24"/>
                <w:szCs w:val="24"/>
              </w:rPr>
            </w:pPr>
            <w:r w:rsidRPr="00963FFE">
              <w:rPr>
                <w:rFonts w:cstheme="minorHAnsi"/>
                <w:sz w:val="24"/>
                <w:szCs w:val="24"/>
              </w:rPr>
              <w:t>2.2.1.</w:t>
            </w:r>
          </w:p>
        </w:tc>
        <w:tc>
          <w:tcPr>
            <w:tcW w:w="3686" w:type="dxa"/>
            <w:hideMark/>
          </w:tcPr>
          <w:p w14:paraId="20665346" w14:textId="1C09452F" w:rsidR="00AC482D" w:rsidRPr="00963FFE" w:rsidRDefault="00AC482D">
            <w:pPr>
              <w:rPr>
                <w:rFonts w:cstheme="minorHAnsi"/>
                <w:sz w:val="24"/>
                <w:szCs w:val="24"/>
              </w:rPr>
            </w:pPr>
            <w:r w:rsidRPr="00963FFE">
              <w:rPr>
                <w:rFonts w:cstheme="minorHAnsi"/>
                <w:sz w:val="24"/>
                <w:szCs w:val="24"/>
              </w:rPr>
              <w:t>Are all inlet and outlet connections clearly identified, and in good condition?</w:t>
            </w:r>
          </w:p>
        </w:tc>
        <w:tc>
          <w:tcPr>
            <w:tcW w:w="993" w:type="dxa"/>
            <w:hideMark/>
          </w:tcPr>
          <w:p w14:paraId="10955656"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4C1DD3AB" w14:textId="2AAFD294" w:rsidR="00AC482D" w:rsidRPr="00963FFE" w:rsidRDefault="00AC482D">
            <w:pPr>
              <w:rPr>
                <w:rFonts w:cstheme="minorHAnsi"/>
                <w:sz w:val="24"/>
                <w:szCs w:val="24"/>
              </w:rPr>
            </w:pPr>
            <w:r w:rsidRPr="00963FFE">
              <w:rPr>
                <w:rFonts w:cstheme="minorHAnsi"/>
                <w:sz w:val="24"/>
                <w:szCs w:val="24"/>
              </w:rPr>
              <w:t>Self</w:t>
            </w:r>
            <w:r w:rsidR="007A4D7E">
              <w:rPr>
                <w:rFonts w:cstheme="minorHAnsi"/>
                <w:sz w:val="24"/>
                <w:szCs w:val="24"/>
              </w:rPr>
              <w:t>-</w:t>
            </w:r>
            <w:r w:rsidRPr="00963FFE">
              <w:rPr>
                <w:rFonts w:cstheme="minorHAnsi"/>
                <w:sz w:val="24"/>
                <w:szCs w:val="24"/>
              </w:rPr>
              <w:t>explanatory.</w:t>
            </w:r>
          </w:p>
        </w:tc>
        <w:tc>
          <w:tcPr>
            <w:tcW w:w="850" w:type="dxa"/>
            <w:gridSpan w:val="2"/>
            <w:noWrap/>
            <w:hideMark/>
          </w:tcPr>
          <w:p w14:paraId="666DC05A" w14:textId="77777777" w:rsidR="00AC482D" w:rsidRPr="00A65A79" w:rsidRDefault="00AC482D">
            <w:r w:rsidRPr="00A65A79">
              <w:t> </w:t>
            </w:r>
          </w:p>
        </w:tc>
      </w:tr>
      <w:tr w:rsidR="00AC482D" w:rsidRPr="00A65A79" w14:paraId="07646D91" w14:textId="77777777" w:rsidTr="00363581">
        <w:trPr>
          <w:gridAfter w:val="1"/>
          <w:wAfter w:w="10" w:type="dxa"/>
          <w:trHeight w:val="370"/>
        </w:trPr>
        <w:tc>
          <w:tcPr>
            <w:tcW w:w="1271" w:type="dxa"/>
            <w:noWrap/>
            <w:hideMark/>
          </w:tcPr>
          <w:p w14:paraId="14A95AA9" w14:textId="77777777" w:rsidR="00AC482D" w:rsidRPr="00963FFE" w:rsidRDefault="00AC482D">
            <w:pPr>
              <w:rPr>
                <w:rFonts w:cstheme="minorHAnsi"/>
                <w:sz w:val="24"/>
                <w:szCs w:val="24"/>
              </w:rPr>
            </w:pPr>
            <w:r w:rsidRPr="00963FFE">
              <w:rPr>
                <w:rFonts w:cstheme="minorHAnsi"/>
                <w:sz w:val="24"/>
                <w:szCs w:val="24"/>
              </w:rPr>
              <w:t>2.2.2.</w:t>
            </w:r>
          </w:p>
        </w:tc>
        <w:tc>
          <w:tcPr>
            <w:tcW w:w="3686" w:type="dxa"/>
            <w:hideMark/>
          </w:tcPr>
          <w:p w14:paraId="4007CC0D" w14:textId="362E34AF" w:rsidR="00AC482D" w:rsidRPr="00963FFE" w:rsidRDefault="00AC482D">
            <w:pPr>
              <w:rPr>
                <w:rFonts w:cstheme="minorHAnsi"/>
                <w:sz w:val="24"/>
                <w:szCs w:val="24"/>
              </w:rPr>
            </w:pPr>
            <w:r w:rsidRPr="00963FFE">
              <w:rPr>
                <w:rFonts w:cstheme="minorHAnsi"/>
                <w:sz w:val="24"/>
                <w:szCs w:val="24"/>
              </w:rPr>
              <w:t xml:space="preserve">Are pipe apertures capped, flanged or plugged?      </w:t>
            </w:r>
          </w:p>
        </w:tc>
        <w:tc>
          <w:tcPr>
            <w:tcW w:w="993" w:type="dxa"/>
            <w:hideMark/>
          </w:tcPr>
          <w:p w14:paraId="062BF394"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5F2C3AF9" w14:textId="77777777" w:rsidR="00AC482D" w:rsidRPr="00963FFE" w:rsidRDefault="00AC482D">
            <w:pPr>
              <w:rPr>
                <w:rFonts w:cstheme="minorHAnsi"/>
                <w:sz w:val="24"/>
                <w:szCs w:val="24"/>
              </w:rPr>
            </w:pPr>
            <w:r w:rsidRPr="00963FFE">
              <w:rPr>
                <w:rFonts w:cstheme="minorHAnsi"/>
                <w:sz w:val="24"/>
                <w:szCs w:val="24"/>
              </w:rPr>
              <w:t>All pipe apertures, when not in use, should be closed properly.</w:t>
            </w:r>
          </w:p>
        </w:tc>
        <w:tc>
          <w:tcPr>
            <w:tcW w:w="850" w:type="dxa"/>
            <w:gridSpan w:val="2"/>
            <w:noWrap/>
            <w:hideMark/>
          </w:tcPr>
          <w:p w14:paraId="7D1AC780" w14:textId="77777777" w:rsidR="00AC482D" w:rsidRPr="00A65A79" w:rsidRDefault="00AC482D">
            <w:r w:rsidRPr="00A65A79">
              <w:t> </w:t>
            </w:r>
          </w:p>
        </w:tc>
      </w:tr>
      <w:tr w:rsidR="00AC482D" w:rsidRPr="00A65A79" w14:paraId="56C5704D" w14:textId="77777777" w:rsidTr="00363581">
        <w:trPr>
          <w:gridAfter w:val="1"/>
          <w:wAfter w:w="10" w:type="dxa"/>
          <w:trHeight w:val="620"/>
        </w:trPr>
        <w:tc>
          <w:tcPr>
            <w:tcW w:w="1271" w:type="dxa"/>
            <w:noWrap/>
            <w:hideMark/>
          </w:tcPr>
          <w:p w14:paraId="32CC1517" w14:textId="77777777" w:rsidR="00AC482D" w:rsidRPr="00963FFE" w:rsidRDefault="00AC482D">
            <w:pPr>
              <w:rPr>
                <w:rFonts w:cstheme="minorHAnsi"/>
                <w:sz w:val="24"/>
                <w:szCs w:val="24"/>
              </w:rPr>
            </w:pPr>
            <w:r w:rsidRPr="00963FFE">
              <w:rPr>
                <w:rFonts w:cstheme="minorHAnsi"/>
                <w:sz w:val="24"/>
                <w:szCs w:val="24"/>
              </w:rPr>
              <w:t>2.2.3.</w:t>
            </w:r>
          </w:p>
        </w:tc>
        <w:tc>
          <w:tcPr>
            <w:tcW w:w="3686" w:type="dxa"/>
            <w:hideMark/>
          </w:tcPr>
          <w:p w14:paraId="5A51DCC9" w14:textId="35EB64C7" w:rsidR="00AC482D" w:rsidRPr="00963FFE" w:rsidRDefault="00AC482D">
            <w:pPr>
              <w:rPr>
                <w:rFonts w:cstheme="minorHAnsi"/>
                <w:sz w:val="24"/>
                <w:szCs w:val="24"/>
              </w:rPr>
            </w:pPr>
            <w:r w:rsidRPr="00963FFE">
              <w:rPr>
                <w:rFonts w:cstheme="minorHAnsi"/>
                <w:sz w:val="24"/>
                <w:szCs w:val="24"/>
              </w:rPr>
              <w:t>Are inlet and outlet connections controlled by lock off equipment where this is specified by the site?</w:t>
            </w:r>
          </w:p>
        </w:tc>
        <w:tc>
          <w:tcPr>
            <w:tcW w:w="993" w:type="dxa"/>
            <w:hideMark/>
          </w:tcPr>
          <w:p w14:paraId="118FE529"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58571D13" w14:textId="0CEA33A3" w:rsidR="00AC482D" w:rsidRPr="00963FFE" w:rsidRDefault="004D79CF">
            <w:pPr>
              <w:rPr>
                <w:rFonts w:cstheme="minorHAnsi"/>
                <w:sz w:val="24"/>
                <w:szCs w:val="24"/>
              </w:rPr>
            </w:pPr>
            <w:r w:rsidRPr="00963FFE">
              <w:rPr>
                <w:rFonts w:cstheme="minorHAnsi"/>
                <w:sz w:val="24"/>
                <w:szCs w:val="24"/>
              </w:rPr>
              <w:t>Self-explanatory</w:t>
            </w:r>
            <w:r w:rsidR="00AC482D" w:rsidRPr="00963FFE">
              <w:rPr>
                <w:rFonts w:cstheme="minorHAnsi"/>
                <w:sz w:val="24"/>
                <w:szCs w:val="24"/>
              </w:rPr>
              <w:t>.</w:t>
            </w:r>
          </w:p>
        </w:tc>
        <w:tc>
          <w:tcPr>
            <w:tcW w:w="850" w:type="dxa"/>
            <w:gridSpan w:val="2"/>
            <w:noWrap/>
            <w:hideMark/>
          </w:tcPr>
          <w:p w14:paraId="1FE607C9" w14:textId="77777777" w:rsidR="00AC482D" w:rsidRPr="00A65A79" w:rsidRDefault="00AC482D">
            <w:r w:rsidRPr="00A65A79">
              <w:t> </w:t>
            </w:r>
          </w:p>
        </w:tc>
      </w:tr>
      <w:tr w:rsidR="00AC482D" w:rsidRPr="00A65A79" w14:paraId="52E2A908" w14:textId="77777777" w:rsidTr="00363581">
        <w:trPr>
          <w:gridAfter w:val="1"/>
          <w:wAfter w:w="10" w:type="dxa"/>
          <w:trHeight w:val="620"/>
        </w:trPr>
        <w:tc>
          <w:tcPr>
            <w:tcW w:w="1271" w:type="dxa"/>
            <w:noWrap/>
            <w:hideMark/>
          </w:tcPr>
          <w:p w14:paraId="6F722258" w14:textId="77777777" w:rsidR="00AC482D" w:rsidRPr="00963FFE" w:rsidRDefault="00AC482D">
            <w:pPr>
              <w:rPr>
                <w:rFonts w:cstheme="minorHAnsi"/>
                <w:sz w:val="24"/>
                <w:szCs w:val="24"/>
              </w:rPr>
            </w:pPr>
            <w:r w:rsidRPr="00963FFE">
              <w:rPr>
                <w:rFonts w:cstheme="minorHAnsi"/>
                <w:sz w:val="24"/>
                <w:szCs w:val="24"/>
              </w:rPr>
              <w:t>2.2.4.</w:t>
            </w:r>
          </w:p>
        </w:tc>
        <w:tc>
          <w:tcPr>
            <w:tcW w:w="3686" w:type="dxa"/>
            <w:hideMark/>
          </w:tcPr>
          <w:p w14:paraId="089C8B26" w14:textId="2285FD5D" w:rsidR="00AC482D" w:rsidRPr="00963FFE" w:rsidRDefault="00AC482D">
            <w:pPr>
              <w:rPr>
                <w:rFonts w:cstheme="minorHAnsi"/>
                <w:sz w:val="24"/>
                <w:szCs w:val="24"/>
              </w:rPr>
            </w:pPr>
            <w:r w:rsidRPr="00963FFE">
              <w:rPr>
                <w:rFonts w:cstheme="minorHAnsi"/>
                <w:sz w:val="24"/>
                <w:szCs w:val="24"/>
              </w:rPr>
              <w:t>Are all tanks and fittings in a good condition, with no visible signs of  product leakage?</w:t>
            </w:r>
          </w:p>
        </w:tc>
        <w:tc>
          <w:tcPr>
            <w:tcW w:w="993" w:type="dxa"/>
            <w:hideMark/>
          </w:tcPr>
          <w:p w14:paraId="7892E9F9"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3726E600" w14:textId="09558ED0" w:rsidR="00AC482D" w:rsidRPr="00963FFE" w:rsidRDefault="00AC482D">
            <w:pPr>
              <w:rPr>
                <w:rFonts w:cstheme="minorHAnsi"/>
                <w:sz w:val="24"/>
                <w:szCs w:val="24"/>
              </w:rPr>
            </w:pPr>
            <w:r w:rsidRPr="00963FFE">
              <w:rPr>
                <w:rFonts w:cstheme="minorHAnsi"/>
                <w:sz w:val="24"/>
                <w:szCs w:val="24"/>
              </w:rPr>
              <w:t>Self</w:t>
            </w:r>
            <w:r w:rsidR="00FD3FB4">
              <w:rPr>
                <w:rFonts w:cstheme="minorHAnsi"/>
                <w:sz w:val="24"/>
                <w:szCs w:val="24"/>
              </w:rPr>
              <w:t>-</w:t>
            </w:r>
            <w:r w:rsidRPr="00963FFE">
              <w:rPr>
                <w:rFonts w:cstheme="minorHAnsi"/>
                <w:sz w:val="24"/>
                <w:szCs w:val="24"/>
              </w:rPr>
              <w:t>explanatory.</w:t>
            </w:r>
          </w:p>
        </w:tc>
        <w:tc>
          <w:tcPr>
            <w:tcW w:w="850" w:type="dxa"/>
            <w:gridSpan w:val="2"/>
            <w:noWrap/>
            <w:hideMark/>
          </w:tcPr>
          <w:p w14:paraId="6B66694D" w14:textId="77777777" w:rsidR="00AC482D" w:rsidRPr="00A65A79" w:rsidRDefault="00AC482D">
            <w:r w:rsidRPr="00A65A79">
              <w:t> </w:t>
            </w:r>
          </w:p>
        </w:tc>
      </w:tr>
      <w:tr w:rsidR="00AC482D" w:rsidRPr="00A65A79" w14:paraId="2FF499A2" w14:textId="77777777" w:rsidTr="00363581">
        <w:trPr>
          <w:gridAfter w:val="1"/>
          <w:wAfter w:w="10" w:type="dxa"/>
          <w:trHeight w:val="930"/>
        </w:trPr>
        <w:tc>
          <w:tcPr>
            <w:tcW w:w="1271" w:type="dxa"/>
            <w:noWrap/>
            <w:hideMark/>
          </w:tcPr>
          <w:p w14:paraId="5C7B6DB3" w14:textId="77777777" w:rsidR="00AC482D" w:rsidRPr="00963FFE" w:rsidRDefault="00AC482D">
            <w:pPr>
              <w:rPr>
                <w:rFonts w:cstheme="minorHAnsi"/>
                <w:sz w:val="24"/>
                <w:szCs w:val="24"/>
              </w:rPr>
            </w:pPr>
            <w:r w:rsidRPr="00963FFE">
              <w:rPr>
                <w:rFonts w:cstheme="minorHAnsi"/>
                <w:sz w:val="24"/>
                <w:szCs w:val="24"/>
              </w:rPr>
              <w:t>2.2.5.</w:t>
            </w:r>
          </w:p>
        </w:tc>
        <w:tc>
          <w:tcPr>
            <w:tcW w:w="3686" w:type="dxa"/>
            <w:hideMark/>
          </w:tcPr>
          <w:p w14:paraId="062C450C" w14:textId="3254739E" w:rsidR="00AC482D" w:rsidRPr="00963FFE" w:rsidRDefault="00AC482D">
            <w:pPr>
              <w:rPr>
                <w:rFonts w:cstheme="minorHAnsi"/>
                <w:sz w:val="24"/>
                <w:szCs w:val="24"/>
              </w:rPr>
            </w:pPr>
            <w:r w:rsidRPr="00963FFE">
              <w:rPr>
                <w:rFonts w:cstheme="minorHAnsi"/>
                <w:sz w:val="24"/>
                <w:szCs w:val="24"/>
              </w:rPr>
              <w:t>Are the tanks approved for the goods stored and identified/labelled accordingly?</w:t>
            </w:r>
          </w:p>
        </w:tc>
        <w:tc>
          <w:tcPr>
            <w:tcW w:w="993" w:type="dxa"/>
            <w:hideMark/>
          </w:tcPr>
          <w:p w14:paraId="6B6188BE"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17C7C162" w14:textId="6CE434C2" w:rsidR="00AC482D" w:rsidRPr="00963FFE" w:rsidRDefault="00AC482D">
            <w:pPr>
              <w:rPr>
                <w:rFonts w:cstheme="minorHAnsi"/>
                <w:sz w:val="24"/>
                <w:szCs w:val="24"/>
              </w:rPr>
            </w:pPr>
            <w:r w:rsidRPr="00963FFE">
              <w:rPr>
                <w:rFonts w:cstheme="minorHAnsi"/>
                <w:sz w:val="24"/>
                <w:szCs w:val="24"/>
              </w:rPr>
              <w:t>Storage of goods in non</w:t>
            </w:r>
            <w:r w:rsidR="0076042C">
              <w:rPr>
                <w:rFonts w:cstheme="minorHAnsi"/>
                <w:sz w:val="24"/>
                <w:szCs w:val="24"/>
              </w:rPr>
              <w:t>-</w:t>
            </w:r>
            <w:r w:rsidRPr="00963FFE">
              <w:rPr>
                <w:rFonts w:cstheme="minorHAnsi"/>
                <w:sz w:val="24"/>
                <w:szCs w:val="24"/>
              </w:rPr>
              <w:t xml:space="preserve">approved tanks can lead to serious accidents. Look for certificates showing the approval of the tanks used. Check labels on tanks and tubes, high level alarms, cathodic protection, bund capacity 110%.  </w:t>
            </w:r>
          </w:p>
        </w:tc>
        <w:tc>
          <w:tcPr>
            <w:tcW w:w="850" w:type="dxa"/>
            <w:gridSpan w:val="2"/>
            <w:noWrap/>
            <w:hideMark/>
          </w:tcPr>
          <w:p w14:paraId="32B39F57" w14:textId="77777777" w:rsidR="00AC482D" w:rsidRPr="00A65A79" w:rsidRDefault="00AC482D">
            <w:r w:rsidRPr="00A65A79">
              <w:t> </w:t>
            </w:r>
          </w:p>
        </w:tc>
      </w:tr>
      <w:tr w:rsidR="00AC482D" w:rsidRPr="00A65A79" w14:paraId="57328C95" w14:textId="77777777" w:rsidTr="00363581">
        <w:trPr>
          <w:gridAfter w:val="1"/>
          <w:wAfter w:w="10" w:type="dxa"/>
          <w:trHeight w:val="370"/>
        </w:trPr>
        <w:tc>
          <w:tcPr>
            <w:tcW w:w="1271" w:type="dxa"/>
            <w:noWrap/>
            <w:hideMark/>
          </w:tcPr>
          <w:p w14:paraId="55B6AB33" w14:textId="77777777" w:rsidR="00AC482D" w:rsidRPr="00963FFE" w:rsidRDefault="00AC482D">
            <w:pPr>
              <w:rPr>
                <w:rFonts w:cstheme="minorHAnsi"/>
                <w:sz w:val="24"/>
                <w:szCs w:val="24"/>
              </w:rPr>
            </w:pPr>
            <w:r w:rsidRPr="00963FFE">
              <w:rPr>
                <w:rFonts w:cstheme="minorHAnsi"/>
                <w:sz w:val="24"/>
                <w:szCs w:val="24"/>
              </w:rPr>
              <w:t>2.2.6.</w:t>
            </w:r>
          </w:p>
        </w:tc>
        <w:tc>
          <w:tcPr>
            <w:tcW w:w="3686" w:type="dxa"/>
            <w:hideMark/>
          </w:tcPr>
          <w:p w14:paraId="5BD2AB14" w14:textId="09C8F7CE" w:rsidR="00AC482D" w:rsidRPr="00963FFE" w:rsidRDefault="00AC482D">
            <w:pPr>
              <w:rPr>
                <w:rFonts w:cstheme="minorHAnsi"/>
                <w:sz w:val="24"/>
                <w:szCs w:val="24"/>
              </w:rPr>
            </w:pPr>
            <w:r w:rsidRPr="00963FFE">
              <w:rPr>
                <w:rFonts w:cstheme="minorHAnsi"/>
                <w:sz w:val="24"/>
                <w:szCs w:val="24"/>
              </w:rPr>
              <w:t xml:space="preserve">For flammable products: </w:t>
            </w:r>
          </w:p>
        </w:tc>
        <w:tc>
          <w:tcPr>
            <w:tcW w:w="993" w:type="dxa"/>
            <w:hideMark/>
          </w:tcPr>
          <w:p w14:paraId="3BF9F927"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7FD833AB" w14:textId="77777777" w:rsidR="00AC482D" w:rsidRPr="00963FFE" w:rsidRDefault="00AC482D">
            <w:pPr>
              <w:rPr>
                <w:rFonts w:cstheme="minorHAnsi"/>
                <w:sz w:val="24"/>
                <w:szCs w:val="24"/>
              </w:rPr>
            </w:pPr>
            <w:r w:rsidRPr="00963FFE">
              <w:rPr>
                <w:rFonts w:cstheme="minorHAnsi"/>
                <w:sz w:val="24"/>
                <w:szCs w:val="24"/>
              </w:rPr>
              <w:t> </w:t>
            </w:r>
          </w:p>
        </w:tc>
        <w:tc>
          <w:tcPr>
            <w:tcW w:w="850" w:type="dxa"/>
            <w:gridSpan w:val="2"/>
            <w:noWrap/>
            <w:hideMark/>
          </w:tcPr>
          <w:p w14:paraId="1FE960C8" w14:textId="77777777" w:rsidR="00AC482D" w:rsidRPr="00A65A79" w:rsidRDefault="00AC482D">
            <w:r w:rsidRPr="00A65A79">
              <w:t> </w:t>
            </w:r>
          </w:p>
        </w:tc>
      </w:tr>
      <w:tr w:rsidR="00AC482D" w:rsidRPr="00A65A79" w14:paraId="6052A755" w14:textId="77777777" w:rsidTr="00363581">
        <w:trPr>
          <w:gridAfter w:val="1"/>
          <w:wAfter w:w="10" w:type="dxa"/>
          <w:trHeight w:val="930"/>
        </w:trPr>
        <w:tc>
          <w:tcPr>
            <w:tcW w:w="1271" w:type="dxa"/>
            <w:noWrap/>
            <w:hideMark/>
          </w:tcPr>
          <w:p w14:paraId="4948053F" w14:textId="77777777" w:rsidR="00AC482D" w:rsidRPr="00963FFE" w:rsidRDefault="00AC482D">
            <w:pPr>
              <w:rPr>
                <w:rFonts w:cstheme="minorHAnsi"/>
                <w:sz w:val="24"/>
                <w:szCs w:val="24"/>
              </w:rPr>
            </w:pPr>
            <w:r w:rsidRPr="00963FFE">
              <w:rPr>
                <w:rFonts w:cstheme="minorHAnsi"/>
                <w:sz w:val="24"/>
                <w:szCs w:val="24"/>
              </w:rPr>
              <w:t>2.2.6.1.</w:t>
            </w:r>
          </w:p>
        </w:tc>
        <w:tc>
          <w:tcPr>
            <w:tcW w:w="3686" w:type="dxa"/>
            <w:hideMark/>
          </w:tcPr>
          <w:p w14:paraId="6AFE28E9" w14:textId="7DD76117" w:rsidR="00AC482D" w:rsidRPr="00963FFE" w:rsidRDefault="00AC482D">
            <w:pPr>
              <w:rPr>
                <w:rFonts w:cstheme="minorHAnsi"/>
                <w:sz w:val="24"/>
                <w:szCs w:val="24"/>
              </w:rPr>
            </w:pPr>
            <w:r w:rsidRPr="00963FFE">
              <w:rPr>
                <w:rFonts w:cstheme="minorHAnsi"/>
                <w:sz w:val="24"/>
                <w:szCs w:val="24"/>
              </w:rPr>
              <w:t xml:space="preserve">Is the tank earth conductivity annually checked and is the resistance less than 10 Ohm and are respective records kept?  </w:t>
            </w:r>
          </w:p>
        </w:tc>
        <w:tc>
          <w:tcPr>
            <w:tcW w:w="993" w:type="dxa"/>
            <w:hideMark/>
          </w:tcPr>
          <w:p w14:paraId="3374697B"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13FF70D3" w14:textId="77777777" w:rsidR="00AC482D" w:rsidRPr="00963FFE" w:rsidRDefault="00AC482D">
            <w:pPr>
              <w:rPr>
                <w:rFonts w:cstheme="minorHAnsi"/>
                <w:sz w:val="24"/>
                <w:szCs w:val="24"/>
              </w:rPr>
            </w:pPr>
            <w:r w:rsidRPr="00963FFE">
              <w:rPr>
                <w:rFonts w:cstheme="minorHAnsi"/>
                <w:sz w:val="24"/>
                <w:szCs w:val="24"/>
              </w:rPr>
              <w:t>Look for records.</w:t>
            </w:r>
          </w:p>
        </w:tc>
        <w:tc>
          <w:tcPr>
            <w:tcW w:w="850" w:type="dxa"/>
            <w:gridSpan w:val="2"/>
            <w:noWrap/>
            <w:hideMark/>
          </w:tcPr>
          <w:p w14:paraId="664AD823" w14:textId="77777777" w:rsidR="00AC482D" w:rsidRPr="00A65A79" w:rsidRDefault="00AC482D">
            <w:r w:rsidRPr="00A65A79">
              <w:t> </w:t>
            </w:r>
          </w:p>
        </w:tc>
      </w:tr>
      <w:tr w:rsidR="00AC482D" w:rsidRPr="00A65A79" w14:paraId="10F07037" w14:textId="77777777" w:rsidTr="00363581">
        <w:trPr>
          <w:gridAfter w:val="1"/>
          <w:wAfter w:w="10" w:type="dxa"/>
          <w:trHeight w:val="370"/>
        </w:trPr>
        <w:tc>
          <w:tcPr>
            <w:tcW w:w="1271" w:type="dxa"/>
            <w:noWrap/>
            <w:hideMark/>
          </w:tcPr>
          <w:p w14:paraId="5DEA41F1" w14:textId="77777777" w:rsidR="00AC482D" w:rsidRPr="00963FFE" w:rsidRDefault="00AC482D">
            <w:pPr>
              <w:rPr>
                <w:rFonts w:cstheme="minorHAnsi"/>
                <w:sz w:val="24"/>
                <w:szCs w:val="24"/>
              </w:rPr>
            </w:pPr>
            <w:r w:rsidRPr="00963FFE">
              <w:rPr>
                <w:rFonts w:cstheme="minorHAnsi"/>
                <w:sz w:val="24"/>
                <w:szCs w:val="24"/>
              </w:rPr>
              <w:t>2.2.6.2.</w:t>
            </w:r>
          </w:p>
        </w:tc>
        <w:tc>
          <w:tcPr>
            <w:tcW w:w="3686" w:type="dxa"/>
            <w:hideMark/>
          </w:tcPr>
          <w:p w14:paraId="7EF0A120" w14:textId="77777777" w:rsidR="00AC482D" w:rsidRPr="00963FFE" w:rsidRDefault="00AC482D">
            <w:pPr>
              <w:rPr>
                <w:rFonts w:cstheme="minorHAnsi"/>
                <w:sz w:val="24"/>
                <w:szCs w:val="24"/>
              </w:rPr>
            </w:pPr>
            <w:r w:rsidRPr="00963FFE">
              <w:rPr>
                <w:rFonts w:cstheme="minorHAnsi"/>
                <w:sz w:val="24"/>
                <w:szCs w:val="24"/>
              </w:rPr>
              <w:t xml:space="preserve">Do fill pipes enter the tank at low level ? </w:t>
            </w:r>
          </w:p>
        </w:tc>
        <w:tc>
          <w:tcPr>
            <w:tcW w:w="993" w:type="dxa"/>
            <w:hideMark/>
          </w:tcPr>
          <w:p w14:paraId="70623C03"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03A534CE" w14:textId="4AB4A598" w:rsidR="00AC482D" w:rsidRPr="00963FFE" w:rsidRDefault="00AC482D">
            <w:pPr>
              <w:rPr>
                <w:rFonts w:cstheme="minorHAnsi"/>
                <w:sz w:val="24"/>
                <w:szCs w:val="24"/>
              </w:rPr>
            </w:pPr>
            <w:r w:rsidRPr="00963FFE">
              <w:rPr>
                <w:rFonts w:cstheme="minorHAnsi"/>
                <w:sz w:val="24"/>
                <w:szCs w:val="24"/>
              </w:rPr>
              <w:t>Self</w:t>
            </w:r>
            <w:r w:rsidR="00041437">
              <w:rPr>
                <w:rFonts w:cstheme="minorHAnsi"/>
                <w:sz w:val="24"/>
                <w:szCs w:val="24"/>
              </w:rPr>
              <w:t>-</w:t>
            </w:r>
            <w:r w:rsidRPr="00963FFE">
              <w:rPr>
                <w:rFonts w:cstheme="minorHAnsi"/>
                <w:sz w:val="24"/>
                <w:szCs w:val="24"/>
              </w:rPr>
              <w:t>explanatory.</w:t>
            </w:r>
          </w:p>
        </w:tc>
        <w:tc>
          <w:tcPr>
            <w:tcW w:w="850" w:type="dxa"/>
            <w:gridSpan w:val="2"/>
            <w:noWrap/>
            <w:hideMark/>
          </w:tcPr>
          <w:p w14:paraId="51359DB8" w14:textId="77777777" w:rsidR="00AC482D" w:rsidRPr="00A65A79" w:rsidRDefault="00AC482D">
            <w:r w:rsidRPr="00A65A79">
              <w:t> </w:t>
            </w:r>
          </w:p>
        </w:tc>
      </w:tr>
      <w:tr w:rsidR="00AC482D" w:rsidRPr="00A65A79" w14:paraId="278ABF9D" w14:textId="77777777" w:rsidTr="00363581">
        <w:trPr>
          <w:gridAfter w:val="1"/>
          <w:wAfter w:w="10" w:type="dxa"/>
          <w:trHeight w:val="930"/>
        </w:trPr>
        <w:tc>
          <w:tcPr>
            <w:tcW w:w="1271" w:type="dxa"/>
            <w:noWrap/>
            <w:hideMark/>
          </w:tcPr>
          <w:p w14:paraId="730DB5AF" w14:textId="77777777" w:rsidR="00AC482D" w:rsidRPr="00963FFE" w:rsidRDefault="00AC482D">
            <w:pPr>
              <w:rPr>
                <w:rFonts w:cstheme="minorHAnsi"/>
                <w:sz w:val="24"/>
                <w:szCs w:val="24"/>
              </w:rPr>
            </w:pPr>
            <w:r w:rsidRPr="00963FFE">
              <w:rPr>
                <w:rFonts w:cstheme="minorHAnsi"/>
                <w:sz w:val="24"/>
                <w:szCs w:val="24"/>
              </w:rPr>
              <w:t>2.2.6.3.</w:t>
            </w:r>
          </w:p>
        </w:tc>
        <w:tc>
          <w:tcPr>
            <w:tcW w:w="3686" w:type="dxa"/>
            <w:hideMark/>
          </w:tcPr>
          <w:p w14:paraId="6FFFF441" w14:textId="0F4183F9" w:rsidR="00AC482D" w:rsidRPr="00963FFE" w:rsidRDefault="00AC482D">
            <w:pPr>
              <w:rPr>
                <w:rFonts w:cstheme="minorHAnsi"/>
                <w:sz w:val="24"/>
                <w:szCs w:val="24"/>
              </w:rPr>
            </w:pPr>
            <w:r w:rsidRPr="00963FFE">
              <w:rPr>
                <w:rFonts w:cstheme="minorHAnsi"/>
                <w:sz w:val="24"/>
                <w:szCs w:val="24"/>
              </w:rPr>
              <w:t xml:space="preserve">If top filling is employed, does the fill pipe include a drop tube to a </w:t>
            </w:r>
            <w:r w:rsidRPr="00963FFE">
              <w:rPr>
                <w:rFonts w:cstheme="minorHAnsi"/>
                <w:sz w:val="24"/>
                <w:szCs w:val="24"/>
              </w:rPr>
              <w:lastRenderedPageBreak/>
              <w:t xml:space="preserve">suitable low level inside the tank with anti-siphon? </w:t>
            </w:r>
          </w:p>
        </w:tc>
        <w:tc>
          <w:tcPr>
            <w:tcW w:w="993" w:type="dxa"/>
            <w:hideMark/>
          </w:tcPr>
          <w:p w14:paraId="494A6137" w14:textId="77777777" w:rsidR="00AC482D" w:rsidRPr="00963FFE" w:rsidRDefault="00AC482D">
            <w:pPr>
              <w:rPr>
                <w:rFonts w:cstheme="minorHAnsi"/>
                <w:b/>
                <w:bCs/>
                <w:sz w:val="24"/>
                <w:szCs w:val="24"/>
              </w:rPr>
            </w:pPr>
            <w:r w:rsidRPr="00963FFE">
              <w:rPr>
                <w:rFonts w:cstheme="minorHAnsi"/>
                <w:b/>
                <w:bCs/>
                <w:sz w:val="24"/>
                <w:szCs w:val="24"/>
              </w:rPr>
              <w:lastRenderedPageBreak/>
              <w:t> </w:t>
            </w:r>
          </w:p>
        </w:tc>
        <w:tc>
          <w:tcPr>
            <w:tcW w:w="6803" w:type="dxa"/>
            <w:hideMark/>
          </w:tcPr>
          <w:p w14:paraId="458061B5" w14:textId="5F70B36F" w:rsidR="00AC482D" w:rsidRPr="00963FFE" w:rsidRDefault="00AC482D">
            <w:pPr>
              <w:rPr>
                <w:rFonts w:cstheme="minorHAnsi"/>
                <w:sz w:val="24"/>
                <w:szCs w:val="24"/>
              </w:rPr>
            </w:pPr>
            <w:r w:rsidRPr="00963FFE">
              <w:rPr>
                <w:rFonts w:cstheme="minorHAnsi"/>
                <w:sz w:val="24"/>
                <w:szCs w:val="24"/>
              </w:rPr>
              <w:t>Self</w:t>
            </w:r>
            <w:r w:rsidR="00041437">
              <w:rPr>
                <w:rFonts w:cstheme="minorHAnsi"/>
                <w:sz w:val="24"/>
                <w:szCs w:val="24"/>
              </w:rPr>
              <w:t>-</w:t>
            </w:r>
            <w:r w:rsidRPr="00963FFE">
              <w:rPr>
                <w:rFonts w:cstheme="minorHAnsi"/>
                <w:sz w:val="24"/>
                <w:szCs w:val="24"/>
              </w:rPr>
              <w:t>explanatory.</w:t>
            </w:r>
          </w:p>
        </w:tc>
        <w:tc>
          <w:tcPr>
            <w:tcW w:w="850" w:type="dxa"/>
            <w:gridSpan w:val="2"/>
            <w:noWrap/>
            <w:hideMark/>
          </w:tcPr>
          <w:p w14:paraId="6C4ED693" w14:textId="77777777" w:rsidR="00AC482D" w:rsidRPr="00A65A79" w:rsidRDefault="00AC482D">
            <w:r w:rsidRPr="00A65A79">
              <w:t> </w:t>
            </w:r>
          </w:p>
        </w:tc>
      </w:tr>
      <w:tr w:rsidR="00AC482D" w:rsidRPr="00A65A79" w14:paraId="08FC6FBF" w14:textId="77777777" w:rsidTr="00363581">
        <w:trPr>
          <w:gridAfter w:val="1"/>
          <w:wAfter w:w="10" w:type="dxa"/>
          <w:trHeight w:val="930"/>
        </w:trPr>
        <w:tc>
          <w:tcPr>
            <w:tcW w:w="1271" w:type="dxa"/>
            <w:noWrap/>
            <w:hideMark/>
          </w:tcPr>
          <w:p w14:paraId="10E5A768" w14:textId="77777777" w:rsidR="00AC482D" w:rsidRPr="00963FFE" w:rsidRDefault="00AC482D">
            <w:pPr>
              <w:rPr>
                <w:rFonts w:cstheme="minorHAnsi"/>
                <w:sz w:val="24"/>
                <w:szCs w:val="24"/>
              </w:rPr>
            </w:pPr>
            <w:r w:rsidRPr="00963FFE">
              <w:rPr>
                <w:rFonts w:cstheme="minorHAnsi"/>
                <w:sz w:val="24"/>
                <w:szCs w:val="24"/>
              </w:rPr>
              <w:t>2.2.6.4.</w:t>
            </w:r>
          </w:p>
        </w:tc>
        <w:tc>
          <w:tcPr>
            <w:tcW w:w="3686" w:type="dxa"/>
            <w:hideMark/>
          </w:tcPr>
          <w:p w14:paraId="5553EB31" w14:textId="01A08A36" w:rsidR="00AC482D" w:rsidRPr="00963FFE" w:rsidRDefault="00AC482D">
            <w:pPr>
              <w:rPr>
                <w:rFonts w:cstheme="minorHAnsi"/>
                <w:sz w:val="24"/>
                <w:szCs w:val="24"/>
              </w:rPr>
            </w:pPr>
            <w:r w:rsidRPr="00963FFE">
              <w:rPr>
                <w:rFonts w:cstheme="minorHAnsi"/>
                <w:sz w:val="24"/>
                <w:szCs w:val="24"/>
              </w:rPr>
              <w:t xml:space="preserve">Are all tanks fitted with vent pipes with flame arrestors which are regularly checked for blockage and are records kept? </w:t>
            </w:r>
          </w:p>
        </w:tc>
        <w:tc>
          <w:tcPr>
            <w:tcW w:w="993" w:type="dxa"/>
            <w:hideMark/>
          </w:tcPr>
          <w:p w14:paraId="0F72894D"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380A01ED" w14:textId="77777777" w:rsidR="00AC482D" w:rsidRPr="00963FFE" w:rsidRDefault="00AC482D">
            <w:pPr>
              <w:rPr>
                <w:rFonts w:cstheme="minorHAnsi"/>
                <w:sz w:val="24"/>
                <w:szCs w:val="24"/>
              </w:rPr>
            </w:pPr>
            <w:r w:rsidRPr="00963FFE">
              <w:rPr>
                <w:rFonts w:cstheme="minorHAnsi"/>
                <w:sz w:val="24"/>
                <w:szCs w:val="24"/>
              </w:rPr>
              <w:t>Vent pipes avoid under and over pressuring of tanks. Flame arrestors must be used when containing flammable liquids. Blockages of this vent pipe and/or flame arrestor should be prevented at all times. Check inspection records.</w:t>
            </w:r>
          </w:p>
        </w:tc>
        <w:tc>
          <w:tcPr>
            <w:tcW w:w="850" w:type="dxa"/>
            <w:gridSpan w:val="2"/>
            <w:noWrap/>
            <w:hideMark/>
          </w:tcPr>
          <w:p w14:paraId="11FBEE94" w14:textId="77777777" w:rsidR="00AC482D" w:rsidRPr="00A65A79" w:rsidRDefault="00AC482D">
            <w:r w:rsidRPr="00A65A79">
              <w:t> </w:t>
            </w:r>
          </w:p>
        </w:tc>
      </w:tr>
      <w:tr w:rsidR="00AC482D" w:rsidRPr="00A65A79" w14:paraId="73917A4E" w14:textId="77777777" w:rsidTr="00363581">
        <w:trPr>
          <w:gridAfter w:val="1"/>
          <w:wAfter w:w="10" w:type="dxa"/>
          <w:trHeight w:val="2170"/>
        </w:trPr>
        <w:tc>
          <w:tcPr>
            <w:tcW w:w="1271" w:type="dxa"/>
            <w:noWrap/>
            <w:hideMark/>
          </w:tcPr>
          <w:p w14:paraId="5757ACE8" w14:textId="77777777" w:rsidR="00AC482D" w:rsidRPr="00963FFE" w:rsidRDefault="00AC482D">
            <w:pPr>
              <w:rPr>
                <w:rFonts w:cstheme="minorHAnsi"/>
                <w:sz w:val="24"/>
                <w:szCs w:val="24"/>
              </w:rPr>
            </w:pPr>
            <w:r w:rsidRPr="00963FFE">
              <w:rPr>
                <w:rFonts w:cstheme="minorHAnsi"/>
                <w:sz w:val="24"/>
                <w:szCs w:val="24"/>
              </w:rPr>
              <w:t>2.2.6.5.</w:t>
            </w:r>
          </w:p>
        </w:tc>
        <w:tc>
          <w:tcPr>
            <w:tcW w:w="3686" w:type="dxa"/>
            <w:hideMark/>
          </w:tcPr>
          <w:p w14:paraId="599114CD" w14:textId="06E2E7C7" w:rsidR="00AC482D" w:rsidRPr="00963FFE" w:rsidRDefault="00AC482D">
            <w:pPr>
              <w:rPr>
                <w:rFonts w:cstheme="minorHAnsi"/>
                <w:sz w:val="24"/>
                <w:szCs w:val="24"/>
              </w:rPr>
            </w:pPr>
            <w:r w:rsidRPr="00963FFE">
              <w:rPr>
                <w:rFonts w:cstheme="minorHAnsi"/>
                <w:sz w:val="24"/>
                <w:szCs w:val="24"/>
              </w:rPr>
              <w:t>Is the tank vapour vent to atmosphere via pressure/vacuum valve regularly checked and are these checks recorded?</w:t>
            </w:r>
          </w:p>
        </w:tc>
        <w:tc>
          <w:tcPr>
            <w:tcW w:w="993" w:type="dxa"/>
            <w:hideMark/>
          </w:tcPr>
          <w:p w14:paraId="2DD7D21E"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4BA493FA" w14:textId="642D9AC8" w:rsidR="00AC482D" w:rsidRPr="00963FFE" w:rsidRDefault="00AC482D">
            <w:pPr>
              <w:rPr>
                <w:rFonts w:cstheme="minorHAnsi"/>
                <w:sz w:val="24"/>
                <w:szCs w:val="24"/>
              </w:rPr>
            </w:pPr>
            <w:r w:rsidRPr="00963FFE">
              <w:rPr>
                <w:rFonts w:cstheme="minorHAnsi"/>
                <w:sz w:val="24"/>
                <w:szCs w:val="24"/>
              </w:rPr>
              <w:t>Verify records. Are tanks protected against over</w:t>
            </w:r>
            <w:r w:rsidR="005F6D19">
              <w:rPr>
                <w:rFonts w:cstheme="minorHAnsi"/>
                <w:sz w:val="24"/>
                <w:szCs w:val="24"/>
              </w:rPr>
              <w:t>-</w:t>
            </w:r>
            <w:r w:rsidRPr="00963FFE">
              <w:rPr>
                <w:rFonts w:cstheme="minorHAnsi"/>
                <w:sz w:val="24"/>
                <w:szCs w:val="24"/>
              </w:rPr>
              <w:t xml:space="preserve"> and under</w:t>
            </w:r>
            <w:r w:rsidR="005F6D19">
              <w:rPr>
                <w:rFonts w:cstheme="minorHAnsi"/>
                <w:sz w:val="24"/>
                <w:szCs w:val="24"/>
              </w:rPr>
              <w:t>-</w:t>
            </w:r>
            <w:r w:rsidRPr="00963FFE">
              <w:rPr>
                <w:rFonts w:cstheme="minorHAnsi"/>
                <w:sz w:val="24"/>
                <w:szCs w:val="24"/>
              </w:rPr>
              <w:t xml:space="preserve">pressurisation conditions? Tanks containing volatile products should </w:t>
            </w:r>
            <w:r w:rsidRPr="00963FFE">
              <w:rPr>
                <w:rFonts w:cstheme="minorHAnsi"/>
                <w:sz w:val="24"/>
                <w:szCs w:val="24"/>
                <w:u w:val="single"/>
              </w:rPr>
              <w:t>ideally</w:t>
            </w:r>
            <w:r w:rsidRPr="00963FFE">
              <w:rPr>
                <w:rFonts w:cstheme="minorHAnsi"/>
                <w:sz w:val="24"/>
                <w:szCs w:val="24"/>
              </w:rPr>
              <w:t xml:space="preserve"> be fitted with a pressure/vacuum valve. If an open vent is fitted, this should be designed to ensure rain, etc. cannot enter tank. If product stored is flammable, the vent should be fitted with a flame arrestor. Flame arrestors should not be installed on P/V valves or pressure relief valves. Minimum P/V valve maintenance/inspection frequency should be annual. Attention should be paid to ensure that any protective dust caps are removed before reinstalling a P/V valve.</w:t>
            </w:r>
          </w:p>
        </w:tc>
        <w:tc>
          <w:tcPr>
            <w:tcW w:w="850" w:type="dxa"/>
            <w:gridSpan w:val="2"/>
            <w:noWrap/>
            <w:hideMark/>
          </w:tcPr>
          <w:p w14:paraId="63955958" w14:textId="77777777" w:rsidR="00AC482D" w:rsidRPr="00A65A79" w:rsidRDefault="00AC482D">
            <w:r w:rsidRPr="00A65A79">
              <w:t> </w:t>
            </w:r>
          </w:p>
        </w:tc>
      </w:tr>
      <w:tr w:rsidR="00AC482D" w:rsidRPr="00A65A79" w14:paraId="33AF3C91" w14:textId="77777777" w:rsidTr="00363581">
        <w:trPr>
          <w:gridAfter w:val="1"/>
          <w:wAfter w:w="10" w:type="dxa"/>
          <w:trHeight w:val="620"/>
        </w:trPr>
        <w:tc>
          <w:tcPr>
            <w:tcW w:w="1271" w:type="dxa"/>
            <w:noWrap/>
            <w:hideMark/>
          </w:tcPr>
          <w:p w14:paraId="2F0DED69" w14:textId="77777777" w:rsidR="00AC482D" w:rsidRPr="00963FFE" w:rsidRDefault="00AC482D">
            <w:pPr>
              <w:rPr>
                <w:rFonts w:cstheme="minorHAnsi"/>
                <w:sz w:val="24"/>
                <w:szCs w:val="24"/>
              </w:rPr>
            </w:pPr>
            <w:r w:rsidRPr="00963FFE">
              <w:rPr>
                <w:rFonts w:cstheme="minorHAnsi"/>
                <w:sz w:val="24"/>
                <w:szCs w:val="24"/>
              </w:rPr>
              <w:t>2.2.6.6.</w:t>
            </w:r>
          </w:p>
        </w:tc>
        <w:tc>
          <w:tcPr>
            <w:tcW w:w="3686" w:type="dxa"/>
            <w:hideMark/>
          </w:tcPr>
          <w:p w14:paraId="44599E59" w14:textId="77777777" w:rsidR="00AC482D" w:rsidRPr="00963FFE" w:rsidRDefault="00AC482D">
            <w:pPr>
              <w:rPr>
                <w:rFonts w:cstheme="minorHAnsi"/>
                <w:sz w:val="24"/>
                <w:szCs w:val="24"/>
              </w:rPr>
            </w:pPr>
            <w:r w:rsidRPr="00963FFE">
              <w:rPr>
                <w:rFonts w:cstheme="minorHAnsi"/>
                <w:sz w:val="24"/>
                <w:szCs w:val="24"/>
              </w:rPr>
              <w:t xml:space="preserve">Has the vapour vent outlet(s) been included in the site ATEX assessment?     </w:t>
            </w:r>
          </w:p>
        </w:tc>
        <w:tc>
          <w:tcPr>
            <w:tcW w:w="993" w:type="dxa"/>
            <w:hideMark/>
          </w:tcPr>
          <w:p w14:paraId="3D1CA7EE"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0F632902" w14:textId="4497DA60" w:rsidR="00AC482D" w:rsidRPr="00963FFE" w:rsidRDefault="00AC482D">
            <w:pPr>
              <w:rPr>
                <w:rFonts w:cstheme="minorHAnsi"/>
                <w:sz w:val="24"/>
                <w:szCs w:val="24"/>
              </w:rPr>
            </w:pPr>
            <w:r w:rsidRPr="00963FFE">
              <w:rPr>
                <w:rFonts w:cstheme="minorHAnsi"/>
                <w:sz w:val="24"/>
                <w:szCs w:val="24"/>
              </w:rPr>
              <w:t>Self</w:t>
            </w:r>
            <w:r w:rsidR="005C5943">
              <w:rPr>
                <w:rFonts w:cstheme="minorHAnsi"/>
                <w:sz w:val="24"/>
                <w:szCs w:val="24"/>
              </w:rPr>
              <w:t>-</w:t>
            </w:r>
            <w:r w:rsidRPr="00963FFE">
              <w:rPr>
                <w:rFonts w:cstheme="minorHAnsi"/>
                <w:sz w:val="24"/>
                <w:szCs w:val="24"/>
              </w:rPr>
              <w:t xml:space="preserve">explanatory.  </w:t>
            </w:r>
            <w:r w:rsidRPr="00963FFE">
              <w:rPr>
                <w:rFonts w:cstheme="minorHAnsi"/>
                <w:b/>
                <w:bCs/>
                <w:sz w:val="24"/>
                <w:szCs w:val="24"/>
              </w:rPr>
              <w:t>See Attachment 1 for more details</w:t>
            </w:r>
            <w:r w:rsidR="005C5943">
              <w:rPr>
                <w:rFonts w:cstheme="minorHAnsi"/>
                <w:b/>
                <w:bCs/>
                <w:sz w:val="24"/>
                <w:szCs w:val="24"/>
              </w:rPr>
              <w:t>.</w:t>
            </w:r>
          </w:p>
        </w:tc>
        <w:tc>
          <w:tcPr>
            <w:tcW w:w="850" w:type="dxa"/>
            <w:gridSpan w:val="2"/>
            <w:noWrap/>
            <w:hideMark/>
          </w:tcPr>
          <w:p w14:paraId="237DFF13" w14:textId="77777777" w:rsidR="00AC482D" w:rsidRPr="00A65A79" w:rsidRDefault="00AC482D">
            <w:r w:rsidRPr="00A65A79">
              <w:t> </w:t>
            </w:r>
          </w:p>
        </w:tc>
      </w:tr>
      <w:tr w:rsidR="00AC482D" w:rsidRPr="00A65A79" w14:paraId="36CB44B8" w14:textId="77777777" w:rsidTr="00363581">
        <w:trPr>
          <w:gridAfter w:val="1"/>
          <w:wAfter w:w="10" w:type="dxa"/>
          <w:trHeight w:val="620"/>
        </w:trPr>
        <w:tc>
          <w:tcPr>
            <w:tcW w:w="1271" w:type="dxa"/>
            <w:noWrap/>
            <w:hideMark/>
          </w:tcPr>
          <w:p w14:paraId="64B35726" w14:textId="77777777" w:rsidR="00AC482D" w:rsidRPr="00963FFE" w:rsidRDefault="00AC482D">
            <w:pPr>
              <w:rPr>
                <w:rFonts w:cstheme="minorHAnsi"/>
                <w:sz w:val="24"/>
                <w:szCs w:val="24"/>
              </w:rPr>
            </w:pPr>
            <w:r w:rsidRPr="00963FFE">
              <w:rPr>
                <w:rFonts w:cstheme="minorHAnsi"/>
                <w:sz w:val="24"/>
                <w:szCs w:val="24"/>
              </w:rPr>
              <w:t>2.2.7.</w:t>
            </w:r>
          </w:p>
        </w:tc>
        <w:tc>
          <w:tcPr>
            <w:tcW w:w="3686" w:type="dxa"/>
            <w:hideMark/>
          </w:tcPr>
          <w:p w14:paraId="4F2329CA" w14:textId="1B215FAA" w:rsidR="00AC482D" w:rsidRPr="00963FFE" w:rsidRDefault="00AC482D">
            <w:pPr>
              <w:rPr>
                <w:rFonts w:cstheme="minorHAnsi"/>
                <w:sz w:val="24"/>
                <w:szCs w:val="24"/>
              </w:rPr>
            </w:pPr>
            <w:r w:rsidRPr="00963FFE">
              <w:rPr>
                <w:rFonts w:cstheme="minorHAnsi"/>
                <w:sz w:val="24"/>
                <w:szCs w:val="24"/>
              </w:rPr>
              <w:t xml:space="preserve">Where required for the product, is the vapour vent outlet connected to a vapour treatment unit? </w:t>
            </w:r>
          </w:p>
        </w:tc>
        <w:tc>
          <w:tcPr>
            <w:tcW w:w="993" w:type="dxa"/>
            <w:hideMark/>
          </w:tcPr>
          <w:p w14:paraId="1307142F"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119E14D6" w14:textId="77777777" w:rsidR="00AC482D" w:rsidRPr="00963FFE" w:rsidRDefault="00AC482D">
            <w:pPr>
              <w:rPr>
                <w:rFonts w:cstheme="minorHAnsi"/>
                <w:sz w:val="24"/>
                <w:szCs w:val="24"/>
              </w:rPr>
            </w:pPr>
            <w:r w:rsidRPr="00963FFE">
              <w:rPr>
                <w:rFonts w:cstheme="minorHAnsi"/>
                <w:sz w:val="24"/>
                <w:szCs w:val="24"/>
              </w:rPr>
              <w:t>For information on scrubber units for these products, consult the SDS.</w:t>
            </w:r>
          </w:p>
        </w:tc>
        <w:tc>
          <w:tcPr>
            <w:tcW w:w="850" w:type="dxa"/>
            <w:gridSpan w:val="2"/>
            <w:noWrap/>
            <w:hideMark/>
          </w:tcPr>
          <w:p w14:paraId="7B34E1E7" w14:textId="77777777" w:rsidR="00AC482D" w:rsidRPr="00A65A79" w:rsidRDefault="00AC482D">
            <w:r w:rsidRPr="00A65A79">
              <w:t> </w:t>
            </w:r>
          </w:p>
        </w:tc>
      </w:tr>
      <w:tr w:rsidR="00AC482D" w:rsidRPr="00A65A79" w14:paraId="7317D55E" w14:textId="77777777" w:rsidTr="00363581">
        <w:trPr>
          <w:gridAfter w:val="1"/>
          <w:wAfter w:w="10" w:type="dxa"/>
          <w:trHeight w:val="620"/>
        </w:trPr>
        <w:tc>
          <w:tcPr>
            <w:tcW w:w="1271" w:type="dxa"/>
            <w:noWrap/>
            <w:hideMark/>
          </w:tcPr>
          <w:p w14:paraId="2F180C9A" w14:textId="77777777" w:rsidR="00AC482D" w:rsidRPr="00963FFE" w:rsidRDefault="00AC482D">
            <w:pPr>
              <w:rPr>
                <w:rFonts w:cstheme="minorHAnsi"/>
                <w:sz w:val="24"/>
                <w:szCs w:val="24"/>
              </w:rPr>
            </w:pPr>
            <w:r w:rsidRPr="00963FFE">
              <w:rPr>
                <w:rFonts w:cstheme="minorHAnsi"/>
                <w:sz w:val="24"/>
                <w:szCs w:val="24"/>
              </w:rPr>
              <w:t>2.2.8.</w:t>
            </w:r>
          </w:p>
        </w:tc>
        <w:tc>
          <w:tcPr>
            <w:tcW w:w="3686" w:type="dxa"/>
            <w:hideMark/>
          </w:tcPr>
          <w:p w14:paraId="48A84DE8" w14:textId="6A5FC549" w:rsidR="00AC482D" w:rsidRPr="00963FFE" w:rsidRDefault="00AC482D">
            <w:pPr>
              <w:rPr>
                <w:rFonts w:cstheme="minorHAnsi"/>
                <w:sz w:val="24"/>
                <w:szCs w:val="24"/>
              </w:rPr>
            </w:pPr>
            <w:r w:rsidRPr="00963FFE">
              <w:rPr>
                <w:rFonts w:cstheme="minorHAnsi"/>
                <w:sz w:val="24"/>
                <w:szCs w:val="24"/>
              </w:rPr>
              <w:t>Are overfill protection devices installed, periodically inspected and maintained?</w:t>
            </w:r>
          </w:p>
        </w:tc>
        <w:tc>
          <w:tcPr>
            <w:tcW w:w="993" w:type="dxa"/>
            <w:hideMark/>
          </w:tcPr>
          <w:p w14:paraId="7BC18E93"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4B87A0AD" w14:textId="77777777" w:rsidR="00AC482D" w:rsidRPr="00963FFE" w:rsidRDefault="00AC482D">
            <w:pPr>
              <w:rPr>
                <w:rFonts w:cstheme="minorHAnsi"/>
                <w:sz w:val="24"/>
                <w:szCs w:val="24"/>
              </w:rPr>
            </w:pPr>
            <w:r w:rsidRPr="00963FFE">
              <w:rPr>
                <w:rFonts w:cstheme="minorHAnsi"/>
                <w:sz w:val="24"/>
                <w:szCs w:val="24"/>
              </w:rPr>
              <w:t>The high level alarm should be audible locally. Overfill protection devices should automatically stop the flow of the product.</w:t>
            </w:r>
          </w:p>
        </w:tc>
        <w:tc>
          <w:tcPr>
            <w:tcW w:w="850" w:type="dxa"/>
            <w:gridSpan w:val="2"/>
            <w:noWrap/>
            <w:hideMark/>
          </w:tcPr>
          <w:p w14:paraId="74EE3FF0" w14:textId="77777777" w:rsidR="00AC482D" w:rsidRPr="00A65A79" w:rsidRDefault="00AC482D">
            <w:r w:rsidRPr="00A65A79">
              <w:t> </w:t>
            </w:r>
          </w:p>
        </w:tc>
      </w:tr>
      <w:tr w:rsidR="00AC482D" w:rsidRPr="00A65A79" w14:paraId="5C3E5BEB" w14:textId="77777777" w:rsidTr="00363581">
        <w:trPr>
          <w:gridAfter w:val="1"/>
          <w:wAfter w:w="10" w:type="dxa"/>
          <w:trHeight w:val="620"/>
        </w:trPr>
        <w:tc>
          <w:tcPr>
            <w:tcW w:w="1271" w:type="dxa"/>
            <w:noWrap/>
            <w:hideMark/>
          </w:tcPr>
          <w:p w14:paraId="746168A9" w14:textId="77777777" w:rsidR="00AC482D" w:rsidRPr="00963FFE" w:rsidRDefault="00AC482D">
            <w:pPr>
              <w:rPr>
                <w:rFonts w:cstheme="minorHAnsi"/>
                <w:sz w:val="24"/>
                <w:szCs w:val="24"/>
              </w:rPr>
            </w:pPr>
            <w:r w:rsidRPr="00963FFE">
              <w:rPr>
                <w:rFonts w:cstheme="minorHAnsi"/>
                <w:sz w:val="24"/>
                <w:szCs w:val="24"/>
              </w:rPr>
              <w:t>2.2.9.</w:t>
            </w:r>
          </w:p>
        </w:tc>
        <w:tc>
          <w:tcPr>
            <w:tcW w:w="3686" w:type="dxa"/>
            <w:hideMark/>
          </w:tcPr>
          <w:p w14:paraId="57F922CA" w14:textId="77207B20" w:rsidR="00AC482D" w:rsidRPr="00963FFE" w:rsidRDefault="00AC482D">
            <w:pPr>
              <w:rPr>
                <w:rFonts w:cstheme="minorHAnsi"/>
                <w:sz w:val="24"/>
                <w:szCs w:val="24"/>
              </w:rPr>
            </w:pPr>
            <w:r w:rsidRPr="00963FFE">
              <w:rPr>
                <w:rFonts w:cstheme="minorHAnsi"/>
                <w:sz w:val="24"/>
                <w:szCs w:val="24"/>
              </w:rPr>
              <w:t xml:space="preserve">Are connections between tanks and dedicated pumps constructed in fixed piping work? </w:t>
            </w:r>
          </w:p>
        </w:tc>
        <w:tc>
          <w:tcPr>
            <w:tcW w:w="993" w:type="dxa"/>
            <w:hideMark/>
          </w:tcPr>
          <w:p w14:paraId="0BB881EB"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405CC261" w14:textId="77777777" w:rsidR="00AC482D" w:rsidRPr="00963FFE" w:rsidRDefault="00AC482D">
            <w:pPr>
              <w:rPr>
                <w:rFonts w:cstheme="minorHAnsi"/>
                <w:sz w:val="24"/>
                <w:szCs w:val="24"/>
              </w:rPr>
            </w:pPr>
            <w:r w:rsidRPr="00963FFE">
              <w:rPr>
                <w:rFonts w:cstheme="minorHAnsi"/>
                <w:sz w:val="24"/>
                <w:szCs w:val="24"/>
              </w:rPr>
              <w:t>Give specific attention to flexible connections where not justified.</w:t>
            </w:r>
          </w:p>
        </w:tc>
        <w:tc>
          <w:tcPr>
            <w:tcW w:w="850" w:type="dxa"/>
            <w:gridSpan w:val="2"/>
            <w:noWrap/>
            <w:hideMark/>
          </w:tcPr>
          <w:p w14:paraId="0736CC0A" w14:textId="77777777" w:rsidR="00AC482D" w:rsidRPr="00A65A79" w:rsidRDefault="00AC482D">
            <w:r w:rsidRPr="00A65A79">
              <w:t> </w:t>
            </w:r>
          </w:p>
        </w:tc>
      </w:tr>
      <w:tr w:rsidR="00AC482D" w:rsidRPr="00A65A79" w14:paraId="11F14F9E" w14:textId="77777777" w:rsidTr="00363581">
        <w:trPr>
          <w:gridAfter w:val="1"/>
          <w:wAfter w:w="10" w:type="dxa"/>
          <w:trHeight w:val="620"/>
        </w:trPr>
        <w:tc>
          <w:tcPr>
            <w:tcW w:w="1271" w:type="dxa"/>
            <w:noWrap/>
            <w:hideMark/>
          </w:tcPr>
          <w:p w14:paraId="5F5940BA" w14:textId="77777777" w:rsidR="00AC482D" w:rsidRPr="00963FFE" w:rsidRDefault="00AC482D">
            <w:pPr>
              <w:rPr>
                <w:rFonts w:cstheme="minorHAnsi"/>
                <w:sz w:val="24"/>
                <w:szCs w:val="24"/>
              </w:rPr>
            </w:pPr>
            <w:r w:rsidRPr="00963FFE">
              <w:rPr>
                <w:rFonts w:cstheme="minorHAnsi"/>
                <w:sz w:val="24"/>
                <w:szCs w:val="24"/>
              </w:rPr>
              <w:t>2.2.10.</w:t>
            </w:r>
          </w:p>
        </w:tc>
        <w:tc>
          <w:tcPr>
            <w:tcW w:w="3686" w:type="dxa"/>
            <w:hideMark/>
          </w:tcPr>
          <w:p w14:paraId="7E151128" w14:textId="77777777" w:rsidR="00AC482D" w:rsidRPr="00963FFE" w:rsidRDefault="00AC482D">
            <w:pPr>
              <w:rPr>
                <w:rFonts w:cstheme="minorHAnsi"/>
                <w:sz w:val="24"/>
                <w:szCs w:val="24"/>
              </w:rPr>
            </w:pPr>
            <w:r w:rsidRPr="00963FFE">
              <w:rPr>
                <w:rFonts w:cstheme="minorHAnsi"/>
                <w:sz w:val="24"/>
                <w:szCs w:val="24"/>
              </w:rPr>
              <w:t>Are tanks periodically inspected and maintained according to legal requirements?</w:t>
            </w:r>
          </w:p>
        </w:tc>
        <w:tc>
          <w:tcPr>
            <w:tcW w:w="993" w:type="dxa"/>
            <w:hideMark/>
          </w:tcPr>
          <w:p w14:paraId="094039D3"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7FF704BA" w14:textId="77777777" w:rsidR="00AC482D" w:rsidRPr="00963FFE" w:rsidRDefault="00AC482D">
            <w:pPr>
              <w:rPr>
                <w:rFonts w:cstheme="minorHAnsi"/>
                <w:sz w:val="24"/>
                <w:szCs w:val="24"/>
              </w:rPr>
            </w:pPr>
            <w:r w:rsidRPr="00963FFE">
              <w:rPr>
                <w:rFonts w:cstheme="minorHAnsi"/>
                <w:sz w:val="24"/>
                <w:szCs w:val="24"/>
              </w:rPr>
              <w:t>Check maintenance logs and inspection certificates. Check if repairs are carried out in a timely manner.</w:t>
            </w:r>
          </w:p>
        </w:tc>
        <w:tc>
          <w:tcPr>
            <w:tcW w:w="850" w:type="dxa"/>
            <w:gridSpan w:val="2"/>
            <w:noWrap/>
            <w:hideMark/>
          </w:tcPr>
          <w:p w14:paraId="5640E07F" w14:textId="77777777" w:rsidR="00AC482D" w:rsidRPr="00A65A79" w:rsidRDefault="00AC482D">
            <w:r w:rsidRPr="00A65A79">
              <w:t> </w:t>
            </w:r>
          </w:p>
        </w:tc>
      </w:tr>
      <w:tr w:rsidR="00AC482D" w:rsidRPr="00A65A79" w14:paraId="16CBD4D7" w14:textId="77777777" w:rsidTr="00363581">
        <w:trPr>
          <w:gridAfter w:val="1"/>
          <w:wAfter w:w="10" w:type="dxa"/>
          <w:trHeight w:val="370"/>
        </w:trPr>
        <w:tc>
          <w:tcPr>
            <w:tcW w:w="1271" w:type="dxa"/>
            <w:noWrap/>
            <w:hideMark/>
          </w:tcPr>
          <w:p w14:paraId="71880DF4" w14:textId="77777777" w:rsidR="00AC482D" w:rsidRPr="00963FFE" w:rsidRDefault="00AC482D">
            <w:pPr>
              <w:rPr>
                <w:rFonts w:cstheme="minorHAnsi"/>
                <w:b/>
                <w:bCs/>
                <w:sz w:val="24"/>
                <w:szCs w:val="24"/>
              </w:rPr>
            </w:pPr>
            <w:r w:rsidRPr="00963FFE">
              <w:rPr>
                <w:rFonts w:cstheme="minorHAnsi"/>
                <w:b/>
                <w:bCs/>
                <w:sz w:val="24"/>
                <w:szCs w:val="24"/>
              </w:rPr>
              <w:t>2.3.</w:t>
            </w:r>
          </w:p>
        </w:tc>
        <w:tc>
          <w:tcPr>
            <w:tcW w:w="3686" w:type="dxa"/>
            <w:hideMark/>
          </w:tcPr>
          <w:p w14:paraId="0B8C3444" w14:textId="0D99F67B" w:rsidR="00AC482D" w:rsidRPr="00963FFE" w:rsidRDefault="00CD0005">
            <w:pPr>
              <w:rPr>
                <w:rFonts w:cstheme="minorHAnsi"/>
                <w:b/>
                <w:bCs/>
                <w:sz w:val="24"/>
                <w:szCs w:val="24"/>
              </w:rPr>
            </w:pPr>
            <w:bookmarkStart w:id="8" w:name="PIPELINES"/>
            <w:r w:rsidRPr="00963FFE">
              <w:rPr>
                <w:rFonts w:cstheme="minorHAnsi"/>
                <w:b/>
                <w:bCs/>
                <w:sz w:val="24"/>
                <w:szCs w:val="24"/>
              </w:rPr>
              <w:t>Pipelines</w:t>
            </w:r>
            <w:bookmarkEnd w:id="8"/>
          </w:p>
        </w:tc>
        <w:tc>
          <w:tcPr>
            <w:tcW w:w="993" w:type="dxa"/>
            <w:hideMark/>
          </w:tcPr>
          <w:p w14:paraId="1CBDDA77"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3A72BED4" w14:textId="221418F9" w:rsidR="00AC482D" w:rsidRPr="00963FFE" w:rsidRDefault="00CD0005">
            <w:pPr>
              <w:rPr>
                <w:rFonts w:cstheme="minorHAnsi"/>
                <w:b/>
                <w:bCs/>
                <w:sz w:val="24"/>
                <w:szCs w:val="24"/>
              </w:rPr>
            </w:pPr>
            <w:r w:rsidRPr="00963FFE">
              <w:rPr>
                <w:rFonts w:cstheme="minorHAnsi"/>
                <w:b/>
                <w:bCs/>
                <w:sz w:val="24"/>
                <w:szCs w:val="24"/>
              </w:rPr>
              <w:t>Pipelines</w:t>
            </w:r>
          </w:p>
        </w:tc>
        <w:tc>
          <w:tcPr>
            <w:tcW w:w="850" w:type="dxa"/>
            <w:gridSpan w:val="2"/>
            <w:noWrap/>
            <w:hideMark/>
          </w:tcPr>
          <w:p w14:paraId="30DC844A" w14:textId="77777777" w:rsidR="00AC482D" w:rsidRPr="00A65A79" w:rsidRDefault="00AC482D">
            <w:pPr>
              <w:rPr>
                <w:b/>
                <w:bCs/>
              </w:rPr>
            </w:pPr>
          </w:p>
        </w:tc>
      </w:tr>
      <w:tr w:rsidR="00AC482D" w:rsidRPr="00A65A79" w14:paraId="0BA467A3" w14:textId="77777777" w:rsidTr="00363581">
        <w:trPr>
          <w:gridAfter w:val="1"/>
          <w:wAfter w:w="10" w:type="dxa"/>
          <w:trHeight w:val="370"/>
        </w:trPr>
        <w:tc>
          <w:tcPr>
            <w:tcW w:w="1271" w:type="dxa"/>
            <w:noWrap/>
            <w:hideMark/>
          </w:tcPr>
          <w:p w14:paraId="24B0FA4C" w14:textId="77777777" w:rsidR="00AC482D" w:rsidRPr="00963FFE" w:rsidRDefault="00AC482D">
            <w:pPr>
              <w:rPr>
                <w:rFonts w:cstheme="minorHAnsi"/>
                <w:sz w:val="24"/>
                <w:szCs w:val="24"/>
              </w:rPr>
            </w:pPr>
            <w:r w:rsidRPr="00963FFE">
              <w:rPr>
                <w:rFonts w:cstheme="minorHAnsi"/>
                <w:sz w:val="24"/>
                <w:szCs w:val="24"/>
              </w:rPr>
              <w:t>2.3.1.</w:t>
            </w:r>
          </w:p>
        </w:tc>
        <w:tc>
          <w:tcPr>
            <w:tcW w:w="3686" w:type="dxa"/>
            <w:hideMark/>
          </w:tcPr>
          <w:p w14:paraId="347F064F" w14:textId="34207343" w:rsidR="00AC482D" w:rsidRPr="00963FFE" w:rsidRDefault="00AC482D">
            <w:pPr>
              <w:rPr>
                <w:rFonts w:cstheme="minorHAnsi"/>
                <w:sz w:val="24"/>
                <w:szCs w:val="24"/>
              </w:rPr>
            </w:pPr>
            <w:r w:rsidRPr="00963FFE">
              <w:rPr>
                <w:rFonts w:cstheme="minorHAnsi"/>
                <w:sz w:val="24"/>
                <w:szCs w:val="24"/>
              </w:rPr>
              <w:t>Are all pipelines clearly labelled?</w:t>
            </w:r>
          </w:p>
        </w:tc>
        <w:tc>
          <w:tcPr>
            <w:tcW w:w="993" w:type="dxa"/>
            <w:hideMark/>
          </w:tcPr>
          <w:p w14:paraId="0821D03B" w14:textId="77777777" w:rsidR="00AC482D" w:rsidRPr="00963FFE" w:rsidRDefault="00AC482D">
            <w:pPr>
              <w:rPr>
                <w:rFonts w:cstheme="minorHAnsi"/>
                <w:b/>
                <w:bCs/>
                <w:sz w:val="24"/>
                <w:szCs w:val="24"/>
              </w:rPr>
            </w:pPr>
            <w:r w:rsidRPr="00963FFE">
              <w:rPr>
                <w:rFonts w:cstheme="minorHAnsi"/>
                <w:b/>
                <w:bCs/>
                <w:sz w:val="24"/>
                <w:szCs w:val="24"/>
              </w:rPr>
              <w:t> </w:t>
            </w:r>
          </w:p>
        </w:tc>
        <w:tc>
          <w:tcPr>
            <w:tcW w:w="6803" w:type="dxa"/>
            <w:hideMark/>
          </w:tcPr>
          <w:p w14:paraId="143E1E82" w14:textId="5BF295E6" w:rsidR="00AC482D" w:rsidRPr="00963FFE" w:rsidRDefault="00AC482D">
            <w:pPr>
              <w:rPr>
                <w:rFonts w:cstheme="minorHAnsi"/>
                <w:sz w:val="24"/>
                <w:szCs w:val="24"/>
              </w:rPr>
            </w:pPr>
            <w:r w:rsidRPr="00963FFE">
              <w:rPr>
                <w:rFonts w:cstheme="minorHAnsi"/>
                <w:sz w:val="24"/>
                <w:szCs w:val="24"/>
              </w:rPr>
              <w:t>Self</w:t>
            </w:r>
            <w:r w:rsidR="00B713CE">
              <w:rPr>
                <w:rFonts w:cstheme="minorHAnsi"/>
                <w:sz w:val="24"/>
                <w:szCs w:val="24"/>
              </w:rPr>
              <w:t>-</w:t>
            </w:r>
            <w:r w:rsidRPr="00963FFE">
              <w:rPr>
                <w:rFonts w:cstheme="minorHAnsi"/>
                <w:sz w:val="24"/>
                <w:szCs w:val="24"/>
              </w:rPr>
              <w:t>explanatory.</w:t>
            </w:r>
          </w:p>
        </w:tc>
        <w:tc>
          <w:tcPr>
            <w:tcW w:w="850" w:type="dxa"/>
            <w:gridSpan w:val="2"/>
            <w:noWrap/>
            <w:hideMark/>
          </w:tcPr>
          <w:p w14:paraId="78C3D3E1" w14:textId="77777777" w:rsidR="00AC482D" w:rsidRPr="00A65A79" w:rsidRDefault="00AC482D">
            <w:r w:rsidRPr="00A65A79">
              <w:t> </w:t>
            </w:r>
          </w:p>
        </w:tc>
      </w:tr>
      <w:tr w:rsidR="00AC482D" w:rsidRPr="00A65A79" w14:paraId="76769F75" w14:textId="77777777" w:rsidTr="00363581">
        <w:trPr>
          <w:gridAfter w:val="1"/>
          <w:wAfter w:w="10" w:type="dxa"/>
          <w:trHeight w:val="620"/>
        </w:trPr>
        <w:tc>
          <w:tcPr>
            <w:tcW w:w="1271" w:type="dxa"/>
            <w:noWrap/>
            <w:hideMark/>
          </w:tcPr>
          <w:p w14:paraId="3D28864C" w14:textId="77777777" w:rsidR="00AC482D" w:rsidRPr="00963FFE" w:rsidRDefault="00AC482D">
            <w:pPr>
              <w:rPr>
                <w:rFonts w:cstheme="minorHAnsi"/>
                <w:sz w:val="24"/>
                <w:szCs w:val="24"/>
              </w:rPr>
            </w:pPr>
            <w:r w:rsidRPr="00963FFE">
              <w:rPr>
                <w:rFonts w:cstheme="minorHAnsi"/>
                <w:sz w:val="24"/>
                <w:szCs w:val="24"/>
              </w:rPr>
              <w:lastRenderedPageBreak/>
              <w:t>2.3.2.</w:t>
            </w:r>
          </w:p>
        </w:tc>
        <w:tc>
          <w:tcPr>
            <w:tcW w:w="3686" w:type="dxa"/>
            <w:hideMark/>
          </w:tcPr>
          <w:p w14:paraId="56B4E048" w14:textId="046D7A1E" w:rsidR="00AC482D" w:rsidRPr="00963FFE" w:rsidRDefault="00AC482D">
            <w:pPr>
              <w:rPr>
                <w:rFonts w:cstheme="minorHAnsi"/>
                <w:sz w:val="24"/>
                <w:szCs w:val="24"/>
              </w:rPr>
            </w:pPr>
            <w:r w:rsidRPr="00963FFE">
              <w:rPr>
                <w:rFonts w:cstheme="minorHAnsi"/>
                <w:sz w:val="24"/>
                <w:szCs w:val="24"/>
              </w:rPr>
              <w:t>Is all pipe work electrically continuous (for flammable liquids only)?</w:t>
            </w:r>
          </w:p>
        </w:tc>
        <w:tc>
          <w:tcPr>
            <w:tcW w:w="993" w:type="dxa"/>
            <w:hideMark/>
          </w:tcPr>
          <w:p w14:paraId="740D1FB7"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3686AF75" w14:textId="77777777" w:rsidR="00AC482D" w:rsidRPr="00963FFE" w:rsidRDefault="00AC482D">
            <w:pPr>
              <w:rPr>
                <w:rFonts w:cstheme="minorHAnsi"/>
                <w:sz w:val="24"/>
                <w:szCs w:val="24"/>
              </w:rPr>
            </w:pPr>
            <w:r w:rsidRPr="00963FFE">
              <w:rPr>
                <w:rFonts w:cstheme="minorHAnsi"/>
                <w:sz w:val="24"/>
                <w:szCs w:val="24"/>
              </w:rPr>
              <w:t>Electrical conductivity is normally assured if all pipe work is metallic. Bonding strips may be fitted and is good practice.</w:t>
            </w:r>
          </w:p>
        </w:tc>
        <w:tc>
          <w:tcPr>
            <w:tcW w:w="850" w:type="dxa"/>
            <w:gridSpan w:val="2"/>
            <w:noWrap/>
            <w:hideMark/>
          </w:tcPr>
          <w:p w14:paraId="1767716A" w14:textId="77777777" w:rsidR="00AC482D" w:rsidRPr="00A65A79" w:rsidRDefault="00AC482D">
            <w:r w:rsidRPr="00A65A79">
              <w:t> </w:t>
            </w:r>
          </w:p>
        </w:tc>
      </w:tr>
      <w:tr w:rsidR="00AC482D" w:rsidRPr="00A65A79" w14:paraId="37CE7491" w14:textId="77777777" w:rsidTr="00363581">
        <w:trPr>
          <w:gridAfter w:val="1"/>
          <w:wAfter w:w="10" w:type="dxa"/>
          <w:trHeight w:val="310"/>
        </w:trPr>
        <w:tc>
          <w:tcPr>
            <w:tcW w:w="1271" w:type="dxa"/>
            <w:noWrap/>
            <w:hideMark/>
          </w:tcPr>
          <w:p w14:paraId="3FD0554C" w14:textId="77777777" w:rsidR="00AC482D" w:rsidRPr="00963FFE" w:rsidRDefault="00AC482D">
            <w:pPr>
              <w:rPr>
                <w:rFonts w:cstheme="minorHAnsi"/>
                <w:sz w:val="24"/>
                <w:szCs w:val="24"/>
              </w:rPr>
            </w:pPr>
            <w:r w:rsidRPr="00963FFE">
              <w:rPr>
                <w:rFonts w:cstheme="minorHAnsi"/>
                <w:sz w:val="24"/>
                <w:szCs w:val="24"/>
              </w:rPr>
              <w:t>2.3.3.</w:t>
            </w:r>
          </w:p>
        </w:tc>
        <w:tc>
          <w:tcPr>
            <w:tcW w:w="3686" w:type="dxa"/>
            <w:hideMark/>
          </w:tcPr>
          <w:p w14:paraId="36651FF3" w14:textId="76F2710A" w:rsidR="00AC482D" w:rsidRPr="00963FFE" w:rsidRDefault="00AC482D">
            <w:pPr>
              <w:rPr>
                <w:rFonts w:cstheme="minorHAnsi"/>
                <w:sz w:val="24"/>
                <w:szCs w:val="24"/>
              </w:rPr>
            </w:pPr>
            <w:r w:rsidRPr="00963FFE">
              <w:rPr>
                <w:rFonts w:cstheme="minorHAnsi"/>
                <w:sz w:val="24"/>
                <w:szCs w:val="24"/>
              </w:rPr>
              <w:t>Is there no sign of visible product leakage?</w:t>
            </w:r>
          </w:p>
        </w:tc>
        <w:tc>
          <w:tcPr>
            <w:tcW w:w="993" w:type="dxa"/>
            <w:hideMark/>
          </w:tcPr>
          <w:p w14:paraId="608770DC"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4701A1FB" w14:textId="4DE789EA" w:rsidR="00AC482D" w:rsidRPr="00963FFE" w:rsidRDefault="00AC482D">
            <w:pPr>
              <w:rPr>
                <w:rFonts w:cstheme="minorHAnsi"/>
                <w:sz w:val="24"/>
                <w:szCs w:val="24"/>
              </w:rPr>
            </w:pPr>
            <w:r w:rsidRPr="00963FFE">
              <w:rPr>
                <w:rFonts w:cstheme="minorHAnsi"/>
                <w:sz w:val="24"/>
                <w:szCs w:val="24"/>
              </w:rPr>
              <w:t>Self</w:t>
            </w:r>
            <w:r w:rsidR="00B713CE">
              <w:rPr>
                <w:rFonts w:cstheme="minorHAnsi"/>
                <w:sz w:val="24"/>
                <w:szCs w:val="24"/>
              </w:rPr>
              <w:t>-</w:t>
            </w:r>
            <w:r w:rsidRPr="00963FFE">
              <w:rPr>
                <w:rFonts w:cstheme="minorHAnsi"/>
                <w:sz w:val="24"/>
                <w:szCs w:val="24"/>
              </w:rPr>
              <w:t>explanatory.</w:t>
            </w:r>
          </w:p>
        </w:tc>
        <w:tc>
          <w:tcPr>
            <w:tcW w:w="850" w:type="dxa"/>
            <w:gridSpan w:val="2"/>
            <w:noWrap/>
            <w:hideMark/>
          </w:tcPr>
          <w:p w14:paraId="087CD39A" w14:textId="77777777" w:rsidR="00AC482D" w:rsidRPr="00A65A79" w:rsidRDefault="00AC482D">
            <w:r w:rsidRPr="00A65A79">
              <w:t> </w:t>
            </w:r>
          </w:p>
        </w:tc>
      </w:tr>
      <w:tr w:rsidR="00AC482D" w:rsidRPr="00A65A79" w14:paraId="7B0EBDFA" w14:textId="77777777" w:rsidTr="00363581">
        <w:trPr>
          <w:gridAfter w:val="1"/>
          <w:wAfter w:w="10" w:type="dxa"/>
          <w:trHeight w:val="620"/>
        </w:trPr>
        <w:tc>
          <w:tcPr>
            <w:tcW w:w="1271" w:type="dxa"/>
            <w:noWrap/>
            <w:hideMark/>
          </w:tcPr>
          <w:p w14:paraId="065AAC4E" w14:textId="77777777" w:rsidR="00AC482D" w:rsidRPr="00963FFE" w:rsidRDefault="00AC482D">
            <w:pPr>
              <w:rPr>
                <w:rFonts w:cstheme="minorHAnsi"/>
                <w:sz w:val="24"/>
                <w:szCs w:val="24"/>
              </w:rPr>
            </w:pPr>
            <w:r w:rsidRPr="00963FFE">
              <w:rPr>
                <w:rFonts w:cstheme="minorHAnsi"/>
                <w:sz w:val="24"/>
                <w:szCs w:val="24"/>
              </w:rPr>
              <w:t>2.3.4.</w:t>
            </w:r>
          </w:p>
        </w:tc>
        <w:tc>
          <w:tcPr>
            <w:tcW w:w="3686" w:type="dxa"/>
            <w:hideMark/>
          </w:tcPr>
          <w:p w14:paraId="5F90E6B4" w14:textId="46A2A475" w:rsidR="00AC482D" w:rsidRPr="00963FFE" w:rsidRDefault="00AC482D">
            <w:pPr>
              <w:rPr>
                <w:rFonts w:cstheme="minorHAnsi"/>
                <w:sz w:val="24"/>
                <w:szCs w:val="24"/>
              </w:rPr>
            </w:pPr>
            <w:r w:rsidRPr="00963FFE">
              <w:rPr>
                <w:rFonts w:cstheme="minorHAnsi"/>
                <w:sz w:val="24"/>
                <w:szCs w:val="24"/>
              </w:rPr>
              <w:t>Are pipelines regularly inspected, maintained and actions recorded?</w:t>
            </w:r>
          </w:p>
        </w:tc>
        <w:tc>
          <w:tcPr>
            <w:tcW w:w="993" w:type="dxa"/>
            <w:hideMark/>
          </w:tcPr>
          <w:p w14:paraId="54EF7456"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014EE522" w14:textId="77777777" w:rsidR="00AC482D" w:rsidRPr="00963FFE" w:rsidRDefault="00AC482D">
            <w:pPr>
              <w:rPr>
                <w:rFonts w:cstheme="minorHAnsi"/>
                <w:sz w:val="24"/>
                <w:szCs w:val="24"/>
              </w:rPr>
            </w:pPr>
            <w:r w:rsidRPr="00963FFE">
              <w:rPr>
                <w:rFonts w:cstheme="minorHAnsi"/>
                <w:sz w:val="24"/>
                <w:szCs w:val="24"/>
              </w:rPr>
              <w:t>Pipe work should be constructed from material compatible with the product stored.  If stainless steel is not used, the pipes need to be protected by painting.</w:t>
            </w:r>
          </w:p>
        </w:tc>
        <w:tc>
          <w:tcPr>
            <w:tcW w:w="850" w:type="dxa"/>
            <w:gridSpan w:val="2"/>
            <w:noWrap/>
            <w:hideMark/>
          </w:tcPr>
          <w:p w14:paraId="2EF7FF6D" w14:textId="77777777" w:rsidR="00AC482D" w:rsidRPr="00A65A79" w:rsidRDefault="00AC482D">
            <w:r w:rsidRPr="00A65A79">
              <w:t> </w:t>
            </w:r>
          </w:p>
        </w:tc>
      </w:tr>
      <w:tr w:rsidR="00AC482D" w:rsidRPr="00A65A79" w14:paraId="4D792294" w14:textId="77777777" w:rsidTr="00363581">
        <w:trPr>
          <w:gridAfter w:val="1"/>
          <w:wAfter w:w="10" w:type="dxa"/>
          <w:trHeight w:val="620"/>
        </w:trPr>
        <w:tc>
          <w:tcPr>
            <w:tcW w:w="1271" w:type="dxa"/>
            <w:noWrap/>
            <w:hideMark/>
          </w:tcPr>
          <w:p w14:paraId="7F9B27A9" w14:textId="77777777" w:rsidR="00AC482D" w:rsidRPr="00963FFE" w:rsidRDefault="00AC482D">
            <w:pPr>
              <w:rPr>
                <w:rFonts w:cstheme="minorHAnsi"/>
                <w:sz w:val="24"/>
                <w:szCs w:val="24"/>
              </w:rPr>
            </w:pPr>
            <w:r w:rsidRPr="00963FFE">
              <w:rPr>
                <w:rFonts w:cstheme="minorHAnsi"/>
                <w:sz w:val="24"/>
                <w:szCs w:val="24"/>
              </w:rPr>
              <w:t>2.3.5.</w:t>
            </w:r>
          </w:p>
        </w:tc>
        <w:tc>
          <w:tcPr>
            <w:tcW w:w="3686" w:type="dxa"/>
            <w:hideMark/>
          </w:tcPr>
          <w:p w14:paraId="7E4D8ABB" w14:textId="688BFD29" w:rsidR="00AC482D" w:rsidRPr="00963FFE" w:rsidRDefault="00AC482D">
            <w:pPr>
              <w:rPr>
                <w:rFonts w:cstheme="minorHAnsi"/>
                <w:sz w:val="24"/>
                <w:szCs w:val="24"/>
              </w:rPr>
            </w:pPr>
            <w:r w:rsidRPr="00963FFE">
              <w:rPr>
                <w:rFonts w:cstheme="minorHAnsi"/>
                <w:sz w:val="24"/>
                <w:szCs w:val="24"/>
              </w:rPr>
              <w:t>Are pipe work joints flanged or welded with no threaded joints?</w:t>
            </w:r>
          </w:p>
        </w:tc>
        <w:tc>
          <w:tcPr>
            <w:tcW w:w="993" w:type="dxa"/>
            <w:hideMark/>
          </w:tcPr>
          <w:p w14:paraId="7FD03060"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0DCCA3C" w14:textId="77479404" w:rsidR="00AC482D" w:rsidRPr="00963FFE" w:rsidRDefault="00AC482D">
            <w:pPr>
              <w:rPr>
                <w:rFonts w:cstheme="minorHAnsi"/>
                <w:sz w:val="24"/>
                <w:szCs w:val="24"/>
              </w:rPr>
            </w:pPr>
            <w:r w:rsidRPr="00963FFE">
              <w:rPr>
                <w:rFonts w:cstheme="minorHAnsi"/>
                <w:sz w:val="24"/>
                <w:szCs w:val="24"/>
              </w:rPr>
              <w:t>Threaded joints are not recommended on lines &gt;50 mm (2") diameter as they are potentially more prone to failure/leaks.</w:t>
            </w:r>
          </w:p>
        </w:tc>
        <w:tc>
          <w:tcPr>
            <w:tcW w:w="850" w:type="dxa"/>
            <w:gridSpan w:val="2"/>
            <w:noWrap/>
            <w:hideMark/>
          </w:tcPr>
          <w:p w14:paraId="61FD4CD3" w14:textId="77777777" w:rsidR="00AC482D" w:rsidRPr="00A65A79" w:rsidRDefault="00AC482D">
            <w:r w:rsidRPr="00A65A79">
              <w:t> </w:t>
            </w:r>
          </w:p>
        </w:tc>
      </w:tr>
      <w:tr w:rsidR="00AC482D" w:rsidRPr="00A65A79" w14:paraId="1681B9A9" w14:textId="77777777" w:rsidTr="00363581">
        <w:trPr>
          <w:gridAfter w:val="1"/>
          <w:wAfter w:w="10" w:type="dxa"/>
          <w:trHeight w:val="930"/>
        </w:trPr>
        <w:tc>
          <w:tcPr>
            <w:tcW w:w="1271" w:type="dxa"/>
            <w:noWrap/>
            <w:hideMark/>
          </w:tcPr>
          <w:p w14:paraId="3B305F22" w14:textId="77777777" w:rsidR="00AC482D" w:rsidRPr="00963FFE" w:rsidRDefault="00AC482D">
            <w:pPr>
              <w:rPr>
                <w:rFonts w:cstheme="minorHAnsi"/>
                <w:sz w:val="24"/>
                <w:szCs w:val="24"/>
              </w:rPr>
            </w:pPr>
            <w:r w:rsidRPr="00963FFE">
              <w:rPr>
                <w:rFonts w:cstheme="minorHAnsi"/>
                <w:sz w:val="24"/>
                <w:szCs w:val="24"/>
              </w:rPr>
              <w:t>2.3.6.</w:t>
            </w:r>
          </w:p>
        </w:tc>
        <w:tc>
          <w:tcPr>
            <w:tcW w:w="3686" w:type="dxa"/>
            <w:hideMark/>
          </w:tcPr>
          <w:p w14:paraId="49BE6D3F" w14:textId="10064DC6" w:rsidR="00AC482D" w:rsidRPr="00963FFE" w:rsidRDefault="00AC482D">
            <w:pPr>
              <w:rPr>
                <w:rFonts w:cstheme="minorHAnsi"/>
                <w:sz w:val="24"/>
                <w:szCs w:val="24"/>
              </w:rPr>
            </w:pPr>
            <w:r w:rsidRPr="00963FFE">
              <w:rPr>
                <w:rFonts w:cstheme="minorHAnsi"/>
                <w:sz w:val="24"/>
                <w:szCs w:val="24"/>
              </w:rPr>
              <w:t>Are all pipelines adequately supported?</w:t>
            </w:r>
          </w:p>
        </w:tc>
        <w:tc>
          <w:tcPr>
            <w:tcW w:w="993" w:type="dxa"/>
            <w:hideMark/>
          </w:tcPr>
          <w:p w14:paraId="2971F82F"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144AE4F0" w14:textId="77777777" w:rsidR="00AC482D" w:rsidRPr="00963FFE" w:rsidRDefault="00AC482D">
            <w:pPr>
              <w:rPr>
                <w:rFonts w:cstheme="minorHAnsi"/>
                <w:sz w:val="24"/>
                <w:szCs w:val="24"/>
              </w:rPr>
            </w:pPr>
            <w:r w:rsidRPr="00963FFE">
              <w:rPr>
                <w:rFonts w:cstheme="minorHAnsi"/>
                <w:sz w:val="24"/>
                <w:szCs w:val="24"/>
              </w:rPr>
              <w:t>Overhead pipelines at a height where they could be prone to damage by moving vehicles are particularly vulnerable.  Overhead filled pipelines must have special protection to avoid leakage on people passing underneath.</w:t>
            </w:r>
          </w:p>
        </w:tc>
        <w:tc>
          <w:tcPr>
            <w:tcW w:w="850" w:type="dxa"/>
            <w:gridSpan w:val="2"/>
            <w:noWrap/>
            <w:hideMark/>
          </w:tcPr>
          <w:p w14:paraId="1EB4BB4A" w14:textId="77777777" w:rsidR="00AC482D" w:rsidRPr="00A65A79" w:rsidRDefault="00AC482D">
            <w:r w:rsidRPr="00A65A79">
              <w:t> </w:t>
            </w:r>
          </w:p>
        </w:tc>
      </w:tr>
      <w:tr w:rsidR="00AC482D" w:rsidRPr="00A65A79" w14:paraId="00786E5A" w14:textId="77777777" w:rsidTr="00363581">
        <w:trPr>
          <w:gridAfter w:val="1"/>
          <w:wAfter w:w="10" w:type="dxa"/>
          <w:trHeight w:val="620"/>
        </w:trPr>
        <w:tc>
          <w:tcPr>
            <w:tcW w:w="1271" w:type="dxa"/>
            <w:noWrap/>
            <w:hideMark/>
          </w:tcPr>
          <w:p w14:paraId="09BC4F94" w14:textId="77777777" w:rsidR="00AC482D" w:rsidRPr="00963FFE" w:rsidRDefault="00AC482D">
            <w:pPr>
              <w:rPr>
                <w:rFonts w:cstheme="minorHAnsi"/>
                <w:sz w:val="24"/>
                <w:szCs w:val="24"/>
              </w:rPr>
            </w:pPr>
            <w:r w:rsidRPr="00963FFE">
              <w:rPr>
                <w:rFonts w:cstheme="minorHAnsi"/>
                <w:sz w:val="24"/>
                <w:szCs w:val="24"/>
              </w:rPr>
              <w:t>2.3.7.</w:t>
            </w:r>
          </w:p>
        </w:tc>
        <w:tc>
          <w:tcPr>
            <w:tcW w:w="3686" w:type="dxa"/>
            <w:hideMark/>
          </w:tcPr>
          <w:p w14:paraId="1845A9AC" w14:textId="5CE26332" w:rsidR="00AC482D" w:rsidRPr="00963FFE" w:rsidRDefault="00AC482D">
            <w:pPr>
              <w:rPr>
                <w:rFonts w:cstheme="minorHAnsi"/>
                <w:sz w:val="24"/>
                <w:szCs w:val="24"/>
              </w:rPr>
            </w:pPr>
            <w:r w:rsidRPr="00963FFE">
              <w:rPr>
                <w:rFonts w:cstheme="minorHAnsi"/>
                <w:sz w:val="24"/>
                <w:szCs w:val="24"/>
              </w:rPr>
              <w:t>Are they protected from mechanical damage by moving vehicles?</w:t>
            </w:r>
          </w:p>
        </w:tc>
        <w:tc>
          <w:tcPr>
            <w:tcW w:w="993" w:type="dxa"/>
            <w:hideMark/>
          </w:tcPr>
          <w:p w14:paraId="438AFB35"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45D40448" w14:textId="77777777" w:rsidR="00AC482D" w:rsidRPr="00963FFE" w:rsidRDefault="00AC482D">
            <w:pPr>
              <w:rPr>
                <w:rFonts w:cstheme="minorHAnsi"/>
                <w:sz w:val="24"/>
                <w:szCs w:val="24"/>
              </w:rPr>
            </w:pPr>
            <w:r w:rsidRPr="00963FFE">
              <w:rPr>
                <w:rFonts w:cstheme="minorHAnsi"/>
                <w:sz w:val="24"/>
                <w:szCs w:val="24"/>
              </w:rPr>
              <w:t>Look for adequate warning signs or structures for passing vehicles under overhead pipelines.</w:t>
            </w:r>
          </w:p>
        </w:tc>
        <w:tc>
          <w:tcPr>
            <w:tcW w:w="850" w:type="dxa"/>
            <w:gridSpan w:val="2"/>
            <w:noWrap/>
            <w:hideMark/>
          </w:tcPr>
          <w:p w14:paraId="510679B8" w14:textId="77777777" w:rsidR="00AC482D" w:rsidRPr="00A65A79" w:rsidRDefault="00AC482D">
            <w:r w:rsidRPr="00A65A79">
              <w:t> </w:t>
            </w:r>
          </w:p>
        </w:tc>
      </w:tr>
      <w:tr w:rsidR="00AC482D" w:rsidRPr="00A65A79" w14:paraId="3004653A" w14:textId="77777777" w:rsidTr="00363581">
        <w:trPr>
          <w:gridAfter w:val="1"/>
          <w:wAfter w:w="10" w:type="dxa"/>
          <w:trHeight w:val="310"/>
        </w:trPr>
        <w:tc>
          <w:tcPr>
            <w:tcW w:w="1271" w:type="dxa"/>
            <w:noWrap/>
            <w:hideMark/>
          </w:tcPr>
          <w:p w14:paraId="272E1264" w14:textId="77777777" w:rsidR="00AC482D" w:rsidRPr="00963FFE" w:rsidRDefault="00AC482D">
            <w:pPr>
              <w:rPr>
                <w:rFonts w:cstheme="minorHAnsi"/>
                <w:sz w:val="24"/>
                <w:szCs w:val="24"/>
              </w:rPr>
            </w:pPr>
            <w:r w:rsidRPr="00963FFE">
              <w:rPr>
                <w:rFonts w:cstheme="minorHAnsi"/>
                <w:sz w:val="24"/>
                <w:szCs w:val="24"/>
              </w:rPr>
              <w:t>2.3.8.</w:t>
            </w:r>
          </w:p>
        </w:tc>
        <w:tc>
          <w:tcPr>
            <w:tcW w:w="3686" w:type="dxa"/>
            <w:hideMark/>
          </w:tcPr>
          <w:p w14:paraId="2D8459CD" w14:textId="74044CD4" w:rsidR="00AC482D" w:rsidRPr="00963FFE" w:rsidRDefault="00AC482D">
            <w:pPr>
              <w:rPr>
                <w:rFonts w:cstheme="minorHAnsi"/>
                <w:sz w:val="24"/>
                <w:szCs w:val="24"/>
              </w:rPr>
            </w:pPr>
            <w:r w:rsidRPr="00963FFE">
              <w:rPr>
                <w:rFonts w:cstheme="minorHAnsi"/>
                <w:sz w:val="24"/>
                <w:szCs w:val="24"/>
              </w:rPr>
              <w:t>Is the bund free of any pipe holes?</w:t>
            </w:r>
          </w:p>
        </w:tc>
        <w:tc>
          <w:tcPr>
            <w:tcW w:w="993" w:type="dxa"/>
            <w:hideMark/>
          </w:tcPr>
          <w:p w14:paraId="4975D9C9"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4930E114" w14:textId="64044EC9" w:rsidR="00AC482D" w:rsidRPr="00963FFE" w:rsidRDefault="00AC482D">
            <w:pPr>
              <w:rPr>
                <w:rFonts w:cstheme="minorHAnsi"/>
                <w:sz w:val="24"/>
                <w:szCs w:val="24"/>
              </w:rPr>
            </w:pPr>
            <w:r w:rsidRPr="00963FFE">
              <w:rPr>
                <w:rFonts w:cstheme="minorHAnsi"/>
                <w:sz w:val="24"/>
                <w:szCs w:val="24"/>
              </w:rPr>
              <w:t>Self</w:t>
            </w:r>
            <w:r w:rsidR="00DC65D9">
              <w:rPr>
                <w:rFonts w:cstheme="minorHAnsi"/>
                <w:sz w:val="24"/>
                <w:szCs w:val="24"/>
              </w:rPr>
              <w:t>-</w:t>
            </w:r>
            <w:r w:rsidRPr="00963FFE">
              <w:rPr>
                <w:rFonts w:cstheme="minorHAnsi"/>
                <w:sz w:val="24"/>
                <w:szCs w:val="24"/>
              </w:rPr>
              <w:t>explanatory.</w:t>
            </w:r>
          </w:p>
        </w:tc>
        <w:tc>
          <w:tcPr>
            <w:tcW w:w="850" w:type="dxa"/>
            <w:gridSpan w:val="2"/>
            <w:noWrap/>
            <w:hideMark/>
          </w:tcPr>
          <w:p w14:paraId="381C4809" w14:textId="77777777" w:rsidR="00AC482D" w:rsidRPr="00A65A79" w:rsidRDefault="00AC482D">
            <w:r w:rsidRPr="00A65A79">
              <w:t> </w:t>
            </w:r>
          </w:p>
        </w:tc>
      </w:tr>
      <w:tr w:rsidR="00AC482D" w:rsidRPr="00A65A79" w14:paraId="3E01B71C" w14:textId="77777777" w:rsidTr="00363581">
        <w:trPr>
          <w:gridAfter w:val="1"/>
          <w:wAfter w:w="10" w:type="dxa"/>
          <w:trHeight w:val="1240"/>
        </w:trPr>
        <w:tc>
          <w:tcPr>
            <w:tcW w:w="1271" w:type="dxa"/>
            <w:noWrap/>
            <w:hideMark/>
          </w:tcPr>
          <w:p w14:paraId="33AC2163" w14:textId="53B342EE" w:rsidR="00AC482D" w:rsidRPr="00963FFE" w:rsidRDefault="00AC482D">
            <w:pPr>
              <w:rPr>
                <w:rFonts w:cstheme="minorHAnsi"/>
                <w:sz w:val="24"/>
                <w:szCs w:val="24"/>
              </w:rPr>
            </w:pPr>
            <w:r w:rsidRPr="00963FFE">
              <w:rPr>
                <w:rFonts w:cstheme="minorHAnsi"/>
                <w:sz w:val="24"/>
                <w:szCs w:val="24"/>
              </w:rPr>
              <w:t>2.3.9</w:t>
            </w:r>
            <w:r w:rsidR="00F53FEE">
              <w:rPr>
                <w:rFonts w:cstheme="minorHAnsi"/>
                <w:sz w:val="24"/>
                <w:szCs w:val="24"/>
              </w:rPr>
              <w:t>.</w:t>
            </w:r>
          </w:p>
        </w:tc>
        <w:tc>
          <w:tcPr>
            <w:tcW w:w="3686" w:type="dxa"/>
            <w:hideMark/>
          </w:tcPr>
          <w:p w14:paraId="6D899918" w14:textId="144F52E8" w:rsidR="00AC482D" w:rsidRPr="00963FFE" w:rsidRDefault="00AC482D">
            <w:pPr>
              <w:rPr>
                <w:rFonts w:cstheme="minorHAnsi"/>
                <w:sz w:val="24"/>
                <w:szCs w:val="24"/>
              </w:rPr>
            </w:pPr>
            <w:r w:rsidRPr="00963FFE">
              <w:rPr>
                <w:rFonts w:cstheme="minorHAnsi"/>
                <w:sz w:val="24"/>
                <w:szCs w:val="24"/>
              </w:rPr>
              <w:t>Where pipelines pass through a bund-wall, is the hole around the pipe completely sealed with the material compatible with the products stored within the bund and where necessary is it fire resistant material?</w:t>
            </w:r>
          </w:p>
        </w:tc>
        <w:tc>
          <w:tcPr>
            <w:tcW w:w="993" w:type="dxa"/>
            <w:hideMark/>
          </w:tcPr>
          <w:p w14:paraId="52C32E85"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24DC8773" w14:textId="77777777" w:rsidR="00AC482D" w:rsidRPr="00963FFE" w:rsidRDefault="00AC482D">
            <w:pPr>
              <w:rPr>
                <w:rFonts w:cstheme="minorHAnsi"/>
                <w:sz w:val="24"/>
                <w:szCs w:val="24"/>
              </w:rPr>
            </w:pPr>
            <w:r w:rsidRPr="00963FFE">
              <w:rPr>
                <w:rFonts w:cstheme="minorHAnsi"/>
                <w:sz w:val="24"/>
                <w:szCs w:val="24"/>
              </w:rPr>
              <w:t xml:space="preserve">The integrity of bunds around storage tanks should not be impaired by pipe work which has been routed through the bund wall without completely sealing the resultant hole. </w:t>
            </w:r>
          </w:p>
        </w:tc>
        <w:tc>
          <w:tcPr>
            <w:tcW w:w="850" w:type="dxa"/>
            <w:gridSpan w:val="2"/>
            <w:noWrap/>
            <w:hideMark/>
          </w:tcPr>
          <w:p w14:paraId="44F9CB86" w14:textId="77777777" w:rsidR="00AC482D" w:rsidRPr="00A65A79" w:rsidRDefault="00AC482D">
            <w:r w:rsidRPr="00A65A79">
              <w:t> </w:t>
            </w:r>
          </w:p>
        </w:tc>
      </w:tr>
      <w:tr w:rsidR="00AC482D" w:rsidRPr="00A65A79" w14:paraId="74310330" w14:textId="77777777" w:rsidTr="00363581">
        <w:trPr>
          <w:gridAfter w:val="1"/>
          <w:wAfter w:w="10" w:type="dxa"/>
          <w:trHeight w:val="620"/>
        </w:trPr>
        <w:tc>
          <w:tcPr>
            <w:tcW w:w="1271" w:type="dxa"/>
            <w:noWrap/>
            <w:hideMark/>
          </w:tcPr>
          <w:p w14:paraId="62DA886F" w14:textId="1F1B8EB6" w:rsidR="00AC482D" w:rsidRPr="00963FFE" w:rsidRDefault="00AC482D">
            <w:pPr>
              <w:rPr>
                <w:rFonts w:cstheme="minorHAnsi"/>
                <w:sz w:val="24"/>
                <w:szCs w:val="24"/>
              </w:rPr>
            </w:pPr>
            <w:r w:rsidRPr="00963FFE">
              <w:rPr>
                <w:rFonts w:cstheme="minorHAnsi"/>
                <w:sz w:val="24"/>
                <w:szCs w:val="24"/>
              </w:rPr>
              <w:t>2.3.10</w:t>
            </w:r>
            <w:r w:rsidR="00F53FEE">
              <w:rPr>
                <w:rFonts w:cstheme="minorHAnsi"/>
                <w:sz w:val="24"/>
                <w:szCs w:val="24"/>
              </w:rPr>
              <w:t>.</w:t>
            </w:r>
          </w:p>
        </w:tc>
        <w:tc>
          <w:tcPr>
            <w:tcW w:w="3686" w:type="dxa"/>
            <w:hideMark/>
          </w:tcPr>
          <w:p w14:paraId="74B0ED4D" w14:textId="09D1D5E2" w:rsidR="00AC482D" w:rsidRPr="00963FFE" w:rsidRDefault="00AC482D">
            <w:pPr>
              <w:rPr>
                <w:rFonts w:cstheme="minorHAnsi"/>
                <w:sz w:val="24"/>
                <w:szCs w:val="24"/>
              </w:rPr>
            </w:pPr>
            <w:r w:rsidRPr="00963FFE">
              <w:rPr>
                <w:rFonts w:cstheme="minorHAnsi"/>
                <w:sz w:val="24"/>
                <w:szCs w:val="24"/>
              </w:rPr>
              <w:t>Are all pipelines periodically inspected  and maintained as required by law (if applicable)</w:t>
            </w:r>
            <w:r w:rsidR="000F460C">
              <w:rPr>
                <w:rFonts w:cstheme="minorHAnsi"/>
                <w:sz w:val="24"/>
                <w:szCs w:val="24"/>
              </w:rPr>
              <w:t>?</w:t>
            </w:r>
          </w:p>
        </w:tc>
        <w:tc>
          <w:tcPr>
            <w:tcW w:w="993" w:type="dxa"/>
            <w:hideMark/>
          </w:tcPr>
          <w:p w14:paraId="428CA127"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280F2A83" w14:textId="77777777" w:rsidR="00AC482D" w:rsidRPr="00963FFE" w:rsidRDefault="00AC482D">
            <w:pPr>
              <w:rPr>
                <w:rFonts w:cstheme="minorHAnsi"/>
                <w:sz w:val="24"/>
                <w:szCs w:val="24"/>
              </w:rPr>
            </w:pPr>
            <w:r w:rsidRPr="00963FFE">
              <w:rPr>
                <w:rFonts w:cstheme="minorHAnsi"/>
                <w:sz w:val="24"/>
                <w:szCs w:val="24"/>
              </w:rPr>
              <w:t>According to pressure equipment directive requirements.</w:t>
            </w:r>
          </w:p>
        </w:tc>
        <w:tc>
          <w:tcPr>
            <w:tcW w:w="850" w:type="dxa"/>
            <w:gridSpan w:val="2"/>
            <w:noWrap/>
            <w:hideMark/>
          </w:tcPr>
          <w:p w14:paraId="0BF5EA7A" w14:textId="77777777" w:rsidR="00AC482D" w:rsidRPr="00A65A79" w:rsidRDefault="00AC482D">
            <w:r w:rsidRPr="00A65A79">
              <w:t> </w:t>
            </w:r>
          </w:p>
        </w:tc>
      </w:tr>
      <w:tr w:rsidR="00AC482D" w:rsidRPr="00A65A79" w14:paraId="1734A37A" w14:textId="77777777" w:rsidTr="00363581">
        <w:trPr>
          <w:gridAfter w:val="1"/>
          <w:wAfter w:w="10" w:type="dxa"/>
          <w:trHeight w:val="310"/>
        </w:trPr>
        <w:tc>
          <w:tcPr>
            <w:tcW w:w="1271" w:type="dxa"/>
            <w:noWrap/>
            <w:hideMark/>
          </w:tcPr>
          <w:p w14:paraId="17544379" w14:textId="77777777" w:rsidR="00AC482D" w:rsidRPr="00963FFE" w:rsidRDefault="00AC482D">
            <w:pPr>
              <w:rPr>
                <w:rFonts w:cstheme="minorHAnsi"/>
                <w:b/>
                <w:bCs/>
                <w:sz w:val="24"/>
                <w:szCs w:val="24"/>
              </w:rPr>
            </w:pPr>
            <w:r w:rsidRPr="00963FFE">
              <w:rPr>
                <w:rFonts w:cstheme="minorHAnsi"/>
                <w:b/>
                <w:bCs/>
                <w:sz w:val="24"/>
                <w:szCs w:val="24"/>
              </w:rPr>
              <w:t>2.4.</w:t>
            </w:r>
          </w:p>
        </w:tc>
        <w:tc>
          <w:tcPr>
            <w:tcW w:w="3686" w:type="dxa"/>
            <w:hideMark/>
          </w:tcPr>
          <w:p w14:paraId="16AD3653" w14:textId="1E73BF36" w:rsidR="00AC482D" w:rsidRPr="00963FFE" w:rsidRDefault="00CD0005">
            <w:pPr>
              <w:rPr>
                <w:rFonts w:cstheme="minorHAnsi"/>
                <w:b/>
                <w:bCs/>
                <w:sz w:val="24"/>
                <w:szCs w:val="24"/>
              </w:rPr>
            </w:pPr>
            <w:bookmarkStart w:id="9" w:name="ABOVEGROUNDTANKS"/>
            <w:r w:rsidRPr="00963FFE">
              <w:rPr>
                <w:rFonts w:cstheme="minorHAnsi"/>
                <w:b/>
                <w:bCs/>
                <w:sz w:val="24"/>
                <w:szCs w:val="24"/>
              </w:rPr>
              <w:t>Above Ground Tanks</w:t>
            </w:r>
            <w:bookmarkEnd w:id="9"/>
          </w:p>
        </w:tc>
        <w:tc>
          <w:tcPr>
            <w:tcW w:w="993" w:type="dxa"/>
            <w:hideMark/>
          </w:tcPr>
          <w:p w14:paraId="0E09DEEE"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2BB9FC98" w14:textId="642454A5" w:rsidR="00AC482D" w:rsidRPr="00963FFE" w:rsidRDefault="00CD0005">
            <w:pPr>
              <w:rPr>
                <w:rFonts w:cstheme="minorHAnsi"/>
                <w:b/>
                <w:bCs/>
                <w:sz w:val="24"/>
                <w:szCs w:val="24"/>
              </w:rPr>
            </w:pPr>
            <w:r w:rsidRPr="00963FFE">
              <w:rPr>
                <w:rFonts w:cstheme="minorHAnsi"/>
                <w:b/>
                <w:bCs/>
                <w:sz w:val="24"/>
                <w:szCs w:val="24"/>
              </w:rPr>
              <w:t>Above Ground Tanks</w:t>
            </w:r>
          </w:p>
        </w:tc>
        <w:tc>
          <w:tcPr>
            <w:tcW w:w="850" w:type="dxa"/>
            <w:gridSpan w:val="2"/>
            <w:noWrap/>
            <w:hideMark/>
          </w:tcPr>
          <w:p w14:paraId="3F7C1B6B" w14:textId="77777777" w:rsidR="00AC482D" w:rsidRPr="00A65A79" w:rsidRDefault="00AC482D" w:rsidP="00A65A79"/>
        </w:tc>
      </w:tr>
      <w:tr w:rsidR="00AC482D" w:rsidRPr="00A65A79" w14:paraId="39738A4C" w14:textId="77777777" w:rsidTr="00363581">
        <w:trPr>
          <w:gridAfter w:val="1"/>
          <w:wAfter w:w="10" w:type="dxa"/>
          <w:trHeight w:val="620"/>
        </w:trPr>
        <w:tc>
          <w:tcPr>
            <w:tcW w:w="1271" w:type="dxa"/>
            <w:noWrap/>
            <w:hideMark/>
          </w:tcPr>
          <w:p w14:paraId="59703D5C" w14:textId="77777777" w:rsidR="00AC482D" w:rsidRPr="00963FFE" w:rsidRDefault="00AC482D">
            <w:pPr>
              <w:rPr>
                <w:rFonts w:cstheme="minorHAnsi"/>
                <w:sz w:val="24"/>
                <w:szCs w:val="24"/>
              </w:rPr>
            </w:pPr>
            <w:r w:rsidRPr="00963FFE">
              <w:rPr>
                <w:rFonts w:cstheme="minorHAnsi"/>
                <w:sz w:val="24"/>
                <w:szCs w:val="24"/>
              </w:rPr>
              <w:t>2.4.1.</w:t>
            </w:r>
          </w:p>
        </w:tc>
        <w:tc>
          <w:tcPr>
            <w:tcW w:w="3686" w:type="dxa"/>
            <w:hideMark/>
          </w:tcPr>
          <w:p w14:paraId="41EEDB8C" w14:textId="422C589C" w:rsidR="00AC482D" w:rsidRPr="00963FFE" w:rsidRDefault="00AC482D">
            <w:pPr>
              <w:rPr>
                <w:rFonts w:cstheme="minorHAnsi"/>
                <w:sz w:val="24"/>
                <w:szCs w:val="24"/>
              </w:rPr>
            </w:pPr>
            <w:r w:rsidRPr="00963FFE">
              <w:rPr>
                <w:rFonts w:cstheme="minorHAnsi"/>
                <w:sz w:val="24"/>
                <w:szCs w:val="24"/>
              </w:rPr>
              <w:t>Is secondary containment available and in compliance with local regulations?</w:t>
            </w:r>
          </w:p>
        </w:tc>
        <w:tc>
          <w:tcPr>
            <w:tcW w:w="993" w:type="dxa"/>
            <w:hideMark/>
          </w:tcPr>
          <w:p w14:paraId="03695DA2"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C39C62C" w14:textId="77777777" w:rsidR="00AC482D" w:rsidRPr="00963FFE" w:rsidRDefault="00AC482D">
            <w:pPr>
              <w:rPr>
                <w:rFonts w:cstheme="minorHAnsi"/>
                <w:sz w:val="24"/>
                <w:szCs w:val="24"/>
              </w:rPr>
            </w:pPr>
            <w:r w:rsidRPr="00963FFE">
              <w:rPr>
                <w:rFonts w:cstheme="minorHAnsi"/>
                <w:sz w:val="24"/>
                <w:szCs w:val="24"/>
              </w:rPr>
              <w:t xml:space="preserve">Are the tanks located in a bunded area?  The bunded area should be liquid tight and in compliance with local regulations. </w:t>
            </w:r>
          </w:p>
        </w:tc>
        <w:tc>
          <w:tcPr>
            <w:tcW w:w="850" w:type="dxa"/>
            <w:gridSpan w:val="2"/>
            <w:noWrap/>
            <w:hideMark/>
          </w:tcPr>
          <w:p w14:paraId="4F7793F2" w14:textId="77777777" w:rsidR="00AC482D" w:rsidRPr="00A65A79" w:rsidRDefault="00AC482D">
            <w:r w:rsidRPr="00A65A79">
              <w:t> </w:t>
            </w:r>
          </w:p>
        </w:tc>
      </w:tr>
      <w:tr w:rsidR="00AC482D" w:rsidRPr="00A65A79" w14:paraId="0276095E" w14:textId="77777777" w:rsidTr="00363581">
        <w:trPr>
          <w:gridAfter w:val="1"/>
          <w:wAfter w:w="10" w:type="dxa"/>
          <w:trHeight w:val="310"/>
        </w:trPr>
        <w:tc>
          <w:tcPr>
            <w:tcW w:w="1271" w:type="dxa"/>
            <w:noWrap/>
            <w:hideMark/>
          </w:tcPr>
          <w:p w14:paraId="208D6838" w14:textId="77777777" w:rsidR="00AC482D" w:rsidRPr="00963FFE" w:rsidRDefault="00AC482D">
            <w:pPr>
              <w:rPr>
                <w:rFonts w:cstheme="minorHAnsi"/>
                <w:sz w:val="24"/>
                <w:szCs w:val="24"/>
              </w:rPr>
            </w:pPr>
            <w:r w:rsidRPr="00963FFE">
              <w:rPr>
                <w:rFonts w:cstheme="minorHAnsi"/>
                <w:sz w:val="24"/>
                <w:szCs w:val="24"/>
              </w:rPr>
              <w:t>2.4.2.</w:t>
            </w:r>
          </w:p>
        </w:tc>
        <w:tc>
          <w:tcPr>
            <w:tcW w:w="3686" w:type="dxa"/>
            <w:hideMark/>
          </w:tcPr>
          <w:p w14:paraId="6BE3E151" w14:textId="63B59A44" w:rsidR="00AC482D" w:rsidRPr="00963FFE" w:rsidRDefault="00AC482D">
            <w:pPr>
              <w:rPr>
                <w:rFonts w:cstheme="minorHAnsi"/>
                <w:sz w:val="24"/>
                <w:szCs w:val="24"/>
              </w:rPr>
            </w:pPr>
            <w:r w:rsidRPr="00963FFE">
              <w:rPr>
                <w:rFonts w:cstheme="minorHAnsi"/>
                <w:sz w:val="24"/>
                <w:szCs w:val="24"/>
              </w:rPr>
              <w:t>Is secondary containment in good condition?</w:t>
            </w:r>
          </w:p>
        </w:tc>
        <w:tc>
          <w:tcPr>
            <w:tcW w:w="993" w:type="dxa"/>
            <w:hideMark/>
          </w:tcPr>
          <w:p w14:paraId="2047CA60"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D2B98B7" w14:textId="77777777" w:rsidR="00AC482D" w:rsidRPr="00963FFE" w:rsidRDefault="00AC482D">
            <w:pPr>
              <w:rPr>
                <w:rFonts w:cstheme="minorHAnsi"/>
                <w:sz w:val="24"/>
                <w:szCs w:val="24"/>
              </w:rPr>
            </w:pPr>
            <w:r w:rsidRPr="00963FFE">
              <w:rPr>
                <w:rFonts w:cstheme="minorHAnsi"/>
                <w:sz w:val="24"/>
                <w:szCs w:val="24"/>
              </w:rPr>
              <w:t>Check for rabbit holes in earth dykes.</w:t>
            </w:r>
          </w:p>
        </w:tc>
        <w:tc>
          <w:tcPr>
            <w:tcW w:w="850" w:type="dxa"/>
            <w:gridSpan w:val="2"/>
            <w:noWrap/>
            <w:hideMark/>
          </w:tcPr>
          <w:p w14:paraId="3907FCB2" w14:textId="77777777" w:rsidR="00AC482D" w:rsidRPr="00A65A79" w:rsidRDefault="00AC482D">
            <w:r w:rsidRPr="00A65A79">
              <w:t> </w:t>
            </w:r>
          </w:p>
        </w:tc>
      </w:tr>
      <w:tr w:rsidR="00AC482D" w:rsidRPr="00A65A79" w14:paraId="1295DF5F" w14:textId="77777777" w:rsidTr="00363581">
        <w:trPr>
          <w:gridAfter w:val="1"/>
          <w:wAfter w:w="10" w:type="dxa"/>
          <w:trHeight w:val="620"/>
        </w:trPr>
        <w:tc>
          <w:tcPr>
            <w:tcW w:w="1271" w:type="dxa"/>
            <w:noWrap/>
            <w:hideMark/>
          </w:tcPr>
          <w:p w14:paraId="05520051" w14:textId="77777777" w:rsidR="00AC482D" w:rsidRPr="00963FFE" w:rsidRDefault="00AC482D">
            <w:pPr>
              <w:rPr>
                <w:rFonts w:cstheme="minorHAnsi"/>
                <w:sz w:val="24"/>
                <w:szCs w:val="24"/>
              </w:rPr>
            </w:pPr>
            <w:r w:rsidRPr="00963FFE">
              <w:rPr>
                <w:rFonts w:cstheme="minorHAnsi"/>
                <w:sz w:val="24"/>
                <w:szCs w:val="24"/>
              </w:rPr>
              <w:t>2.4.3.</w:t>
            </w:r>
          </w:p>
        </w:tc>
        <w:tc>
          <w:tcPr>
            <w:tcW w:w="3686" w:type="dxa"/>
            <w:hideMark/>
          </w:tcPr>
          <w:p w14:paraId="35E2DA80" w14:textId="77777777" w:rsidR="00AC482D" w:rsidRPr="00963FFE" w:rsidRDefault="00AC482D">
            <w:pPr>
              <w:rPr>
                <w:rFonts w:cstheme="minorHAnsi"/>
                <w:sz w:val="24"/>
                <w:szCs w:val="24"/>
              </w:rPr>
            </w:pPr>
            <w:r w:rsidRPr="00963FFE">
              <w:rPr>
                <w:rFonts w:cstheme="minorHAnsi"/>
                <w:sz w:val="24"/>
                <w:szCs w:val="24"/>
              </w:rPr>
              <w:t>Is tank area free of excessive vegetation?</w:t>
            </w:r>
          </w:p>
        </w:tc>
        <w:tc>
          <w:tcPr>
            <w:tcW w:w="993" w:type="dxa"/>
            <w:hideMark/>
          </w:tcPr>
          <w:p w14:paraId="5AE53E60"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2796CA49" w14:textId="77777777" w:rsidR="00AC482D" w:rsidRPr="00963FFE" w:rsidRDefault="00AC482D">
            <w:pPr>
              <w:rPr>
                <w:rFonts w:cstheme="minorHAnsi"/>
                <w:sz w:val="24"/>
                <w:szCs w:val="24"/>
              </w:rPr>
            </w:pPr>
            <w:r w:rsidRPr="00963FFE">
              <w:rPr>
                <w:rFonts w:cstheme="minorHAnsi"/>
                <w:sz w:val="24"/>
                <w:szCs w:val="24"/>
              </w:rPr>
              <w:t>Check during inspection round and check if there is a written procedure relating to frequency of checks and responsibility.</w:t>
            </w:r>
          </w:p>
        </w:tc>
        <w:tc>
          <w:tcPr>
            <w:tcW w:w="850" w:type="dxa"/>
            <w:gridSpan w:val="2"/>
            <w:noWrap/>
            <w:hideMark/>
          </w:tcPr>
          <w:p w14:paraId="422EA5A7" w14:textId="77777777" w:rsidR="00AC482D" w:rsidRPr="00A65A79" w:rsidRDefault="00AC482D">
            <w:r w:rsidRPr="00A65A79">
              <w:t> </w:t>
            </w:r>
          </w:p>
        </w:tc>
      </w:tr>
      <w:tr w:rsidR="00AC482D" w:rsidRPr="00A65A79" w14:paraId="24A3B1AC" w14:textId="77777777" w:rsidTr="00363581">
        <w:trPr>
          <w:gridAfter w:val="1"/>
          <w:wAfter w:w="10" w:type="dxa"/>
          <w:trHeight w:val="620"/>
        </w:trPr>
        <w:tc>
          <w:tcPr>
            <w:tcW w:w="1271" w:type="dxa"/>
            <w:noWrap/>
            <w:hideMark/>
          </w:tcPr>
          <w:p w14:paraId="1AA701FA" w14:textId="77777777" w:rsidR="00AC482D" w:rsidRPr="00963FFE" w:rsidRDefault="00AC482D">
            <w:pPr>
              <w:rPr>
                <w:rFonts w:cstheme="minorHAnsi"/>
                <w:sz w:val="24"/>
                <w:szCs w:val="24"/>
              </w:rPr>
            </w:pPr>
            <w:r w:rsidRPr="00963FFE">
              <w:rPr>
                <w:rFonts w:cstheme="minorHAnsi"/>
                <w:sz w:val="24"/>
                <w:szCs w:val="24"/>
              </w:rPr>
              <w:lastRenderedPageBreak/>
              <w:t>2.4.4.</w:t>
            </w:r>
          </w:p>
        </w:tc>
        <w:tc>
          <w:tcPr>
            <w:tcW w:w="3686" w:type="dxa"/>
            <w:hideMark/>
          </w:tcPr>
          <w:p w14:paraId="14038BB8" w14:textId="48EC1EA2" w:rsidR="00AC482D" w:rsidRPr="00963FFE" w:rsidRDefault="00AC482D">
            <w:pPr>
              <w:rPr>
                <w:rFonts w:cstheme="minorHAnsi"/>
                <w:sz w:val="24"/>
                <w:szCs w:val="24"/>
              </w:rPr>
            </w:pPr>
            <w:r w:rsidRPr="00963FFE">
              <w:rPr>
                <w:rFonts w:cstheme="minorHAnsi"/>
                <w:sz w:val="24"/>
                <w:szCs w:val="24"/>
              </w:rPr>
              <w:t>Are tank valves closed if not in use  and are strict procedures in place for opening them?</w:t>
            </w:r>
          </w:p>
        </w:tc>
        <w:tc>
          <w:tcPr>
            <w:tcW w:w="993" w:type="dxa"/>
            <w:hideMark/>
          </w:tcPr>
          <w:p w14:paraId="6713D8A6"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F6B4B17" w14:textId="77777777" w:rsidR="00AC482D" w:rsidRPr="00963FFE" w:rsidRDefault="00AC482D">
            <w:pPr>
              <w:rPr>
                <w:rFonts w:cstheme="minorHAnsi"/>
                <w:sz w:val="24"/>
                <w:szCs w:val="24"/>
              </w:rPr>
            </w:pPr>
            <w:r w:rsidRPr="00963FFE">
              <w:rPr>
                <w:rFonts w:cstheme="minorHAnsi"/>
                <w:sz w:val="24"/>
                <w:szCs w:val="24"/>
              </w:rPr>
              <w:t>Check procedures and the valves.</w:t>
            </w:r>
          </w:p>
        </w:tc>
        <w:tc>
          <w:tcPr>
            <w:tcW w:w="850" w:type="dxa"/>
            <w:gridSpan w:val="2"/>
            <w:noWrap/>
            <w:hideMark/>
          </w:tcPr>
          <w:p w14:paraId="6D3851B6" w14:textId="77777777" w:rsidR="00AC482D" w:rsidRPr="00A65A79" w:rsidRDefault="00AC482D">
            <w:r w:rsidRPr="00A65A79">
              <w:t> </w:t>
            </w:r>
          </w:p>
        </w:tc>
      </w:tr>
      <w:tr w:rsidR="00AC482D" w:rsidRPr="00A65A79" w14:paraId="10E1BF5F" w14:textId="77777777" w:rsidTr="00363581">
        <w:trPr>
          <w:gridAfter w:val="1"/>
          <w:wAfter w:w="10" w:type="dxa"/>
          <w:trHeight w:val="620"/>
        </w:trPr>
        <w:tc>
          <w:tcPr>
            <w:tcW w:w="1271" w:type="dxa"/>
            <w:noWrap/>
            <w:hideMark/>
          </w:tcPr>
          <w:p w14:paraId="36E3E562" w14:textId="77777777" w:rsidR="00AC482D" w:rsidRPr="00963FFE" w:rsidRDefault="00AC482D">
            <w:pPr>
              <w:rPr>
                <w:rFonts w:cstheme="minorHAnsi"/>
                <w:sz w:val="24"/>
                <w:szCs w:val="24"/>
              </w:rPr>
            </w:pPr>
            <w:r w:rsidRPr="00963FFE">
              <w:rPr>
                <w:rFonts w:cstheme="minorHAnsi"/>
                <w:sz w:val="24"/>
                <w:szCs w:val="24"/>
              </w:rPr>
              <w:t>2.4.5.</w:t>
            </w:r>
          </w:p>
        </w:tc>
        <w:tc>
          <w:tcPr>
            <w:tcW w:w="3686" w:type="dxa"/>
            <w:hideMark/>
          </w:tcPr>
          <w:p w14:paraId="5FE3A888" w14:textId="25601754" w:rsidR="00AC482D" w:rsidRPr="00963FFE" w:rsidRDefault="00AC482D">
            <w:pPr>
              <w:rPr>
                <w:rFonts w:cstheme="minorHAnsi"/>
                <w:sz w:val="24"/>
                <w:szCs w:val="24"/>
              </w:rPr>
            </w:pPr>
            <w:r w:rsidRPr="00963FFE">
              <w:rPr>
                <w:rFonts w:cstheme="minorHAnsi"/>
                <w:sz w:val="24"/>
                <w:szCs w:val="24"/>
              </w:rPr>
              <w:t xml:space="preserve">Is the tank spacing and positioning in compliance with local regulations? </w:t>
            </w:r>
          </w:p>
        </w:tc>
        <w:tc>
          <w:tcPr>
            <w:tcW w:w="993" w:type="dxa"/>
            <w:hideMark/>
          </w:tcPr>
          <w:p w14:paraId="3BC551A2"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1BD980BB" w14:textId="77777777" w:rsidR="00AC482D" w:rsidRPr="00963FFE" w:rsidRDefault="00AC482D">
            <w:pPr>
              <w:rPr>
                <w:rFonts w:cstheme="minorHAnsi"/>
                <w:sz w:val="24"/>
                <w:szCs w:val="24"/>
              </w:rPr>
            </w:pPr>
            <w:r w:rsidRPr="00963FFE">
              <w:rPr>
                <w:rFonts w:cstheme="minorHAnsi"/>
                <w:sz w:val="24"/>
                <w:szCs w:val="24"/>
              </w:rPr>
              <w:t>Check site plan.</w:t>
            </w:r>
          </w:p>
        </w:tc>
        <w:tc>
          <w:tcPr>
            <w:tcW w:w="850" w:type="dxa"/>
            <w:gridSpan w:val="2"/>
            <w:noWrap/>
            <w:hideMark/>
          </w:tcPr>
          <w:p w14:paraId="327014FB" w14:textId="77777777" w:rsidR="00AC482D" w:rsidRPr="00A65A79" w:rsidRDefault="00AC482D">
            <w:r w:rsidRPr="00A65A79">
              <w:t> </w:t>
            </w:r>
          </w:p>
        </w:tc>
      </w:tr>
      <w:tr w:rsidR="00AC482D" w:rsidRPr="00A65A79" w14:paraId="45F08379" w14:textId="77777777" w:rsidTr="00363581">
        <w:trPr>
          <w:gridAfter w:val="1"/>
          <w:wAfter w:w="10" w:type="dxa"/>
          <w:trHeight w:val="930"/>
        </w:trPr>
        <w:tc>
          <w:tcPr>
            <w:tcW w:w="1271" w:type="dxa"/>
            <w:noWrap/>
            <w:hideMark/>
          </w:tcPr>
          <w:p w14:paraId="3F775F5A" w14:textId="77777777" w:rsidR="00AC482D" w:rsidRPr="00963FFE" w:rsidRDefault="00AC482D">
            <w:pPr>
              <w:rPr>
                <w:rFonts w:cstheme="minorHAnsi"/>
                <w:sz w:val="24"/>
                <w:szCs w:val="24"/>
              </w:rPr>
            </w:pPr>
            <w:r w:rsidRPr="00963FFE">
              <w:rPr>
                <w:rFonts w:cstheme="minorHAnsi"/>
                <w:sz w:val="24"/>
                <w:szCs w:val="24"/>
              </w:rPr>
              <w:t>2.4.6.</w:t>
            </w:r>
          </w:p>
        </w:tc>
        <w:tc>
          <w:tcPr>
            <w:tcW w:w="3686" w:type="dxa"/>
            <w:hideMark/>
          </w:tcPr>
          <w:p w14:paraId="6191D03E" w14:textId="726BA942" w:rsidR="00AC482D" w:rsidRPr="00963FFE" w:rsidRDefault="00AC482D">
            <w:pPr>
              <w:rPr>
                <w:rFonts w:cstheme="minorHAnsi"/>
                <w:sz w:val="24"/>
                <w:szCs w:val="24"/>
              </w:rPr>
            </w:pPr>
            <w:r w:rsidRPr="00963FFE">
              <w:rPr>
                <w:rFonts w:cstheme="minorHAnsi"/>
                <w:sz w:val="24"/>
                <w:szCs w:val="24"/>
              </w:rPr>
              <w:t>Are tanks clearly marked with number or name of the product stored, and visible from outside the containment?</w:t>
            </w:r>
          </w:p>
        </w:tc>
        <w:tc>
          <w:tcPr>
            <w:tcW w:w="993" w:type="dxa"/>
            <w:hideMark/>
          </w:tcPr>
          <w:p w14:paraId="31EEBE7B"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2F0E3400" w14:textId="77777777" w:rsidR="00AC482D" w:rsidRPr="00963FFE" w:rsidRDefault="00AC482D">
            <w:pPr>
              <w:rPr>
                <w:rFonts w:cstheme="minorHAnsi"/>
                <w:sz w:val="24"/>
                <w:szCs w:val="24"/>
              </w:rPr>
            </w:pPr>
            <w:r w:rsidRPr="00963FFE">
              <w:rPr>
                <w:rFonts w:cstheme="minorHAnsi"/>
                <w:sz w:val="24"/>
                <w:szCs w:val="24"/>
              </w:rPr>
              <w:t>Tank markings should be clearly visible from outside the bund to facilitate tank identification for product integrity and in case of fire.</w:t>
            </w:r>
          </w:p>
        </w:tc>
        <w:tc>
          <w:tcPr>
            <w:tcW w:w="850" w:type="dxa"/>
            <w:gridSpan w:val="2"/>
            <w:noWrap/>
            <w:hideMark/>
          </w:tcPr>
          <w:p w14:paraId="5FB88C70" w14:textId="77777777" w:rsidR="00AC482D" w:rsidRPr="00A65A79" w:rsidRDefault="00AC482D">
            <w:r w:rsidRPr="00A65A79">
              <w:t> </w:t>
            </w:r>
          </w:p>
        </w:tc>
      </w:tr>
      <w:tr w:rsidR="00AC482D" w:rsidRPr="00A65A79" w14:paraId="72EE7E21" w14:textId="77777777" w:rsidTr="00363581">
        <w:trPr>
          <w:gridAfter w:val="1"/>
          <w:wAfter w:w="10" w:type="dxa"/>
          <w:trHeight w:val="310"/>
        </w:trPr>
        <w:tc>
          <w:tcPr>
            <w:tcW w:w="1271" w:type="dxa"/>
            <w:noWrap/>
            <w:hideMark/>
          </w:tcPr>
          <w:p w14:paraId="36F08A2E" w14:textId="77777777" w:rsidR="00AC482D" w:rsidRPr="00963FFE" w:rsidRDefault="00AC482D">
            <w:pPr>
              <w:rPr>
                <w:rFonts w:cstheme="minorHAnsi"/>
                <w:b/>
                <w:bCs/>
                <w:sz w:val="24"/>
                <w:szCs w:val="24"/>
              </w:rPr>
            </w:pPr>
            <w:r w:rsidRPr="00963FFE">
              <w:rPr>
                <w:rFonts w:cstheme="minorHAnsi"/>
                <w:b/>
                <w:bCs/>
                <w:sz w:val="24"/>
                <w:szCs w:val="24"/>
              </w:rPr>
              <w:t>2.5.</w:t>
            </w:r>
          </w:p>
        </w:tc>
        <w:tc>
          <w:tcPr>
            <w:tcW w:w="3686" w:type="dxa"/>
            <w:hideMark/>
          </w:tcPr>
          <w:p w14:paraId="44F1DCA7" w14:textId="5369D983" w:rsidR="00AC482D" w:rsidRPr="00963FFE" w:rsidRDefault="00750556">
            <w:pPr>
              <w:rPr>
                <w:rFonts w:cstheme="minorHAnsi"/>
                <w:b/>
                <w:bCs/>
                <w:sz w:val="24"/>
                <w:szCs w:val="24"/>
              </w:rPr>
            </w:pPr>
            <w:bookmarkStart w:id="10" w:name="UNDERGROUNDTANKS"/>
            <w:r w:rsidRPr="00963FFE">
              <w:rPr>
                <w:rFonts w:cstheme="minorHAnsi"/>
                <w:b/>
                <w:bCs/>
                <w:sz w:val="24"/>
                <w:szCs w:val="24"/>
              </w:rPr>
              <w:t>Underground Tanks</w:t>
            </w:r>
            <w:bookmarkEnd w:id="10"/>
          </w:p>
        </w:tc>
        <w:tc>
          <w:tcPr>
            <w:tcW w:w="993" w:type="dxa"/>
            <w:hideMark/>
          </w:tcPr>
          <w:p w14:paraId="0DAAD99F"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6E6B7244" w14:textId="7674CB53" w:rsidR="00AC482D" w:rsidRPr="00963FFE" w:rsidRDefault="00750556">
            <w:pPr>
              <w:rPr>
                <w:rFonts w:cstheme="minorHAnsi"/>
                <w:b/>
                <w:bCs/>
                <w:sz w:val="24"/>
                <w:szCs w:val="24"/>
              </w:rPr>
            </w:pPr>
            <w:r w:rsidRPr="00963FFE">
              <w:rPr>
                <w:rFonts w:cstheme="minorHAnsi"/>
                <w:b/>
                <w:bCs/>
                <w:sz w:val="24"/>
                <w:szCs w:val="24"/>
              </w:rPr>
              <w:t>Underground Tanks</w:t>
            </w:r>
          </w:p>
        </w:tc>
        <w:tc>
          <w:tcPr>
            <w:tcW w:w="850" w:type="dxa"/>
            <w:gridSpan w:val="2"/>
            <w:noWrap/>
            <w:hideMark/>
          </w:tcPr>
          <w:p w14:paraId="0A40CC69" w14:textId="77777777" w:rsidR="00AC482D" w:rsidRPr="00A65A79" w:rsidRDefault="00AC482D" w:rsidP="00A65A79"/>
        </w:tc>
      </w:tr>
      <w:tr w:rsidR="00AC482D" w:rsidRPr="00A65A79" w14:paraId="293F56DC" w14:textId="77777777" w:rsidTr="00363581">
        <w:trPr>
          <w:gridAfter w:val="1"/>
          <w:wAfter w:w="10" w:type="dxa"/>
          <w:trHeight w:val="1240"/>
        </w:trPr>
        <w:tc>
          <w:tcPr>
            <w:tcW w:w="1271" w:type="dxa"/>
            <w:noWrap/>
            <w:hideMark/>
          </w:tcPr>
          <w:p w14:paraId="4269BBB6" w14:textId="77777777" w:rsidR="00AC482D" w:rsidRPr="00963FFE" w:rsidRDefault="00AC482D">
            <w:pPr>
              <w:rPr>
                <w:rFonts w:cstheme="minorHAnsi"/>
                <w:sz w:val="24"/>
                <w:szCs w:val="24"/>
              </w:rPr>
            </w:pPr>
            <w:r w:rsidRPr="00963FFE">
              <w:rPr>
                <w:rFonts w:cstheme="minorHAnsi"/>
                <w:sz w:val="24"/>
                <w:szCs w:val="24"/>
              </w:rPr>
              <w:t>2.5.1.</w:t>
            </w:r>
          </w:p>
        </w:tc>
        <w:tc>
          <w:tcPr>
            <w:tcW w:w="3686" w:type="dxa"/>
            <w:hideMark/>
          </w:tcPr>
          <w:p w14:paraId="6D531B8B" w14:textId="27494E93" w:rsidR="00AC482D" w:rsidRPr="00963FFE" w:rsidRDefault="00AC482D">
            <w:pPr>
              <w:rPr>
                <w:rFonts w:cstheme="minorHAnsi"/>
                <w:sz w:val="24"/>
                <w:szCs w:val="24"/>
              </w:rPr>
            </w:pPr>
            <w:r w:rsidRPr="00963FFE">
              <w:rPr>
                <w:rFonts w:cstheme="minorHAnsi"/>
                <w:sz w:val="24"/>
                <w:szCs w:val="24"/>
              </w:rPr>
              <w:t>Are tanks double wall design</w:t>
            </w:r>
            <w:r w:rsidR="00E74955">
              <w:rPr>
                <w:rFonts w:cstheme="minorHAnsi"/>
                <w:sz w:val="24"/>
                <w:szCs w:val="24"/>
              </w:rPr>
              <w:t>ed</w:t>
            </w:r>
            <w:r w:rsidRPr="00963FFE">
              <w:rPr>
                <w:rFonts w:cstheme="minorHAnsi"/>
                <w:sz w:val="24"/>
                <w:szCs w:val="24"/>
              </w:rPr>
              <w:t xml:space="preserve"> or fitted with secondary containment and continuous leak monitoring?</w:t>
            </w:r>
          </w:p>
        </w:tc>
        <w:tc>
          <w:tcPr>
            <w:tcW w:w="993" w:type="dxa"/>
            <w:hideMark/>
          </w:tcPr>
          <w:p w14:paraId="285488F3"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4E16AA05" w14:textId="77777777" w:rsidR="00AC482D" w:rsidRPr="00963FFE" w:rsidRDefault="00AC482D">
            <w:pPr>
              <w:rPr>
                <w:rFonts w:cstheme="minorHAnsi"/>
                <w:sz w:val="24"/>
                <w:szCs w:val="24"/>
              </w:rPr>
            </w:pPr>
            <w:r w:rsidRPr="00963FFE">
              <w:rPr>
                <w:rFonts w:cstheme="minorHAnsi"/>
                <w:sz w:val="24"/>
                <w:szCs w:val="24"/>
              </w:rPr>
              <w:t xml:space="preserve">Check specifications and drawings. Double wall (or double skin) design has become the standard for new tanks. Continuous leak monitoring may be carried out by slightly pressurising an intermediate fluid (e.g. nitrogen) in the space between the internal and the external wall and by monitoring the pressure of the fluid over time. </w:t>
            </w:r>
          </w:p>
        </w:tc>
        <w:tc>
          <w:tcPr>
            <w:tcW w:w="850" w:type="dxa"/>
            <w:gridSpan w:val="2"/>
            <w:noWrap/>
            <w:hideMark/>
          </w:tcPr>
          <w:p w14:paraId="7B774281" w14:textId="77777777" w:rsidR="00AC482D" w:rsidRPr="00A65A79" w:rsidRDefault="00AC482D">
            <w:r w:rsidRPr="00A65A79">
              <w:t> </w:t>
            </w:r>
          </w:p>
        </w:tc>
      </w:tr>
      <w:tr w:rsidR="00AC482D" w:rsidRPr="00A65A79" w14:paraId="055ACDB8" w14:textId="77777777" w:rsidTr="00363581">
        <w:trPr>
          <w:gridAfter w:val="1"/>
          <w:wAfter w:w="10" w:type="dxa"/>
          <w:trHeight w:val="620"/>
        </w:trPr>
        <w:tc>
          <w:tcPr>
            <w:tcW w:w="1271" w:type="dxa"/>
            <w:noWrap/>
            <w:hideMark/>
          </w:tcPr>
          <w:p w14:paraId="7DF40378" w14:textId="77777777" w:rsidR="00AC482D" w:rsidRPr="00963FFE" w:rsidRDefault="00AC482D">
            <w:pPr>
              <w:rPr>
                <w:rFonts w:cstheme="minorHAnsi"/>
                <w:sz w:val="24"/>
                <w:szCs w:val="24"/>
              </w:rPr>
            </w:pPr>
            <w:r w:rsidRPr="00963FFE">
              <w:rPr>
                <w:rFonts w:cstheme="minorHAnsi"/>
                <w:sz w:val="24"/>
                <w:szCs w:val="24"/>
              </w:rPr>
              <w:t>2.5.2.</w:t>
            </w:r>
          </w:p>
        </w:tc>
        <w:tc>
          <w:tcPr>
            <w:tcW w:w="3686" w:type="dxa"/>
            <w:hideMark/>
          </w:tcPr>
          <w:p w14:paraId="153612B9" w14:textId="42583225" w:rsidR="00AC482D" w:rsidRPr="00963FFE" w:rsidRDefault="00AC482D">
            <w:pPr>
              <w:rPr>
                <w:rFonts w:cstheme="minorHAnsi"/>
                <w:sz w:val="24"/>
                <w:szCs w:val="24"/>
              </w:rPr>
            </w:pPr>
            <w:r w:rsidRPr="00963FFE">
              <w:rPr>
                <w:rFonts w:cstheme="minorHAnsi"/>
                <w:sz w:val="24"/>
                <w:szCs w:val="24"/>
              </w:rPr>
              <w:t>For single wall tanks, is there an approved leak detection system installed and maintained, and are records kept?</w:t>
            </w:r>
          </w:p>
        </w:tc>
        <w:tc>
          <w:tcPr>
            <w:tcW w:w="993" w:type="dxa"/>
            <w:hideMark/>
          </w:tcPr>
          <w:p w14:paraId="56790E0F"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D1D40E5" w14:textId="77777777" w:rsidR="00AC482D" w:rsidRPr="00963FFE" w:rsidRDefault="00AC482D">
            <w:pPr>
              <w:rPr>
                <w:rFonts w:cstheme="minorHAnsi"/>
                <w:sz w:val="24"/>
                <w:szCs w:val="24"/>
              </w:rPr>
            </w:pPr>
            <w:r w:rsidRPr="00963FFE">
              <w:rPr>
                <w:rFonts w:cstheme="minorHAnsi"/>
                <w:sz w:val="24"/>
                <w:szCs w:val="24"/>
              </w:rPr>
              <w:t>Check installation and records.</w:t>
            </w:r>
          </w:p>
        </w:tc>
        <w:tc>
          <w:tcPr>
            <w:tcW w:w="850" w:type="dxa"/>
            <w:gridSpan w:val="2"/>
            <w:noWrap/>
            <w:hideMark/>
          </w:tcPr>
          <w:p w14:paraId="0DBF7792" w14:textId="77777777" w:rsidR="00AC482D" w:rsidRPr="00A65A79" w:rsidRDefault="00AC482D">
            <w:r w:rsidRPr="00A65A79">
              <w:t> </w:t>
            </w:r>
          </w:p>
        </w:tc>
      </w:tr>
      <w:tr w:rsidR="00AC482D" w:rsidRPr="00A65A79" w14:paraId="1FF9EF3A" w14:textId="77777777" w:rsidTr="00363581">
        <w:trPr>
          <w:gridAfter w:val="1"/>
          <w:wAfter w:w="10" w:type="dxa"/>
          <w:trHeight w:val="930"/>
        </w:trPr>
        <w:tc>
          <w:tcPr>
            <w:tcW w:w="1271" w:type="dxa"/>
            <w:noWrap/>
            <w:hideMark/>
          </w:tcPr>
          <w:p w14:paraId="0792CFBC" w14:textId="77777777" w:rsidR="00AC482D" w:rsidRPr="00963FFE" w:rsidRDefault="00AC482D">
            <w:pPr>
              <w:rPr>
                <w:rFonts w:cstheme="minorHAnsi"/>
                <w:sz w:val="24"/>
                <w:szCs w:val="24"/>
              </w:rPr>
            </w:pPr>
            <w:r w:rsidRPr="00963FFE">
              <w:rPr>
                <w:rFonts w:cstheme="minorHAnsi"/>
                <w:sz w:val="24"/>
                <w:szCs w:val="24"/>
              </w:rPr>
              <w:t>2.5.3.</w:t>
            </w:r>
          </w:p>
        </w:tc>
        <w:tc>
          <w:tcPr>
            <w:tcW w:w="3686" w:type="dxa"/>
            <w:hideMark/>
          </w:tcPr>
          <w:p w14:paraId="26380224" w14:textId="4C889FFD" w:rsidR="00AC482D" w:rsidRPr="00963FFE" w:rsidRDefault="00AC482D">
            <w:pPr>
              <w:rPr>
                <w:rFonts w:cstheme="minorHAnsi"/>
                <w:sz w:val="24"/>
                <w:szCs w:val="24"/>
              </w:rPr>
            </w:pPr>
            <w:r w:rsidRPr="00963FFE">
              <w:rPr>
                <w:rFonts w:cstheme="minorHAnsi"/>
                <w:sz w:val="24"/>
                <w:szCs w:val="24"/>
              </w:rPr>
              <w:t>Has cathodic protection been applied to tanks?</w:t>
            </w:r>
          </w:p>
        </w:tc>
        <w:tc>
          <w:tcPr>
            <w:tcW w:w="993" w:type="dxa"/>
            <w:hideMark/>
          </w:tcPr>
          <w:p w14:paraId="4DB6E450"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C61A49B" w14:textId="77777777" w:rsidR="00AC482D" w:rsidRPr="00963FFE" w:rsidRDefault="00AC482D">
            <w:pPr>
              <w:rPr>
                <w:rFonts w:cstheme="minorHAnsi"/>
                <w:sz w:val="24"/>
                <w:szCs w:val="24"/>
              </w:rPr>
            </w:pPr>
            <w:r w:rsidRPr="00963FFE">
              <w:rPr>
                <w:rFonts w:cstheme="minorHAnsi"/>
                <w:sz w:val="24"/>
                <w:szCs w:val="24"/>
              </w:rPr>
              <w:t>As minimum requirement for single wall tanks, cathodic protection is a method used to protect metal structures from corrosion using a sacrificial galvanic anode or by means of an impressed current.</w:t>
            </w:r>
          </w:p>
        </w:tc>
        <w:tc>
          <w:tcPr>
            <w:tcW w:w="850" w:type="dxa"/>
            <w:gridSpan w:val="2"/>
            <w:noWrap/>
            <w:hideMark/>
          </w:tcPr>
          <w:p w14:paraId="2CFA78D3" w14:textId="77777777" w:rsidR="00AC482D" w:rsidRPr="00A65A79" w:rsidRDefault="00AC482D">
            <w:r w:rsidRPr="00A65A79">
              <w:t> </w:t>
            </w:r>
          </w:p>
        </w:tc>
      </w:tr>
      <w:tr w:rsidR="00AC482D" w:rsidRPr="00A65A79" w14:paraId="2175B95D" w14:textId="77777777" w:rsidTr="00363581">
        <w:trPr>
          <w:gridAfter w:val="1"/>
          <w:wAfter w:w="10" w:type="dxa"/>
          <w:trHeight w:val="310"/>
        </w:trPr>
        <w:tc>
          <w:tcPr>
            <w:tcW w:w="1271" w:type="dxa"/>
            <w:noWrap/>
            <w:hideMark/>
          </w:tcPr>
          <w:p w14:paraId="525B3CDD" w14:textId="7F3EA552" w:rsidR="00AC482D" w:rsidRPr="00963FFE" w:rsidRDefault="00AC482D">
            <w:pPr>
              <w:rPr>
                <w:rFonts w:cstheme="minorHAnsi"/>
                <w:sz w:val="24"/>
                <w:szCs w:val="24"/>
              </w:rPr>
            </w:pPr>
            <w:r w:rsidRPr="00963FFE">
              <w:rPr>
                <w:rFonts w:cstheme="minorHAnsi"/>
                <w:sz w:val="24"/>
                <w:szCs w:val="24"/>
              </w:rPr>
              <w:t>2.5.4</w:t>
            </w:r>
            <w:r w:rsidR="00F53FEE">
              <w:rPr>
                <w:rFonts w:cstheme="minorHAnsi"/>
                <w:sz w:val="24"/>
                <w:szCs w:val="24"/>
              </w:rPr>
              <w:t>.</w:t>
            </w:r>
          </w:p>
        </w:tc>
        <w:tc>
          <w:tcPr>
            <w:tcW w:w="3686" w:type="dxa"/>
            <w:hideMark/>
          </w:tcPr>
          <w:p w14:paraId="113ADE5A" w14:textId="306E91FD" w:rsidR="00AC482D" w:rsidRPr="00963FFE" w:rsidRDefault="00AC482D">
            <w:pPr>
              <w:rPr>
                <w:rFonts w:cstheme="minorHAnsi"/>
                <w:sz w:val="24"/>
                <w:szCs w:val="24"/>
              </w:rPr>
            </w:pPr>
            <w:r w:rsidRPr="00963FFE">
              <w:rPr>
                <w:rFonts w:cstheme="minorHAnsi"/>
                <w:sz w:val="24"/>
                <w:szCs w:val="24"/>
              </w:rPr>
              <w:t>Has an external coating been applied to tanks?</w:t>
            </w:r>
          </w:p>
        </w:tc>
        <w:tc>
          <w:tcPr>
            <w:tcW w:w="993" w:type="dxa"/>
            <w:hideMark/>
          </w:tcPr>
          <w:p w14:paraId="1A70E409"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7E8EFBA" w14:textId="77777777" w:rsidR="00AC482D" w:rsidRPr="00963FFE" w:rsidRDefault="00AC482D">
            <w:pPr>
              <w:rPr>
                <w:rFonts w:cstheme="minorHAnsi"/>
                <w:sz w:val="24"/>
                <w:szCs w:val="24"/>
              </w:rPr>
            </w:pPr>
            <w:r w:rsidRPr="00963FFE">
              <w:rPr>
                <w:rFonts w:cstheme="minorHAnsi"/>
                <w:sz w:val="24"/>
                <w:szCs w:val="24"/>
              </w:rPr>
              <w:t>External coating also protects the tanks. Check specification of external coating.</w:t>
            </w:r>
          </w:p>
        </w:tc>
        <w:tc>
          <w:tcPr>
            <w:tcW w:w="850" w:type="dxa"/>
            <w:gridSpan w:val="2"/>
            <w:noWrap/>
            <w:hideMark/>
          </w:tcPr>
          <w:p w14:paraId="62603FA0" w14:textId="77777777" w:rsidR="00AC482D" w:rsidRPr="00A65A79" w:rsidRDefault="00AC482D">
            <w:r w:rsidRPr="00A65A79">
              <w:t> </w:t>
            </w:r>
          </w:p>
        </w:tc>
      </w:tr>
      <w:tr w:rsidR="00AC482D" w:rsidRPr="00A65A79" w14:paraId="5BEEF74B" w14:textId="77777777" w:rsidTr="00363581">
        <w:trPr>
          <w:gridAfter w:val="1"/>
          <w:wAfter w:w="10" w:type="dxa"/>
          <w:trHeight w:val="930"/>
        </w:trPr>
        <w:tc>
          <w:tcPr>
            <w:tcW w:w="1271" w:type="dxa"/>
            <w:noWrap/>
            <w:hideMark/>
          </w:tcPr>
          <w:p w14:paraId="3C54EF44" w14:textId="77777777" w:rsidR="00AC482D" w:rsidRPr="00963FFE" w:rsidRDefault="00AC482D">
            <w:pPr>
              <w:rPr>
                <w:rFonts w:cstheme="minorHAnsi"/>
                <w:sz w:val="24"/>
                <w:szCs w:val="24"/>
              </w:rPr>
            </w:pPr>
            <w:r w:rsidRPr="00963FFE">
              <w:rPr>
                <w:rFonts w:cstheme="minorHAnsi"/>
                <w:sz w:val="24"/>
                <w:szCs w:val="24"/>
              </w:rPr>
              <w:t>2.5.5.</w:t>
            </w:r>
          </w:p>
        </w:tc>
        <w:tc>
          <w:tcPr>
            <w:tcW w:w="3686" w:type="dxa"/>
            <w:hideMark/>
          </w:tcPr>
          <w:p w14:paraId="216BCC50" w14:textId="77777777" w:rsidR="00AC482D" w:rsidRPr="00963FFE" w:rsidRDefault="00AC482D">
            <w:pPr>
              <w:rPr>
                <w:rFonts w:cstheme="minorHAnsi"/>
                <w:sz w:val="24"/>
                <w:szCs w:val="24"/>
              </w:rPr>
            </w:pPr>
            <w:r w:rsidRPr="00963FFE">
              <w:rPr>
                <w:rFonts w:cstheme="minorHAnsi"/>
                <w:sz w:val="24"/>
                <w:szCs w:val="24"/>
              </w:rPr>
              <w:t>Is the integrity of underground storage monitored, tested or periodically inspected in accordance with local legislation?</w:t>
            </w:r>
          </w:p>
        </w:tc>
        <w:tc>
          <w:tcPr>
            <w:tcW w:w="993" w:type="dxa"/>
            <w:hideMark/>
          </w:tcPr>
          <w:p w14:paraId="3F89CCEA"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2486FB29" w14:textId="2AE9D9A0" w:rsidR="00AC482D" w:rsidRPr="00963FFE" w:rsidRDefault="00AC482D">
            <w:pPr>
              <w:rPr>
                <w:rFonts w:cstheme="minorHAnsi"/>
                <w:sz w:val="24"/>
                <w:szCs w:val="24"/>
              </w:rPr>
            </w:pPr>
            <w:r w:rsidRPr="00963FFE">
              <w:rPr>
                <w:rFonts w:cstheme="minorHAnsi"/>
                <w:sz w:val="24"/>
                <w:szCs w:val="24"/>
              </w:rPr>
              <w:t>Check records and/or inspection reports</w:t>
            </w:r>
            <w:r w:rsidR="0035316F">
              <w:rPr>
                <w:rFonts w:cstheme="minorHAnsi"/>
                <w:sz w:val="24"/>
                <w:szCs w:val="24"/>
              </w:rPr>
              <w:t>.</w:t>
            </w:r>
          </w:p>
        </w:tc>
        <w:tc>
          <w:tcPr>
            <w:tcW w:w="850" w:type="dxa"/>
            <w:gridSpan w:val="2"/>
            <w:noWrap/>
            <w:hideMark/>
          </w:tcPr>
          <w:p w14:paraId="58840635" w14:textId="77777777" w:rsidR="00AC482D" w:rsidRPr="00A65A79" w:rsidRDefault="00AC482D">
            <w:r w:rsidRPr="00A65A79">
              <w:t> </w:t>
            </w:r>
          </w:p>
        </w:tc>
      </w:tr>
      <w:tr w:rsidR="00AC482D" w:rsidRPr="00A65A79" w14:paraId="6C778BD9" w14:textId="77777777" w:rsidTr="00363581">
        <w:trPr>
          <w:gridAfter w:val="1"/>
          <w:wAfter w:w="10" w:type="dxa"/>
          <w:trHeight w:val="310"/>
        </w:trPr>
        <w:tc>
          <w:tcPr>
            <w:tcW w:w="1271" w:type="dxa"/>
            <w:noWrap/>
            <w:hideMark/>
          </w:tcPr>
          <w:p w14:paraId="7991E27E" w14:textId="77777777" w:rsidR="00AC482D" w:rsidRPr="00963FFE" w:rsidRDefault="00AC482D">
            <w:pPr>
              <w:rPr>
                <w:rFonts w:cstheme="minorHAnsi"/>
                <w:b/>
                <w:bCs/>
                <w:sz w:val="24"/>
                <w:szCs w:val="24"/>
              </w:rPr>
            </w:pPr>
            <w:r w:rsidRPr="00963FFE">
              <w:rPr>
                <w:rFonts w:cstheme="minorHAnsi"/>
                <w:b/>
                <w:bCs/>
                <w:sz w:val="24"/>
                <w:szCs w:val="24"/>
              </w:rPr>
              <w:t>2.6.</w:t>
            </w:r>
          </w:p>
        </w:tc>
        <w:tc>
          <w:tcPr>
            <w:tcW w:w="3686" w:type="dxa"/>
            <w:hideMark/>
          </w:tcPr>
          <w:p w14:paraId="6CAAEB57" w14:textId="475EBB45" w:rsidR="00AC482D" w:rsidRPr="00963FFE" w:rsidRDefault="00750556">
            <w:pPr>
              <w:rPr>
                <w:rFonts w:cstheme="minorHAnsi"/>
                <w:b/>
                <w:bCs/>
                <w:sz w:val="24"/>
                <w:szCs w:val="24"/>
              </w:rPr>
            </w:pPr>
            <w:bookmarkStart w:id="11" w:name="UNLOADINGOPERATIONS"/>
            <w:r w:rsidRPr="00963FFE">
              <w:rPr>
                <w:rFonts w:cstheme="minorHAnsi"/>
                <w:b/>
                <w:bCs/>
                <w:sz w:val="24"/>
                <w:szCs w:val="24"/>
              </w:rPr>
              <w:t>Unloading Operations</w:t>
            </w:r>
            <w:bookmarkEnd w:id="11"/>
          </w:p>
        </w:tc>
        <w:tc>
          <w:tcPr>
            <w:tcW w:w="993" w:type="dxa"/>
            <w:hideMark/>
          </w:tcPr>
          <w:p w14:paraId="74135446"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24950262" w14:textId="5182DF91" w:rsidR="00AC482D" w:rsidRPr="00963FFE" w:rsidRDefault="00750556">
            <w:pPr>
              <w:rPr>
                <w:rFonts w:cstheme="minorHAnsi"/>
                <w:b/>
                <w:bCs/>
                <w:sz w:val="24"/>
                <w:szCs w:val="24"/>
              </w:rPr>
            </w:pPr>
            <w:r w:rsidRPr="00963FFE">
              <w:rPr>
                <w:rFonts w:cstheme="minorHAnsi"/>
                <w:b/>
                <w:bCs/>
                <w:sz w:val="24"/>
                <w:szCs w:val="24"/>
              </w:rPr>
              <w:t>Unloading Operations</w:t>
            </w:r>
          </w:p>
        </w:tc>
        <w:tc>
          <w:tcPr>
            <w:tcW w:w="850" w:type="dxa"/>
            <w:gridSpan w:val="2"/>
            <w:noWrap/>
            <w:hideMark/>
          </w:tcPr>
          <w:p w14:paraId="76245FAE" w14:textId="77777777" w:rsidR="00AC482D" w:rsidRPr="00A65A79" w:rsidRDefault="00AC482D" w:rsidP="00A65A79"/>
        </w:tc>
      </w:tr>
      <w:tr w:rsidR="00AC482D" w:rsidRPr="00A65A79" w14:paraId="53103577" w14:textId="77777777" w:rsidTr="00363581">
        <w:trPr>
          <w:gridAfter w:val="1"/>
          <w:wAfter w:w="10" w:type="dxa"/>
          <w:trHeight w:val="1550"/>
        </w:trPr>
        <w:tc>
          <w:tcPr>
            <w:tcW w:w="1271" w:type="dxa"/>
            <w:noWrap/>
            <w:hideMark/>
          </w:tcPr>
          <w:p w14:paraId="413CE491" w14:textId="21592663" w:rsidR="00AC482D" w:rsidRPr="00963FFE" w:rsidRDefault="00AC482D">
            <w:pPr>
              <w:rPr>
                <w:rFonts w:cstheme="minorHAnsi"/>
                <w:sz w:val="24"/>
                <w:szCs w:val="24"/>
              </w:rPr>
            </w:pPr>
            <w:r w:rsidRPr="00963FFE">
              <w:rPr>
                <w:rFonts w:cstheme="minorHAnsi"/>
                <w:sz w:val="24"/>
                <w:szCs w:val="24"/>
              </w:rPr>
              <w:t>2.6.1.a</w:t>
            </w:r>
            <w:r w:rsidR="00F53FEE">
              <w:rPr>
                <w:rFonts w:cstheme="minorHAnsi"/>
                <w:sz w:val="24"/>
                <w:szCs w:val="24"/>
              </w:rPr>
              <w:t>.</w:t>
            </w:r>
          </w:p>
        </w:tc>
        <w:tc>
          <w:tcPr>
            <w:tcW w:w="3686" w:type="dxa"/>
            <w:hideMark/>
          </w:tcPr>
          <w:p w14:paraId="58195555" w14:textId="1CE37207" w:rsidR="00AC482D" w:rsidRPr="00963FFE" w:rsidRDefault="00AC482D">
            <w:pPr>
              <w:rPr>
                <w:rFonts w:cstheme="minorHAnsi"/>
                <w:sz w:val="24"/>
                <w:szCs w:val="24"/>
              </w:rPr>
            </w:pPr>
            <w:r w:rsidRPr="00963FFE">
              <w:rPr>
                <w:rFonts w:cstheme="minorHAnsi"/>
                <w:sz w:val="24"/>
                <w:szCs w:val="24"/>
              </w:rPr>
              <w:t>Has a risk assessment been performed and has a procedure been written to control the sampling of tanker contents prior to unloading?</w:t>
            </w:r>
          </w:p>
        </w:tc>
        <w:tc>
          <w:tcPr>
            <w:tcW w:w="993" w:type="dxa"/>
            <w:hideMark/>
          </w:tcPr>
          <w:p w14:paraId="5EEB82BB"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0C032C82" w14:textId="77777777" w:rsidR="00AC482D" w:rsidRPr="00963FFE" w:rsidRDefault="00AC482D">
            <w:pPr>
              <w:rPr>
                <w:rFonts w:cstheme="minorHAnsi"/>
                <w:sz w:val="24"/>
                <w:szCs w:val="24"/>
              </w:rPr>
            </w:pPr>
            <w:r w:rsidRPr="00963FFE">
              <w:rPr>
                <w:rFonts w:cstheme="minorHAnsi"/>
                <w:sz w:val="24"/>
                <w:szCs w:val="24"/>
              </w:rPr>
              <w:t xml:space="preserve">A risk assessment should be available to cover sampling, especially if working at height is required. Refer to the national authorities guidance or the "Best practice guidelines for safe working at height in the logistics supply chain". Therefore an adequate sampling tool and sampling bottle should be used when sampling tankers from </w:t>
            </w:r>
            <w:r w:rsidRPr="00963FFE">
              <w:rPr>
                <w:rFonts w:cstheme="minorHAnsi"/>
                <w:sz w:val="24"/>
                <w:szCs w:val="24"/>
              </w:rPr>
              <w:lastRenderedPageBreak/>
              <w:t>the top. For flammable liquids, the sampling equipment should be connected to the truck before sampling to ensure equipotentiality. If bottom sampling is done, it is good practice for the distributor to provide a spool piece fitted with a sampling valve. Appropriate PPE as recommended in the SDS should be used during sampling operations.</w:t>
            </w:r>
          </w:p>
        </w:tc>
        <w:tc>
          <w:tcPr>
            <w:tcW w:w="850" w:type="dxa"/>
            <w:gridSpan w:val="2"/>
            <w:noWrap/>
            <w:hideMark/>
          </w:tcPr>
          <w:p w14:paraId="3D17BF3C" w14:textId="77777777" w:rsidR="00AC482D" w:rsidRPr="00A65A79" w:rsidRDefault="00AC482D">
            <w:r w:rsidRPr="00A65A79">
              <w:lastRenderedPageBreak/>
              <w:t> </w:t>
            </w:r>
          </w:p>
        </w:tc>
      </w:tr>
      <w:tr w:rsidR="00AC482D" w:rsidRPr="00A65A79" w14:paraId="6B5A3CE2" w14:textId="77777777" w:rsidTr="00363581">
        <w:trPr>
          <w:gridAfter w:val="1"/>
          <w:wAfter w:w="10" w:type="dxa"/>
          <w:trHeight w:val="1365"/>
        </w:trPr>
        <w:tc>
          <w:tcPr>
            <w:tcW w:w="1271" w:type="dxa"/>
            <w:noWrap/>
            <w:hideMark/>
          </w:tcPr>
          <w:p w14:paraId="2FDFF9D0" w14:textId="74227782" w:rsidR="00AC482D" w:rsidRPr="00963FFE" w:rsidRDefault="00AC482D">
            <w:pPr>
              <w:rPr>
                <w:rFonts w:cstheme="minorHAnsi"/>
                <w:sz w:val="24"/>
                <w:szCs w:val="24"/>
              </w:rPr>
            </w:pPr>
            <w:r w:rsidRPr="00963FFE">
              <w:rPr>
                <w:rFonts w:cstheme="minorHAnsi"/>
                <w:sz w:val="24"/>
                <w:szCs w:val="24"/>
              </w:rPr>
              <w:t>2.6.1.b</w:t>
            </w:r>
            <w:r w:rsidR="00F53FEE">
              <w:rPr>
                <w:rFonts w:cstheme="minorHAnsi"/>
                <w:sz w:val="24"/>
                <w:szCs w:val="24"/>
              </w:rPr>
              <w:t>.</w:t>
            </w:r>
          </w:p>
        </w:tc>
        <w:tc>
          <w:tcPr>
            <w:tcW w:w="3686" w:type="dxa"/>
            <w:hideMark/>
          </w:tcPr>
          <w:p w14:paraId="3E7F6366" w14:textId="666E966A" w:rsidR="00AC482D" w:rsidRPr="00963FFE" w:rsidRDefault="00AC482D">
            <w:pPr>
              <w:rPr>
                <w:rFonts w:cstheme="minorHAnsi"/>
                <w:sz w:val="24"/>
                <w:szCs w:val="24"/>
              </w:rPr>
            </w:pPr>
            <w:r w:rsidRPr="00963FFE">
              <w:rPr>
                <w:rFonts w:cstheme="minorHAnsi"/>
                <w:sz w:val="24"/>
                <w:szCs w:val="24"/>
              </w:rPr>
              <w:t>If samples have to be taken</w:t>
            </w:r>
            <w:r w:rsidR="003D322A">
              <w:rPr>
                <w:rFonts w:cstheme="minorHAnsi"/>
                <w:sz w:val="24"/>
                <w:szCs w:val="24"/>
              </w:rPr>
              <w:t>,</w:t>
            </w:r>
            <w:r w:rsidRPr="00963FFE">
              <w:rPr>
                <w:rFonts w:cstheme="minorHAnsi"/>
                <w:sz w:val="24"/>
                <w:szCs w:val="24"/>
              </w:rPr>
              <w:t xml:space="preserve"> is the work undertaken in accordance with the procedures by a trained and competent site operator or appointed surveyor with adequate safety precautions? (not the driver)</w:t>
            </w:r>
          </w:p>
        </w:tc>
        <w:tc>
          <w:tcPr>
            <w:tcW w:w="993" w:type="dxa"/>
            <w:hideMark/>
          </w:tcPr>
          <w:p w14:paraId="38151ACB"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1CB1B650" w14:textId="77777777" w:rsidR="00AC482D" w:rsidRPr="00963FFE" w:rsidRDefault="00AC482D">
            <w:pPr>
              <w:rPr>
                <w:rFonts w:cstheme="minorHAnsi"/>
                <w:sz w:val="24"/>
                <w:szCs w:val="24"/>
              </w:rPr>
            </w:pPr>
            <w:r w:rsidRPr="00963FFE">
              <w:rPr>
                <w:rFonts w:cstheme="minorHAnsi"/>
                <w:sz w:val="24"/>
                <w:szCs w:val="24"/>
              </w:rPr>
              <w:t>Check procedures, competence of employees and presence of applicable PPE and other applicable equipment.</w:t>
            </w:r>
          </w:p>
        </w:tc>
        <w:tc>
          <w:tcPr>
            <w:tcW w:w="850" w:type="dxa"/>
            <w:gridSpan w:val="2"/>
            <w:noWrap/>
            <w:hideMark/>
          </w:tcPr>
          <w:p w14:paraId="5DA3AE15" w14:textId="77777777" w:rsidR="00AC482D" w:rsidRPr="00A65A79" w:rsidRDefault="00AC482D">
            <w:r w:rsidRPr="00A65A79">
              <w:t> </w:t>
            </w:r>
          </w:p>
        </w:tc>
      </w:tr>
      <w:tr w:rsidR="00AC482D" w:rsidRPr="00A65A79" w14:paraId="5D038603" w14:textId="77777777" w:rsidTr="00363581">
        <w:trPr>
          <w:gridAfter w:val="1"/>
          <w:wAfter w:w="10" w:type="dxa"/>
          <w:trHeight w:val="2250"/>
        </w:trPr>
        <w:tc>
          <w:tcPr>
            <w:tcW w:w="1271" w:type="dxa"/>
            <w:noWrap/>
            <w:hideMark/>
          </w:tcPr>
          <w:p w14:paraId="7FDEA175" w14:textId="77777777" w:rsidR="00AC482D" w:rsidRPr="00963FFE" w:rsidRDefault="00AC482D">
            <w:pPr>
              <w:rPr>
                <w:rFonts w:cstheme="minorHAnsi"/>
                <w:sz w:val="24"/>
                <w:szCs w:val="24"/>
              </w:rPr>
            </w:pPr>
            <w:r w:rsidRPr="00963FFE">
              <w:rPr>
                <w:rFonts w:cstheme="minorHAnsi"/>
                <w:sz w:val="24"/>
                <w:szCs w:val="24"/>
              </w:rPr>
              <w:t>2.6.2.</w:t>
            </w:r>
          </w:p>
        </w:tc>
        <w:tc>
          <w:tcPr>
            <w:tcW w:w="3686" w:type="dxa"/>
            <w:hideMark/>
          </w:tcPr>
          <w:p w14:paraId="1AE51359" w14:textId="5C9A2539" w:rsidR="00AC482D" w:rsidRPr="00963FFE" w:rsidRDefault="00AC482D">
            <w:pPr>
              <w:rPr>
                <w:rFonts w:cstheme="minorHAnsi"/>
                <w:sz w:val="24"/>
                <w:szCs w:val="24"/>
              </w:rPr>
            </w:pPr>
            <w:r w:rsidRPr="00963FFE">
              <w:rPr>
                <w:rFonts w:cstheme="minorHAnsi"/>
                <w:sz w:val="24"/>
                <w:szCs w:val="24"/>
              </w:rPr>
              <w:t>For flammable liquids, is unloading by compressors prohibited?</w:t>
            </w:r>
          </w:p>
        </w:tc>
        <w:tc>
          <w:tcPr>
            <w:tcW w:w="993" w:type="dxa"/>
            <w:hideMark/>
          </w:tcPr>
          <w:p w14:paraId="6123EAF6"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39F9D0F6" w14:textId="210EE8B9" w:rsidR="00AC482D" w:rsidRPr="00963FFE" w:rsidRDefault="00AC482D">
            <w:pPr>
              <w:rPr>
                <w:rFonts w:cstheme="minorHAnsi"/>
                <w:sz w:val="24"/>
                <w:szCs w:val="24"/>
              </w:rPr>
            </w:pPr>
            <w:r w:rsidRPr="00963FFE">
              <w:rPr>
                <w:rFonts w:cstheme="minorHAnsi"/>
                <w:sz w:val="24"/>
                <w:szCs w:val="24"/>
              </w:rPr>
              <w:t>Discharge by air pressurisation is not permitted for flammable products. Discharge by nitrogen pressurisation of a vehicle/iso-tank is acceptable but has the disadvantage that product hoses are under pressure (rather than suction when a pump is used), with more severe consequences in the event of a hose failure.  Special attention needs to be given to labelling the empty truck/containment to warn for entry. Emergency shut down when discharging by nitrogen pressurisation is also more problematic.</w:t>
            </w:r>
          </w:p>
        </w:tc>
        <w:tc>
          <w:tcPr>
            <w:tcW w:w="850" w:type="dxa"/>
            <w:gridSpan w:val="2"/>
            <w:noWrap/>
            <w:hideMark/>
          </w:tcPr>
          <w:p w14:paraId="48ED91E9" w14:textId="77777777" w:rsidR="00AC482D" w:rsidRPr="00A65A79" w:rsidRDefault="00AC482D">
            <w:r w:rsidRPr="00A65A79">
              <w:t> </w:t>
            </w:r>
          </w:p>
        </w:tc>
      </w:tr>
      <w:tr w:rsidR="00AC482D" w:rsidRPr="00A65A79" w14:paraId="28E5FAEC" w14:textId="77777777" w:rsidTr="00363581">
        <w:trPr>
          <w:gridAfter w:val="1"/>
          <w:wAfter w:w="10" w:type="dxa"/>
          <w:trHeight w:val="930"/>
        </w:trPr>
        <w:tc>
          <w:tcPr>
            <w:tcW w:w="1271" w:type="dxa"/>
            <w:noWrap/>
            <w:hideMark/>
          </w:tcPr>
          <w:p w14:paraId="6B391048" w14:textId="77777777" w:rsidR="00AC482D" w:rsidRPr="00963FFE" w:rsidRDefault="00AC482D">
            <w:pPr>
              <w:rPr>
                <w:rFonts w:cstheme="minorHAnsi"/>
                <w:sz w:val="24"/>
                <w:szCs w:val="24"/>
              </w:rPr>
            </w:pPr>
            <w:r w:rsidRPr="00963FFE">
              <w:rPr>
                <w:rFonts w:cstheme="minorHAnsi"/>
                <w:sz w:val="24"/>
                <w:szCs w:val="24"/>
              </w:rPr>
              <w:t>2.6.3.</w:t>
            </w:r>
          </w:p>
        </w:tc>
        <w:tc>
          <w:tcPr>
            <w:tcW w:w="3686" w:type="dxa"/>
            <w:hideMark/>
          </w:tcPr>
          <w:p w14:paraId="07328947" w14:textId="09C5CDA0" w:rsidR="00AC482D" w:rsidRPr="00963FFE" w:rsidRDefault="00AC482D">
            <w:pPr>
              <w:rPr>
                <w:rFonts w:cstheme="minorHAnsi"/>
                <w:sz w:val="24"/>
                <w:szCs w:val="24"/>
              </w:rPr>
            </w:pPr>
            <w:r w:rsidRPr="00963FFE">
              <w:rPr>
                <w:rFonts w:cstheme="minorHAnsi"/>
                <w:sz w:val="24"/>
                <w:szCs w:val="24"/>
              </w:rPr>
              <w:t xml:space="preserve">When using a site supplied pump, are clearly indicated emergency stop buttons available in the vicinity of the </w:t>
            </w:r>
            <w:r w:rsidR="00FE7083">
              <w:rPr>
                <w:rFonts w:cstheme="minorHAnsi"/>
                <w:sz w:val="24"/>
                <w:szCs w:val="24"/>
              </w:rPr>
              <w:t>u</w:t>
            </w:r>
            <w:r w:rsidRPr="00963FFE">
              <w:rPr>
                <w:rFonts w:cstheme="minorHAnsi"/>
                <w:sz w:val="24"/>
                <w:szCs w:val="24"/>
              </w:rPr>
              <w:t>nloading area?</w:t>
            </w:r>
          </w:p>
        </w:tc>
        <w:tc>
          <w:tcPr>
            <w:tcW w:w="993" w:type="dxa"/>
            <w:hideMark/>
          </w:tcPr>
          <w:p w14:paraId="38C92AA8"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18763BE9" w14:textId="046E28DA" w:rsidR="00AC482D" w:rsidRPr="00963FFE" w:rsidRDefault="00AC482D">
            <w:pPr>
              <w:rPr>
                <w:rFonts w:cstheme="minorHAnsi"/>
                <w:sz w:val="24"/>
                <w:szCs w:val="24"/>
              </w:rPr>
            </w:pPr>
            <w:r w:rsidRPr="00963FFE">
              <w:rPr>
                <w:rFonts w:cstheme="minorHAnsi"/>
                <w:sz w:val="24"/>
                <w:szCs w:val="24"/>
              </w:rPr>
              <w:t>Self</w:t>
            </w:r>
            <w:r w:rsidR="00B365A4">
              <w:rPr>
                <w:rFonts w:cstheme="minorHAnsi"/>
                <w:sz w:val="24"/>
                <w:szCs w:val="24"/>
              </w:rPr>
              <w:t>-</w:t>
            </w:r>
            <w:r w:rsidRPr="00963FFE">
              <w:rPr>
                <w:rFonts w:cstheme="minorHAnsi"/>
                <w:sz w:val="24"/>
                <w:szCs w:val="24"/>
              </w:rPr>
              <w:t>explanatory.</w:t>
            </w:r>
          </w:p>
        </w:tc>
        <w:tc>
          <w:tcPr>
            <w:tcW w:w="850" w:type="dxa"/>
            <w:gridSpan w:val="2"/>
            <w:noWrap/>
            <w:hideMark/>
          </w:tcPr>
          <w:p w14:paraId="02A5ACE2" w14:textId="77777777" w:rsidR="00AC482D" w:rsidRPr="00A65A79" w:rsidRDefault="00AC482D">
            <w:r w:rsidRPr="00A65A79">
              <w:t> </w:t>
            </w:r>
          </w:p>
        </w:tc>
      </w:tr>
      <w:tr w:rsidR="00AC482D" w:rsidRPr="00A65A79" w14:paraId="4E291A43" w14:textId="77777777" w:rsidTr="00363581">
        <w:trPr>
          <w:gridAfter w:val="1"/>
          <w:wAfter w:w="10" w:type="dxa"/>
          <w:trHeight w:val="930"/>
        </w:trPr>
        <w:tc>
          <w:tcPr>
            <w:tcW w:w="1271" w:type="dxa"/>
            <w:noWrap/>
            <w:hideMark/>
          </w:tcPr>
          <w:p w14:paraId="19D7F8A5" w14:textId="77777777" w:rsidR="00AC482D" w:rsidRPr="00963FFE" w:rsidRDefault="00AC482D">
            <w:pPr>
              <w:rPr>
                <w:rFonts w:cstheme="minorHAnsi"/>
                <w:sz w:val="24"/>
                <w:szCs w:val="24"/>
              </w:rPr>
            </w:pPr>
            <w:r w:rsidRPr="00963FFE">
              <w:rPr>
                <w:rFonts w:cstheme="minorHAnsi"/>
                <w:sz w:val="24"/>
                <w:szCs w:val="24"/>
              </w:rPr>
              <w:t>2.6.4.</w:t>
            </w:r>
          </w:p>
        </w:tc>
        <w:tc>
          <w:tcPr>
            <w:tcW w:w="3686" w:type="dxa"/>
            <w:hideMark/>
          </w:tcPr>
          <w:p w14:paraId="0D6A924F" w14:textId="1121EFBE" w:rsidR="00AC482D" w:rsidRPr="00963FFE" w:rsidRDefault="00AC482D">
            <w:pPr>
              <w:rPr>
                <w:rFonts w:cstheme="minorHAnsi"/>
                <w:sz w:val="24"/>
                <w:szCs w:val="24"/>
              </w:rPr>
            </w:pPr>
            <w:r w:rsidRPr="00963FFE">
              <w:rPr>
                <w:rFonts w:cstheme="minorHAnsi"/>
                <w:sz w:val="24"/>
                <w:szCs w:val="24"/>
              </w:rPr>
              <w:t>When the vehicle unloading pump is not used, is there a procedure in place to control "truck battery isolation" during unloading of flammable products?</w:t>
            </w:r>
          </w:p>
        </w:tc>
        <w:tc>
          <w:tcPr>
            <w:tcW w:w="993" w:type="dxa"/>
            <w:hideMark/>
          </w:tcPr>
          <w:p w14:paraId="4C7B954C"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3C1B7215" w14:textId="77777777" w:rsidR="00AC482D" w:rsidRPr="00963FFE" w:rsidRDefault="00AC482D">
            <w:pPr>
              <w:rPr>
                <w:rFonts w:cstheme="minorHAnsi"/>
                <w:sz w:val="24"/>
                <w:szCs w:val="24"/>
              </w:rPr>
            </w:pPr>
            <w:r w:rsidRPr="00963FFE">
              <w:rPr>
                <w:rFonts w:cstheme="minorHAnsi"/>
                <w:sz w:val="24"/>
                <w:szCs w:val="24"/>
              </w:rPr>
              <w:t>Check procedure and practice.</w:t>
            </w:r>
          </w:p>
        </w:tc>
        <w:tc>
          <w:tcPr>
            <w:tcW w:w="850" w:type="dxa"/>
            <w:gridSpan w:val="2"/>
            <w:noWrap/>
            <w:hideMark/>
          </w:tcPr>
          <w:p w14:paraId="016300FA" w14:textId="77777777" w:rsidR="00AC482D" w:rsidRPr="00A65A79" w:rsidRDefault="00AC482D">
            <w:r w:rsidRPr="00A65A79">
              <w:t> </w:t>
            </w:r>
          </w:p>
        </w:tc>
      </w:tr>
      <w:tr w:rsidR="00AC482D" w:rsidRPr="00A65A79" w14:paraId="4EF9C823" w14:textId="77777777" w:rsidTr="00363581">
        <w:trPr>
          <w:gridAfter w:val="1"/>
          <w:wAfter w:w="10" w:type="dxa"/>
          <w:trHeight w:val="620"/>
        </w:trPr>
        <w:tc>
          <w:tcPr>
            <w:tcW w:w="1271" w:type="dxa"/>
            <w:noWrap/>
            <w:hideMark/>
          </w:tcPr>
          <w:p w14:paraId="19E152F6" w14:textId="77777777" w:rsidR="00AC482D" w:rsidRPr="00963FFE" w:rsidRDefault="00AC482D">
            <w:pPr>
              <w:rPr>
                <w:rFonts w:cstheme="minorHAnsi"/>
                <w:sz w:val="24"/>
                <w:szCs w:val="24"/>
              </w:rPr>
            </w:pPr>
            <w:r w:rsidRPr="00963FFE">
              <w:rPr>
                <w:rFonts w:cstheme="minorHAnsi"/>
                <w:sz w:val="24"/>
                <w:szCs w:val="24"/>
              </w:rPr>
              <w:t>2.6.5.</w:t>
            </w:r>
          </w:p>
        </w:tc>
        <w:tc>
          <w:tcPr>
            <w:tcW w:w="3686" w:type="dxa"/>
            <w:hideMark/>
          </w:tcPr>
          <w:p w14:paraId="74386568" w14:textId="5DF6F682" w:rsidR="00AC482D" w:rsidRPr="00963FFE" w:rsidRDefault="00AC482D">
            <w:pPr>
              <w:rPr>
                <w:rFonts w:cstheme="minorHAnsi"/>
                <w:sz w:val="24"/>
                <w:szCs w:val="24"/>
              </w:rPr>
            </w:pPr>
            <w:r w:rsidRPr="00963FFE">
              <w:rPr>
                <w:rFonts w:cstheme="minorHAnsi"/>
                <w:sz w:val="24"/>
                <w:szCs w:val="24"/>
              </w:rPr>
              <w:t>Are the reception tank and the vehicle visible to the operator?</w:t>
            </w:r>
          </w:p>
        </w:tc>
        <w:tc>
          <w:tcPr>
            <w:tcW w:w="993" w:type="dxa"/>
            <w:hideMark/>
          </w:tcPr>
          <w:p w14:paraId="32972FE8"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6D15AB20" w14:textId="77777777" w:rsidR="00AC482D" w:rsidRPr="00963FFE" w:rsidRDefault="00AC482D">
            <w:pPr>
              <w:rPr>
                <w:rFonts w:cstheme="minorHAnsi"/>
                <w:sz w:val="24"/>
                <w:szCs w:val="24"/>
              </w:rPr>
            </w:pPr>
            <w:r w:rsidRPr="00963FFE">
              <w:rPr>
                <w:rFonts w:cstheme="minorHAnsi"/>
                <w:sz w:val="24"/>
                <w:szCs w:val="24"/>
              </w:rPr>
              <w:t>Check on site.</w:t>
            </w:r>
          </w:p>
        </w:tc>
        <w:tc>
          <w:tcPr>
            <w:tcW w:w="850" w:type="dxa"/>
            <w:gridSpan w:val="2"/>
            <w:noWrap/>
            <w:hideMark/>
          </w:tcPr>
          <w:p w14:paraId="52B398CD" w14:textId="77777777" w:rsidR="00AC482D" w:rsidRPr="00A65A79" w:rsidRDefault="00AC482D">
            <w:r w:rsidRPr="00A65A79">
              <w:t> </w:t>
            </w:r>
          </w:p>
        </w:tc>
      </w:tr>
      <w:tr w:rsidR="00AC482D" w:rsidRPr="00A65A79" w14:paraId="1F20789A" w14:textId="77777777" w:rsidTr="00363581">
        <w:trPr>
          <w:gridAfter w:val="1"/>
          <w:wAfter w:w="10" w:type="dxa"/>
          <w:trHeight w:val="620"/>
        </w:trPr>
        <w:tc>
          <w:tcPr>
            <w:tcW w:w="1271" w:type="dxa"/>
            <w:noWrap/>
            <w:hideMark/>
          </w:tcPr>
          <w:p w14:paraId="5F7FD47C" w14:textId="77777777" w:rsidR="00AC482D" w:rsidRPr="00963FFE" w:rsidRDefault="00AC482D">
            <w:pPr>
              <w:rPr>
                <w:rFonts w:cstheme="minorHAnsi"/>
                <w:b/>
                <w:bCs/>
                <w:sz w:val="24"/>
                <w:szCs w:val="24"/>
              </w:rPr>
            </w:pPr>
            <w:r w:rsidRPr="00963FFE">
              <w:rPr>
                <w:rFonts w:cstheme="minorHAnsi"/>
                <w:b/>
                <w:bCs/>
                <w:sz w:val="24"/>
                <w:szCs w:val="24"/>
              </w:rPr>
              <w:t>2.7.</w:t>
            </w:r>
          </w:p>
        </w:tc>
        <w:tc>
          <w:tcPr>
            <w:tcW w:w="3686" w:type="dxa"/>
            <w:hideMark/>
          </w:tcPr>
          <w:p w14:paraId="460776DB" w14:textId="3F55D15C" w:rsidR="00AC482D" w:rsidRPr="00963FFE" w:rsidRDefault="00750556">
            <w:pPr>
              <w:rPr>
                <w:rFonts w:cstheme="minorHAnsi"/>
                <w:b/>
                <w:bCs/>
                <w:sz w:val="24"/>
                <w:szCs w:val="24"/>
              </w:rPr>
            </w:pPr>
            <w:bookmarkStart w:id="12" w:name="SUBSTANCESOFHIGHVISCOSITYORSOLIDS"/>
            <w:r w:rsidRPr="00963FFE">
              <w:rPr>
                <w:rFonts w:cstheme="minorHAnsi"/>
                <w:b/>
                <w:bCs/>
                <w:sz w:val="24"/>
                <w:szCs w:val="24"/>
              </w:rPr>
              <w:t xml:space="preserve">Substances </w:t>
            </w:r>
            <w:r w:rsidR="0002133B">
              <w:rPr>
                <w:rFonts w:cstheme="minorHAnsi"/>
                <w:b/>
                <w:bCs/>
                <w:sz w:val="24"/>
                <w:szCs w:val="24"/>
              </w:rPr>
              <w:t>o</w:t>
            </w:r>
            <w:r w:rsidRPr="00963FFE">
              <w:rPr>
                <w:rFonts w:cstheme="minorHAnsi"/>
                <w:b/>
                <w:bCs/>
                <w:sz w:val="24"/>
                <w:szCs w:val="24"/>
              </w:rPr>
              <w:t xml:space="preserve">f High Viscosity </w:t>
            </w:r>
            <w:r w:rsidR="0002133B">
              <w:rPr>
                <w:rFonts w:cstheme="minorHAnsi"/>
                <w:b/>
                <w:bCs/>
                <w:sz w:val="24"/>
                <w:szCs w:val="24"/>
              </w:rPr>
              <w:t>o</w:t>
            </w:r>
            <w:r w:rsidRPr="00963FFE">
              <w:rPr>
                <w:rFonts w:cstheme="minorHAnsi"/>
                <w:b/>
                <w:bCs/>
                <w:sz w:val="24"/>
                <w:szCs w:val="24"/>
              </w:rPr>
              <w:t xml:space="preserve">r Solids </w:t>
            </w:r>
            <w:r w:rsidR="0002133B">
              <w:rPr>
                <w:rFonts w:cstheme="minorHAnsi"/>
                <w:b/>
                <w:bCs/>
                <w:sz w:val="24"/>
                <w:szCs w:val="24"/>
              </w:rPr>
              <w:t>a</w:t>
            </w:r>
            <w:r w:rsidRPr="00963FFE">
              <w:rPr>
                <w:rFonts w:cstheme="minorHAnsi"/>
                <w:b/>
                <w:bCs/>
                <w:sz w:val="24"/>
                <w:szCs w:val="24"/>
              </w:rPr>
              <w:t>t Ambient Temperatures</w:t>
            </w:r>
            <w:bookmarkEnd w:id="12"/>
          </w:p>
        </w:tc>
        <w:tc>
          <w:tcPr>
            <w:tcW w:w="993" w:type="dxa"/>
            <w:hideMark/>
          </w:tcPr>
          <w:p w14:paraId="27679949"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4C70444F" w14:textId="14944B64" w:rsidR="00AC482D" w:rsidRPr="00963FFE" w:rsidRDefault="0002133B">
            <w:pPr>
              <w:rPr>
                <w:rFonts w:cstheme="minorHAnsi"/>
                <w:b/>
                <w:bCs/>
                <w:sz w:val="24"/>
                <w:szCs w:val="24"/>
              </w:rPr>
            </w:pPr>
            <w:r w:rsidRPr="00963FFE">
              <w:rPr>
                <w:rFonts w:cstheme="minorHAnsi"/>
                <w:b/>
                <w:bCs/>
                <w:sz w:val="24"/>
                <w:szCs w:val="24"/>
              </w:rPr>
              <w:t xml:space="preserve">Substances </w:t>
            </w:r>
            <w:r>
              <w:rPr>
                <w:rFonts w:cstheme="minorHAnsi"/>
                <w:b/>
                <w:bCs/>
                <w:sz w:val="24"/>
                <w:szCs w:val="24"/>
              </w:rPr>
              <w:t>o</w:t>
            </w:r>
            <w:r w:rsidRPr="00963FFE">
              <w:rPr>
                <w:rFonts w:cstheme="minorHAnsi"/>
                <w:b/>
                <w:bCs/>
                <w:sz w:val="24"/>
                <w:szCs w:val="24"/>
              </w:rPr>
              <w:t xml:space="preserve">f High Viscosity </w:t>
            </w:r>
            <w:r>
              <w:rPr>
                <w:rFonts w:cstheme="minorHAnsi"/>
                <w:b/>
                <w:bCs/>
                <w:sz w:val="24"/>
                <w:szCs w:val="24"/>
              </w:rPr>
              <w:t>o</w:t>
            </w:r>
            <w:r w:rsidRPr="00963FFE">
              <w:rPr>
                <w:rFonts w:cstheme="minorHAnsi"/>
                <w:b/>
                <w:bCs/>
                <w:sz w:val="24"/>
                <w:szCs w:val="24"/>
              </w:rPr>
              <w:t xml:space="preserve">r Solids </w:t>
            </w:r>
            <w:r>
              <w:rPr>
                <w:rFonts w:cstheme="minorHAnsi"/>
                <w:b/>
                <w:bCs/>
                <w:sz w:val="24"/>
                <w:szCs w:val="24"/>
              </w:rPr>
              <w:t>a</w:t>
            </w:r>
            <w:r w:rsidRPr="00963FFE">
              <w:rPr>
                <w:rFonts w:cstheme="minorHAnsi"/>
                <w:b/>
                <w:bCs/>
                <w:sz w:val="24"/>
                <w:szCs w:val="24"/>
              </w:rPr>
              <w:t>t Ambient Temperatures</w:t>
            </w:r>
          </w:p>
        </w:tc>
        <w:tc>
          <w:tcPr>
            <w:tcW w:w="850" w:type="dxa"/>
            <w:gridSpan w:val="2"/>
            <w:noWrap/>
            <w:hideMark/>
          </w:tcPr>
          <w:p w14:paraId="6115DF32" w14:textId="77777777" w:rsidR="00AC482D" w:rsidRPr="00A65A79" w:rsidRDefault="00AC482D">
            <w:r w:rsidRPr="00A65A79">
              <w:t> </w:t>
            </w:r>
          </w:p>
        </w:tc>
      </w:tr>
      <w:tr w:rsidR="00AC482D" w:rsidRPr="00A65A79" w14:paraId="27DC6A46" w14:textId="77777777" w:rsidTr="00363581">
        <w:trPr>
          <w:gridAfter w:val="1"/>
          <w:wAfter w:w="10" w:type="dxa"/>
          <w:trHeight w:val="930"/>
        </w:trPr>
        <w:tc>
          <w:tcPr>
            <w:tcW w:w="1271" w:type="dxa"/>
            <w:noWrap/>
            <w:hideMark/>
          </w:tcPr>
          <w:p w14:paraId="3BBF73F4" w14:textId="77777777" w:rsidR="00AC482D" w:rsidRPr="00963FFE" w:rsidRDefault="00AC482D">
            <w:pPr>
              <w:rPr>
                <w:rFonts w:cstheme="minorHAnsi"/>
                <w:sz w:val="24"/>
                <w:szCs w:val="24"/>
              </w:rPr>
            </w:pPr>
            <w:r w:rsidRPr="00963FFE">
              <w:rPr>
                <w:rFonts w:cstheme="minorHAnsi"/>
                <w:sz w:val="24"/>
                <w:szCs w:val="24"/>
              </w:rPr>
              <w:t>2.7.1.</w:t>
            </w:r>
          </w:p>
        </w:tc>
        <w:tc>
          <w:tcPr>
            <w:tcW w:w="3686" w:type="dxa"/>
            <w:hideMark/>
          </w:tcPr>
          <w:p w14:paraId="3AD02079" w14:textId="2E56A0C5" w:rsidR="00AC482D" w:rsidRPr="00963FFE" w:rsidRDefault="00AC482D">
            <w:pPr>
              <w:rPr>
                <w:rFonts w:cstheme="minorHAnsi"/>
                <w:sz w:val="24"/>
                <w:szCs w:val="24"/>
              </w:rPr>
            </w:pPr>
            <w:r w:rsidRPr="00963FFE">
              <w:rPr>
                <w:rFonts w:cstheme="minorHAnsi"/>
                <w:sz w:val="24"/>
                <w:szCs w:val="24"/>
              </w:rPr>
              <w:t>Are receiving tank and pipelines heated/insulated to ensure that product temperature is maintained above solidification point?</w:t>
            </w:r>
          </w:p>
        </w:tc>
        <w:tc>
          <w:tcPr>
            <w:tcW w:w="993" w:type="dxa"/>
            <w:hideMark/>
          </w:tcPr>
          <w:p w14:paraId="5D7A8AB6"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41285045" w14:textId="77777777" w:rsidR="00AC482D" w:rsidRPr="00963FFE" w:rsidRDefault="00AC482D">
            <w:pPr>
              <w:rPr>
                <w:rFonts w:cstheme="minorHAnsi"/>
                <w:sz w:val="24"/>
                <w:szCs w:val="24"/>
              </w:rPr>
            </w:pPr>
            <w:r w:rsidRPr="00963FFE">
              <w:rPr>
                <w:rFonts w:cstheme="minorHAnsi"/>
                <w:sz w:val="24"/>
                <w:szCs w:val="24"/>
              </w:rPr>
              <w:t>If the ambient temperature is below the product solidification point, the storage temperature must be adequately controlled. The storage tank(s) should be insulated and/or fitted with a heating system, or be located in a temperature controlled enclosure.</w:t>
            </w:r>
          </w:p>
        </w:tc>
        <w:tc>
          <w:tcPr>
            <w:tcW w:w="850" w:type="dxa"/>
            <w:gridSpan w:val="2"/>
            <w:noWrap/>
            <w:hideMark/>
          </w:tcPr>
          <w:p w14:paraId="5E5CC41D" w14:textId="77777777" w:rsidR="00AC482D" w:rsidRPr="00A65A79" w:rsidRDefault="00AC482D">
            <w:r w:rsidRPr="00A65A79">
              <w:t> </w:t>
            </w:r>
          </w:p>
        </w:tc>
      </w:tr>
      <w:tr w:rsidR="00AC482D" w:rsidRPr="00A65A79" w14:paraId="18E2C350" w14:textId="77777777" w:rsidTr="00363581">
        <w:trPr>
          <w:gridAfter w:val="1"/>
          <w:wAfter w:w="10" w:type="dxa"/>
          <w:trHeight w:val="620"/>
        </w:trPr>
        <w:tc>
          <w:tcPr>
            <w:tcW w:w="1271" w:type="dxa"/>
            <w:noWrap/>
            <w:hideMark/>
          </w:tcPr>
          <w:p w14:paraId="4DE5BBD2" w14:textId="77777777" w:rsidR="00AC482D" w:rsidRPr="00963FFE" w:rsidRDefault="00AC482D">
            <w:pPr>
              <w:rPr>
                <w:rFonts w:cstheme="minorHAnsi"/>
                <w:sz w:val="24"/>
                <w:szCs w:val="24"/>
              </w:rPr>
            </w:pPr>
            <w:r w:rsidRPr="00963FFE">
              <w:rPr>
                <w:rFonts w:cstheme="minorHAnsi"/>
                <w:sz w:val="24"/>
                <w:szCs w:val="24"/>
              </w:rPr>
              <w:lastRenderedPageBreak/>
              <w:t>2.7.2.</w:t>
            </w:r>
          </w:p>
        </w:tc>
        <w:tc>
          <w:tcPr>
            <w:tcW w:w="3686" w:type="dxa"/>
            <w:hideMark/>
          </w:tcPr>
          <w:p w14:paraId="01635091" w14:textId="144FE937" w:rsidR="00AC482D" w:rsidRPr="00963FFE" w:rsidRDefault="00AC482D">
            <w:pPr>
              <w:rPr>
                <w:rFonts w:cstheme="minorHAnsi"/>
                <w:sz w:val="24"/>
                <w:szCs w:val="24"/>
              </w:rPr>
            </w:pPr>
            <w:r w:rsidRPr="00963FFE">
              <w:rPr>
                <w:rFonts w:cstheme="minorHAnsi"/>
                <w:sz w:val="24"/>
                <w:szCs w:val="24"/>
              </w:rPr>
              <w:t>Are temperature gauges/indicators fitted to storage tank(s)?</w:t>
            </w:r>
          </w:p>
        </w:tc>
        <w:tc>
          <w:tcPr>
            <w:tcW w:w="993" w:type="dxa"/>
            <w:hideMark/>
          </w:tcPr>
          <w:p w14:paraId="5A168605"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2D204243" w14:textId="77777777" w:rsidR="00AC482D" w:rsidRPr="00963FFE" w:rsidRDefault="00AC482D">
            <w:pPr>
              <w:rPr>
                <w:rFonts w:cstheme="minorHAnsi"/>
                <w:sz w:val="24"/>
                <w:szCs w:val="24"/>
              </w:rPr>
            </w:pPr>
            <w:r w:rsidRPr="00963FFE">
              <w:rPr>
                <w:rFonts w:cstheme="minorHAnsi"/>
                <w:sz w:val="24"/>
                <w:szCs w:val="24"/>
              </w:rPr>
              <w:t>Temperature gauges should preferably be internally fitted or adequately protected against damage.</w:t>
            </w:r>
          </w:p>
        </w:tc>
        <w:tc>
          <w:tcPr>
            <w:tcW w:w="850" w:type="dxa"/>
            <w:gridSpan w:val="2"/>
            <w:noWrap/>
            <w:hideMark/>
          </w:tcPr>
          <w:p w14:paraId="59E09C8D" w14:textId="77777777" w:rsidR="00AC482D" w:rsidRPr="00A65A79" w:rsidRDefault="00AC482D">
            <w:r w:rsidRPr="00A65A79">
              <w:t> </w:t>
            </w:r>
          </w:p>
        </w:tc>
      </w:tr>
      <w:tr w:rsidR="00AC482D" w:rsidRPr="00A65A79" w14:paraId="36E9BF45" w14:textId="77777777" w:rsidTr="00363581">
        <w:trPr>
          <w:gridAfter w:val="1"/>
          <w:wAfter w:w="10" w:type="dxa"/>
          <w:trHeight w:val="620"/>
        </w:trPr>
        <w:tc>
          <w:tcPr>
            <w:tcW w:w="1271" w:type="dxa"/>
            <w:noWrap/>
            <w:hideMark/>
          </w:tcPr>
          <w:p w14:paraId="4E6B91BA" w14:textId="77777777" w:rsidR="00AC482D" w:rsidRPr="00963FFE" w:rsidRDefault="00AC482D">
            <w:pPr>
              <w:rPr>
                <w:rFonts w:cstheme="minorHAnsi"/>
                <w:sz w:val="24"/>
                <w:szCs w:val="24"/>
              </w:rPr>
            </w:pPr>
            <w:r w:rsidRPr="00963FFE">
              <w:rPr>
                <w:rFonts w:cstheme="minorHAnsi"/>
                <w:sz w:val="24"/>
                <w:szCs w:val="24"/>
              </w:rPr>
              <w:t>2.7.3.</w:t>
            </w:r>
          </w:p>
        </w:tc>
        <w:tc>
          <w:tcPr>
            <w:tcW w:w="3686" w:type="dxa"/>
            <w:hideMark/>
          </w:tcPr>
          <w:p w14:paraId="0FC27938" w14:textId="58B29435" w:rsidR="00AC482D" w:rsidRPr="00963FFE" w:rsidRDefault="00AC482D">
            <w:pPr>
              <w:rPr>
                <w:rFonts w:cstheme="minorHAnsi"/>
                <w:sz w:val="24"/>
                <w:szCs w:val="24"/>
              </w:rPr>
            </w:pPr>
            <w:r w:rsidRPr="00963FFE">
              <w:rPr>
                <w:rFonts w:cstheme="minorHAnsi"/>
                <w:sz w:val="24"/>
                <w:szCs w:val="24"/>
              </w:rPr>
              <w:t xml:space="preserve">Are checks in place to ensure that the product temperature is appropriate for the method of </w:t>
            </w:r>
            <w:r w:rsidR="00D11A2F">
              <w:rPr>
                <w:rFonts w:cstheme="minorHAnsi"/>
                <w:sz w:val="24"/>
                <w:szCs w:val="24"/>
              </w:rPr>
              <w:t>u</w:t>
            </w:r>
            <w:r w:rsidRPr="00963FFE">
              <w:rPr>
                <w:rFonts w:cstheme="minorHAnsi"/>
                <w:sz w:val="24"/>
                <w:szCs w:val="24"/>
              </w:rPr>
              <w:t>nloading?</w:t>
            </w:r>
          </w:p>
        </w:tc>
        <w:tc>
          <w:tcPr>
            <w:tcW w:w="993" w:type="dxa"/>
            <w:hideMark/>
          </w:tcPr>
          <w:p w14:paraId="32B11B5B"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4F734CDF" w14:textId="712BA704" w:rsidR="00AC482D" w:rsidRPr="00963FFE" w:rsidRDefault="00AC482D">
            <w:pPr>
              <w:rPr>
                <w:rFonts w:cstheme="minorHAnsi"/>
                <w:sz w:val="24"/>
                <w:szCs w:val="24"/>
              </w:rPr>
            </w:pPr>
            <w:r w:rsidRPr="00963FFE">
              <w:rPr>
                <w:rFonts w:cstheme="minorHAnsi"/>
                <w:sz w:val="24"/>
                <w:szCs w:val="24"/>
              </w:rPr>
              <w:t>The road tanker/iso-tanker product temperature should be checked before discharge to ensure that product can be safely unloaded.</w:t>
            </w:r>
          </w:p>
        </w:tc>
        <w:tc>
          <w:tcPr>
            <w:tcW w:w="850" w:type="dxa"/>
            <w:gridSpan w:val="2"/>
            <w:noWrap/>
            <w:hideMark/>
          </w:tcPr>
          <w:p w14:paraId="782B79BA" w14:textId="77777777" w:rsidR="00AC482D" w:rsidRPr="00A65A79" w:rsidRDefault="00AC482D">
            <w:r w:rsidRPr="00A65A79">
              <w:t> </w:t>
            </w:r>
          </w:p>
        </w:tc>
      </w:tr>
      <w:tr w:rsidR="00AC482D" w:rsidRPr="00A65A79" w14:paraId="655104F8" w14:textId="77777777" w:rsidTr="00363581">
        <w:trPr>
          <w:gridAfter w:val="1"/>
          <w:wAfter w:w="10" w:type="dxa"/>
          <w:trHeight w:val="620"/>
        </w:trPr>
        <w:tc>
          <w:tcPr>
            <w:tcW w:w="1271" w:type="dxa"/>
            <w:noWrap/>
            <w:hideMark/>
          </w:tcPr>
          <w:p w14:paraId="405B86B8" w14:textId="77777777" w:rsidR="00AC482D" w:rsidRPr="00963FFE" w:rsidRDefault="00AC482D">
            <w:pPr>
              <w:rPr>
                <w:rFonts w:cstheme="minorHAnsi"/>
                <w:sz w:val="24"/>
                <w:szCs w:val="24"/>
              </w:rPr>
            </w:pPr>
            <w:r w:rsidRPr="00963FFE">
              <w:rPr>
                <w:rFonts w:cstheme="minorHAnsi"/>
                <w:sz w:val="24"/>
                <w:szCs w:val="24"/>
              </w:rPr>
              <w:t>2.7.4.</w:t>
            </w:r>
          </w:p>
        </w:tc>
        <w:tc>
          <w:tcPr>
            <w:tcW w:w="3686" w:type="dxa"/>
            <w:hideMark/>
          </w:tcPr>
          <w:p w14:paraId="124C13B8" w14:textId="1EF0FA4D" w:rsidR="00AC482D" w:rsidRPr="00963FFE" w:rsidRDefault="00AC482D">
            <w:pPr>
              <w:rPr>
                <w:rFonts w:cstheme="minorHAnsi"/>
                <w:sz w:val="24"/>
                <w:szCs w:val="24"/>
              </w:rPr>
            </w:pPr>
            <w:r w:rsidRPr="00963FFE">
              <w:rPr>
                <w:rFonts w:cstheme="minorHAnsi"/>
                <w:sz w:val="24"/>
                <w:szCs w:val="24"/>
              </w:rPr>
              <w:t xml:space="preserve">Are lines cleared with air or nitrogen after </w:t>
            </w:r>
            <w:r w:rsidR="003D36C5">
              <w:rPr>
                <w:rFonts w:cstheme="minorHAnsi"/>
                <w:sz w:val="24"/>
                <w:szCs w:val="24"/>
              </w:rPr>
              <w:t>u</w:t>
            </w:r>
            <w:r w:rsidRPr="00963FFE">
              <w:rPr>
                <w:rFonts w:cstheme="minorHAnsi"/>
                <w:sz w:val="24"/>
                <w:szCs w:val="24"/>
              </w:rPr>
              <w:t>nloading?</w:t>
            </w:r>
          </w:p>
        </w:tc>
        <w:tc>
          <w:tcPr>
            <w:tcW w:w="993" w:type="dxa"/>
            <w:hideMark/>
          </w:tcPr>
          <w:p w14:paraId="0B9D2947"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27453B72" w14:textId="466A18D2" w:rsidR="00AC482D" w:rsidRPr="00963FFE" w:rsidRDefault="00AC482D">
            <w:pPr>
              <w:rPr>
                <w:rFonts w:cstheme="minorHAnsi"/>
                <w:sz w:val="24"/>
                <w:szCs w:val="24"/>
              </w:rPr>
            </w:pPr>
            <w:r w:rsidRPr="00963FFE">
              <w:rPr>
                <w:rFonts w:cstheme="minorHAnsi"/>
                <w:sz w:val="24"/>
                <w:szCs w:val="24"/>
              </w:rPr>
              <w:t>Transfer lines should be properly cleared/drained after discharge in order to avoid product residues remaining.</w:t>
            </w:r>
          </w:p>
        </w:tc>
        <w:tc>
          <w:tcPr>
            <w:tcW w:w="850" w:type="dxa"/>
            <w:gridSpan w:val="2"/>
            <w:noWrap/>
            <w:hideMark/>
          </w:tcPr>
          <w:p w14:paraId="7634DEB7" w14:textId="77777777" w:rsidR="00AC482D" w:rsidRPr="00A65A79" w:rsidRDefault="00AC482D">
            <w:r w:rsidRPr="00A65A79">
              <w:t> </w:t>
            </w:r>
          </w:p>
        </w:tc>
      </w:tr>
      <w:tr w:rsidR="00AC482D" w:rsidRPr="00A65A79" w14:paraId="64066D4B" w14:textId="77777777" w:rsidTr="00363581">
        <w:trPr>
          <w:gridAfter w:val="1"/>
          <w:wAfter w:w="10" w:type="dxa"/>
          <w:trHeight w:val="930"/>
        </w:trPr>
        <w:tc>
          <w:tcPr>
            <w:tcW w:w="1271" w:type="dxa"/>
            <w:noWrap/>
            <w:hideMark/>
          </w:tcPr>
          <w:p w14:paraId="70388CE9" w14:textId="77777777" w:rsidR="00AC482D" w:rsidRPr="00963FFE" w:rsidRDefault="00AC482D">
            <w:pPr>
              <w:rPr>
                <w:rFonts w:cstheme="minorHAnsi"/>
                <w:sz w:val="24"/>
                <w:szCs w:val="24"/>
              </w:rPr>
            </w:pPr>
            <w:r w:rsidRPr="00963FFE">
              <w:rPr>
                <w:rFonts w:cstheme="minorHAnsi"/>
                <w:sz w:val="24"/>
                <w:szCs w:val="24"/>
              </w:rPr>
              <w:t>2.7.5.</w:t>
            </w:r>
          </w:p>
        </w:tc>
        <w:tc>
          <w:tcPr>
            <w:tcW w:w="3686" w:type="dxa"/>
            <w:hideMark/>
          </w:tcPr>
          <w:p w14:paraId="4482B949" w14:textId="6F46FCB7" w:rsidR="00AC482D" w:rsidRPr="00963FFE" w:rsidRDefault="00AC482D">
            <w:pPr>
              <w:rPr>
                <w:rFonts w:cstheme="minorHAnsi"/>
                <w:sz w:val="24"/>
                <w:szCs w:val="24"/>
              </w:rPr>
            </w:pPr>
            <w:r w:rsidRPr="00963FFE">
              <w:rPr>
                <w:rFonts w:cstheme="minorHAnsi"/>
                <w:sz w:val="24"/>
                <w:szCs w:val="24"/>
              </w:rPr>
              <w:t>Are elevated temperature warning signs in place?</w:t>
            </w:r>
          </w:p>
        </w:tc>
        <w:tc>
          <w:tcPr>
            <w:tcW w:w="993" w:type="dxa"/>
            <w:hideMark/>
          </w:tcPr>
          <w:p w14:paraId="660AFC0F"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4E74C3C9" w14:textId="77777777" w:rsidR="00AC482D" w:rsidRPr="00963FFE" w:rsidRDefault="00AC482D">
            <w:pPr>
              <w:rPr>
                <w:rFonts w:cstheme="minorHAnsi"/>
                <w:sz w:val="24"/>
                <w:szCs w:val="24"/>
              </w:rPr>
            </w:pPr>
            <w:r w:rsidRPr="00963FFE">
              <w:rPr>
                <w:rFonts w:cstheme="minorHAnsi"/>
                <w:sz w:val="24"/>
                <w:szCs w:val="24"/>
              </w:rPr>
              <w:t>If product is to be handled at high temperature, capable of giving thermal burns on skin contact, adequate warning signs and/or insulation on pipelines should be in place.</w:t>
            </w:r>
          </w:p>
        </w:tc>
        <w:tc>
          <w:tcPr>
            <w:tcW w:w="850" w:type="dxa"/>
            <w:gridSpan w:val="2"/>
            <w:noWrap/>
            <w:hideMark/>
          </w:tcPr>
          <w:p w14:paraId="71E7C892" w14:textId="77777777" w:rsidR="00AC482D" w:rsidRPr="00A65A79" w:rsidRDefault="00AC482D">
            <w:r w:rsidRPr="00A65A79">
              <w:t> </w:t>
            </w:r>
          </w:p>
        </w:tc>
      </w:tr>
      <w:tr w:rsidR="00AC482D" w:rsidRPr="00A65A79" w14:paraId="2945EBAD" w14:textId="77777777" w:rsidTr="00363581">
        <w:trPr>
          <w:gridAfter w:val="1"/>
          <w:wAfter w:w="10" w:type="dxa"/>
          <w:trHeight w:val="310"/>
        </w:trPr>
        <w:tc>
          <w:tcPr>
            <w:tcW w:w="1271" w:type="dxa"/>
            <w:noWrap/>
            <w:hideMark/>
          </w:tcPr>
          <w:p w14:paraId="659BB195" w14:textId="77777777" w:rsidR="00AC482D" w:rsidRPr="00963FFE" w:rsidRDefault="00AC482D">
            <w:pPr>
              <w:rPr>
                <w:rFonts w:cstheme="minorHAnsi"/>
                <w:b/>
                <w:bCs/>
                <w:sz w:val="24"/>
                <w:szCs w:val="24"/>
              </w:rPr>
            </w:pPr>
            <w:r w:rsidRPr="00963FFE">
              <w:rPr>
                <w:rFonts w:cstheme="minorHAnsi"/>
                <w:b/>
                <w:bCs/>
                <w:sz w:val="24"/>
                <w:szCs w:val="24"/>
              </w:rPr>
              <w:t>2.8.</w:t>
            </w:r>
          </w:p>
        </w:tc>
        <w:tc>
          <w:tcPr>
            <w:tcW w:w="3686" w:type="dxa"/>
            <w:hideMark/>
          </w:tcPr>
          <w:p w14:paraId="20F88B14" w14:textId="32AECAEA" w:rsidR="00AC482D" w:rsidRPr="00963FFE" w:rsidRDefault="00036A4A">
            <w:pPr>
              <w:rPr>
                <w:rFonts w:cstheme="minorHAnsi"/>
                <w:b/>
                <w:bCs/>
                <w:sz w:val="24"/>
                <w:szCs w:val="24"/>
              </w:rPr>
            </w:pPr>
            <w:bookmarkStart w:id="13" w:name="TOPLOADING"/>
            <w:r w:rsidRPr="00963FFE">
              <w:rPr>
                <w:rFonts w:cstheme="minorHAnsi"/>
                <w:b/>
                <w:bCs/>
                <w:sz w:val="24"/>
                <w:szCs w:val="24"/>
              </w:rPr>
              <w:t>Top Loading</w:t>
            </w:r>
            <w:bookmarkEnd w:id="13"/>
          </w:p>
        </w:tc>
        <w:tc>
          <w:tcPr>
            <w:tcW w:w="993" w:type="dxa"/>
            <w:hideMark/>
          </w:tcPr>
          <w:p w14:paraId="79FC51F5"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5FE12015" w14:textId="3626B557" w:rsidR="00AC482D" w:rsidRPr="00963FFE" w:rsidRDefault="00036A4A">
            <w:pPr>
              <w:rPr>
                <w:rFonts w:cstheme="minorHAnsi"/>
                <w:b/>
                <w:bCs/>
                <w:sz w:val="24"/>
                <w:szCs w:val="24"/>
              </w:rPr>
            </w:pPr>
            <w:r w:rsidRPr="00963FFE">
              <w:rPr>
                <w:rFonts w:cstheme="minorHAnsi"/>
                <w:b/>
                <w:bCs/>
                <w:sz w:val="24"/>
                <w:szCs w:val="24"/>
              </w:rPr>
              <w:t>Top Loading</w:t>
            </w:r>
          </w:p>
        </w:tc>
        <w:tc>
          <w:tcPr>
            <w:tcW w:w="850" w:type="dxa"/>
            <w:gridSpan w:val="2"/>
            <w:noWrap/>
            <w:hideMark/>
          </w:tcPr>
          <w:p w14:paraId="38261D7C" w14:textId="77777777" w:rsidR="00AC482D" w:rsidRPr="00A65A79" w:rsidRDefault="00AC482D" w:rsidP="00A65A79"/>
        </w:tc>
      </w:tr>
      <w:tr w:rsidR="00AC482D" w:rsidRPr="00A65A79" w14:paraId="130AD0D9" w14:textId="77777777" w:rsidTr="00363581">
        <w:trPr>
          <w:gridAfter w:val="1"/>
          <w:wAfter w:w="10" w:type="dxa"/>
          <w:trHeight w:val="310"/>
        </w:trPr>
        <w:tc>
          <w:tcPr>
            <w:tcW w:w="1271" w:type="dxa"/>
            <w:noWrap/>
            <w:hideMark/>
          </w:tcPr>
          <w:p w14:paraId="7A6F0637" w14:textId="77777777" w:rsidR="00AC482D" w:rsidRPr="00963FFE" w:rsidRDefault="00AC482D">
            <w:pPr>
              <w:rPr>
                <w:rFonts w:cstheme="minorHAnsi"/>
                <w:sz w:val="24"/>
                <w:szCs w:val="24"/>
              </w:rPr>
            </w:pPr>
            <w:r w:rsidRPr="00963FFE">
              <w:rPr>
                <w:rFonts w:cstheme="minorHAnsi"/>
                <w:sz w:val="24"/>
                <w:szCs w:val="24"/>
              </w:rPr>
              <w:t>2.8.1.</w:t>
            </w:r>
          </w:p>
        </w:tc>
        <w:tc>
          <w:tcPr>
            <w:tcW w:w="3686" w:type="dxa"/>
            <w:hideMark/>
          </w:tcPr>
          <w:p w14:paraId="104E58EE" w14:textId="77777777" w:rsidR="00AC482D" w:rsidRPr="00963FFE" w:rsidRDefault="00AC482D">
            <w:pPr>
              <w:rPr>
                <w:rFonts w:cstheme="minorHAnsi"/>
                <w:sz w:val="24"/>
                <w:szCs w:val="24"/>
              </w:rPr>
            </w:pPr>
            <w:r w:rsidRPr="00963FFE">
              <w:rPr>
                <w:rFonts w:cstheme="minorHAnsi"/>
                <w:sz w:val="24"/>
                <w:szCs w:val="24"/>
              </w:rPr>
              <w:t>Are loading procedures/instructions in place?</w:t>
            </w:r>
          </w:p>
        </w:tc>
        <w:tc>
          <w:tcPr>
            <w:tcW w:w="993" w:type="dxa"/>
            <w:hideMark/>
          </w:tcPr>
          <w:p w14:paraId="28B65A22"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6ACA29D" w14:textId="77777777" w:rsidR="00AC482D" w:rsidRPr="00963FFE" w:rsidRDefault="00AC482D">
            <w:pPr>
              <w:rPr>
                <w:rFonts w:cstheme="minorHAnsi"/>
                <w:sz w:val="24"/>
                <w:szCs w:val="24"/>
              </w:rPr>
            </w:pPr>
            <w:r w:rsidRPr="00963FFE">
              <w:rPr>
                <w:rFonts w:cstheme="minorHAnsi"/>
                <w:sz w:val="24"/>
                <w:szCs w:val="24"/>
              </w:rPr>
              <w:t> </w:t>
            </w:r>
          </w:p>
        </w:tc>
        <w:tc>
          <w:tcPr>
            <w:tcW w:w="850" w:type="dxa"/>
            <w:gridSpan w:val="2"/>
            <w:noWrap/>
            <w:hideMark/>
          </w:tcPr>
          <w:p w14:paraId="62F6042B" w14:textId="77777777" w:rsidR="00AC482D" w:rsidRPr="00A65A79" w:rsidRDefault="00AC482D">
            <w:r w:rsidRPr="00A65A79">
              <w:t> </w:t>
            </w:r>
          </w:p>
        </w:tc>
      </w:tr>
      <w:tr w:rsidR="00AC482D" w:rsidRPr="00A65A79" w14:paraId="6ADB4EEF" w14:textId="77777777" w:rsidTr="00363581">
        <w:trPr>
          <w:gridAfter w:val="1"/>
          <w:wAfter w:w="10" w:type="dxa"/>
          <w:trHeight w:val="310"/>
        </w:trPr>
        <w:tc>
          <w:tcPr>
            <w:tcW w:w="1271" w:type="dxa"/>
            <w:noWrap/>
            <w:hideMark/>
          </w:tcPr>
          <w:p w14:paraId="20FAC58A" w14:textId="77777777" w:rsidR="00AC482D" w:rsidRPr="00963FFE" w:rsidRDefault="00AC482D">
            <w:pPr>
              <w:rPr>
                <w:rFonts w:cstheme="minorHAnsi"/>
                <w:sz w:val="24"/>
                <w:szCs w:val="24"/>
              </w:rPr>
            </w:pPr>
            <w:r w:rsidRPr="00963FFE">
              <w:rPr>
                <w:rFonts w:cstheme="minorHAnsi"/>
                <w:sz w:val="24"/>
                <w:szCs w:val="24"/>
              </w:rPr>
              <w:t>2.8.2.</w:t>
            </w:r>
          </w:p>
        </w:tc>
        <w:tc>
          <w:tcPr>
            <w:tcW w:w="3686" w:type="dxa"/>
            <w:hideMark/>
          </w:tcPr>
          <w:p w14:paraId="4F78F528" w14:textId="1159DCD0" w:rsidR="00AC482D" w:rsidRPr="00963FFE" w:rsidRDefault="00AC482D">
            <w:pPr>
              <w:rPr>
                <w:rFonts w:cstheme="minorHAnsi"/>
                <w:sz w:val="24"/>
                <w:szCs w:val="24"/>
              </w:rPr>
            </w:pPr>
            <w:r w:rsidRPr="00963FFE">
              <w:rPr>
                <w:rFonts w:cstheme="minorHAnsi"/>
                <w:sz w:val="24"/>
                <w:szCs w:val="24"/>
              </w:rPr>
              <w:t xml:space="preserve">Is there an adequate loading gantry present? </w:t>
            </w:r>
          </w:p>
        </w:tc>
        <w:tc>
          <w:tcPr>
            <w:tcW w:w="993" w:type="dxa"/>
            <w:hideMark/>
          </w:tcPr>
          <w:p w14:paraId="6E61D7F2"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3AA645A4" w14:textId="63F00BF5" w:rsidR="00AC482D" w:rsidRPr="00963FFE" w:rsidRDefault="00AC482D">
            <w:pPr>
              <w:rPr>
                <w:rFonts w:cstheme="minorHAnsi"/>
                <w:sz w:val="24"/>
                <w:szCs w:val="24"/>
              </w:rPr>
            </w:pPr>
            <w:r w:rsidRPr="00963FFE">
              <w:rPr>
                <w:rFonts w:cstheme="minorHAnsi"/>
                <w:sz w:val="24"/>
                <w:szCs w:val="24"/>
              </w:rPr>
              <w:t>DIRECTIVE 2001/45/EC</w:t>
            </w:r>
            <w:r w:rsidR="009B4BEF">
              <w:rPr>
                <w:rFonts w:cstheme="minorHAnsi"/>
                <w:sz w:val="24"/>
                <w:szCs w:val="24"/>
              </w:rPr>
              <w:t>.</w:t>
            </w:r>
          </w:p>
        </w:tc>
        <w:tc>
          <w:tcPr>
            <w:tcW w:w="850" w:type="dxa"/>
            <w:gridSpan w:val="2"/>
            <w:noWrap/>
            <w:hideMark/>
          </w:tcPr>
          <w:p w14:paraId="50626C23" w14:textId="77777777" w:rsidR="00AC482D" w:rsidRPr="00A65A79" w:rsidRDefault="00AC482D">
            <w:r w:rsidRPr="00A65A79">
              <w:t> </w:t>
            </w:r>
          </w:p>
        </w:tc>
      </w:tr>
      <w:tr w:rsidR="00AC482D" w:rsidRPr="00A65A79" w14:paraId="68F471F3" w14:textId="77777777" w:rsidTr="00363581">
        <w:trPr>
          <w:gridAfter w:val="1"/>
          <w:wAfter w:w="10" w:type="dxa"/>
          <w:trHeight w:val="620"/>
        </w:trPr>
        <w:tc>
          <w:tcPr>
            <w:tcW w:w="1271" w:type="dxa"/>
            <w:noWrap/>
            <w:hideMark/>
          </w:tcPr>
          <w:p w14:paraId="7A7006F4" w14:textId="77777777" w:rsidR="00AC482D" w:rsidRPr="00963FFE" w:rsidRDefault="00AC482D">
            <w:pPr>
              <w:rPr>
                <w:rFonts w:cstheme="minorHAnsi"/>
                <w:sz w:val="24"/>
                <w:szCs w:val="24"/>
              </w:rPr>
            </w:pPr>
            <w:r w:rsidRPr="00963FFE">
              <w:rPr>
                <w:rFonts w:cstheme="minorHAnsi"/>
                <w:sz w:val="24"/>
                <w:szCs w:val="24"/>
              </w:rPr>
              <w:t>2.8.3.</w:t>
            </w:r>
          </w:p>
        </w:tc>
        <w:tc>
          <w:tcPr>
            <w:tcW w:w="3686" w:type="dxa"/>
            <w:hideMark/>
          </w:tcPr>
          <w:p w14:paraId="36C7C0A4" w14:textId="3F78D36E" w:rsidR="00AC482D" w:rsidRPr="00963FFE" w:rsidRDefault="00AC482D">
            <w:pPr>
              <w:rPr>
                <w:rFonts w:cstheme="minorHAnsi"/>
                <w:sz w:val="24"/>
                <w:szCs w:val="24"/>
              </w:rPr>
            </w:pPr>
            <w:r w:rsidRPr="00963FFE">
              <w:rPr>
                <w:rFonts w:cstheme="minorHAnsi"/>
                <w:sz w:val="24"/>
                <w:szCs w:val="24"/>
              </w:rPr>
              <w:t>Is product quality protected from the weather by provision of suitable covers or roofs above man</w:t>
            </w:r>
            <w:r w:rsidR="009B4BEF">
              <w:rPr>
                <w:rFonts w:cstheme="minorHAnsi"/>
                <w:sz w:val="24"/>
                <w:szCs w:val="24"/>
              </w:rPr>
              <w:t xml:space="preserve"> </w:t>
            </w:r>
            <w:r w:rsidRPr="00963FFE">
              <w:rPr>
                <w:rFonts w:cstheme="minorHAnsi"/>
                <w:sz w:val="24"/>
                <w:szCs w:val="24"/>
              </w:rPr>
              <w:t>lids?</w:t>
            </w:r>
          </w:p>
        </w:tc>
        <w:tc>
          <w:tcPr>
            <w:tcW w:w="993" w:type="dxa"/>
            <w:hideMark/>
          </w:tcPr>
          <w:p w14:paraId="2836331D"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4253A9B7" w14:textId="0B07A6C6" w:rsidR="00AC482D" w:rsidRPr="00963FFE" w:rsidRDefault="00AC482D">
            <w:pPr>
              <w:rPr>
                <w:rFonts w:cstheme="minorHAnsi"/>
                <w:sz w:val="24"/>
                <w:szCs w:val="24"/>
              </w:rPr>
            </w:pPr>
            <w:r w:rsidRPr="00963FFE">
              <w:rPr>
                <w:rFonts w:cstheme="minorHAnsi"/>
                <w:sz w:val="24"/>
                <w:szCs w:val="24"/>
              </w:rPr>
              <w:t>No guidelines</w:t>
            </w:r>
            <w:r w:rsidR="009B4BEF">
              <w:rPr>
                <w:rFonts w:cstheme="minorHAnsi"/>
                <w:sz w:val="24"/>
                <w:szCs w:val="24"/>
              </w:rPr>
              <w:t>.</w:t>
            </w:r>
          </w:p>
        </w:tc>
        <w:tc>
          <w:tcPr>
            <w:tcW w:w="850" w:type="dxa"/>
            <w:gridSpan w:val="2"/>
            <w:noWrap/>
            <w:hideMark/>
          </w:tcPr>
          <w:p w14:paraId="23756019" w14:textId="77777777" w:rsidR="00AC482D" w:rsidRPr="00A65A79" w:rsidRDefault="00AC482D">
            <w:r w:rsidRPr="00A65A79">
              <w:t> </w:t>
            </w:r>
          </w:p>
        </w:tc>
      </w:tr>
      <w:tr w:rsidR="00AC482D" w:rsidRPr="00A65A79" w14:paraId="5D4C20CC" w14:textId="77777777" w:rsidTr="00363581">
        <w:trPr>
          <w:gridAfter w:val="1"/>
          <w:wAfter w:w="10" w:type="dxa"/>
          <w:trHeight w:val="620"/>
        </w:trPr>
        <w:tc>
          <w:tcPr>
            <w:tcW w:w="1271" w:type="dxa"/>
            <w:noWrap/>
            <w:hideMark/>
          </w:tcPr>
          <w:p w14:paraId="04C47370" w14:textId="77777777" w:rsidR="00AC482D" w:rsidRPr="00963FFE" w:rsidRDefault="00AC482D">
            <w:pPr>
              <w:rPr>
                <w:rFonts w:cstheme="minorHAnsi"/>
                <w:sz w:val="24"/>
                <w:szCs w:val="24"/>
              </w:rPr>
            </w:pPr>
            <w:r w:rsidRPr="00963FFE">
              <w:rPr>
                <w:rFonts w:cstheme="minorHAnsi"/>
                <w:sz w:val="24"/>
                <w:szCs w:val="24"/>
              </w:rPr>
              <w:t>2.8.4.</w:t>
            </w:r>
          </w:p>
        </w:tc>
        <w:tc>
          <w:tcPr>
            <w:tcW w:w="3686" w:type="dxa"/>
            <w:hideMark/>
          </w:tcPr>
          <w:p w14:paraId="7F8D4256" w14:textId="195401D3" w:rsidR="00AC482D" w:rsidRPr="00963FFE" w:rsidRDefault="00AC482D">
            <w:pPr>
              <w:rPr>
                <w:rFonts w:cstheme="minorHAnsi"/>
                <w:sz w:val="24"/>
                <w:szCs w:val="24"/>
              </w:rPr>
            </w:pPr>
            <w:r w:rsidRPr="00963FFE">
              <w:rPr>
                <w:rFonts w:cstheme="minorHAnsi"/>
                <w:sz w:val="24"/>
                <w:szCs w:val="24"/>
              </w:rPr>
              <w:t>Can the loading gantry be reached via a double stairway?</w:t>
            </w:r>
          </w:p>
        </w:tc>
        <w:tc>
          <w:tcPr>
            <w:tcW w:w="993" w:type="dxa"/>
            <w:hideMark/>
          </w:tcPr>
          <w:p w14:paraId="6936D55A"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7A3BE20" w14:textId="3F95BB91" w:rsidR="00AC482D" w:rsidRPr="00963FFE" w:rsidRDefault="00AC482D">
            <w:pPr>
              <w:rPr>
                <w:rFonts w:cstheme="minorHAnsi"/>
                <w:sz w:val="24"/>
                <w:szCs w:val="24"/>
              </w:rPr>
            </w:pPr>
            <w:r w:rsidRPr="00963FFE">
              <w:rPr>
                <w:rFonts w:cstheme="minorHAnsi"/>
                <w:sz w:val="24"/>
                <w:szCs w:val="24"/>
              </w:rPr>
              <w:t>No guidelines</w:t>
            </w:r>
            <w:r w:rsidR="009B4BEF">
              <w:rPr>
                <w:rFonts w:cstheme="minorHAnsi"/>
                <w:sz w:val="24"/>
                <w:szCs w:val="24"/>
              </w:rPr>
              <w:t>.</w:t>
            </w:r>
          </w:p>
        </w:tc>
        <w:tc>
          <w:tcPr>
            <w:tcW w:w="850" w:type="dxa"/>
            <w:gridSpan w:val="2"/>
            <w:noWrap/>
            <w:hideMark/>
          </w:tcPr>
          <w:p w14:paraId="67EF2ADC" w14:textId="77777777" w:rsidR="00AC482D" w:rsidRPr="00A65A79" w:rsidRDefault="00AC482D">
            <w:r w:rsidRPr="00A65A79">
              <w:t> </w:t>
            </w:r>
          </w:p>
        </w:tc>
      </w:tr>
      <w:tr w:rsidR="00AC482D" w:rsidRPr="00A65A79" w14:paraId="567EEAE2" w14:textId="77777777" w:rsidTr="00363581">
        <w:trPr>
          <w:gridAfter w:val="1"/>
          <w:wAfter w:w="10" w:type="dxa"/>
          <w:trHeight w:val="620"/>
        </w:trPr>
        <w:tc>
          <w:tcPr>
            <w:tcW w:w="1271" w:type="dxa"/>
            <w:noWrap/>
            <w:hideMark/>
          </w:tcPr>
          <w:p w14:paraId="4C931B02" w14:textId="77777777" w:rsidR="00AC482D" w:rsidRPr="00963FFE" w:rsidRDefault="00AC482D">
            <w:pPr>
              <w:rPr>
                <w:rFonts w:cstheme="minorHAnsi"/>
                <w:sz w:val="24"/>
                <w:szCs w:val="24"/>
              </w:rPr>
            </w:pPr>
            <w:r w:rsidRPr="00963FFE">
              <w:rPr>
                <w:rFonts w:cstheme="minorHAnsi"/>
                <w:sz w:val="24"/>
                <w:szCs w:val="24"/>
              </w:rPr>
              <w:t>2.8.5.</w:t>
            </w:r>
          </w:p>
        </w:tc>
        <w:tc>
          <w:tcPr>
            <w:tcW w:w="3686" w:type="dxa"/>
            <w:hideMark/>
          </w:tcPr>
          <w:p w14:paraId="428000F4" w14:textId="46D6AD7B" w:rsidR="00AC482D" w:rsidRPr="00963FFE" w:rsidRDefault="00AC482D">
            <w:pPr>
              <w:rPr>
                <w:rFonts w:cstheme="minorHAnsi"/>
                <w:sz w:val="24"/>
                <w:szCs w:val="24"/>
              </w:rPr>
            </w:pPr>
            <w:r w:rsidRPr="00963FFE">
              <w:rPr>
                <w:rFonts w:cstheme="minorHAnsi"/>
                <w:sz w:val="24"/>
                <w:szCs w:val="24"/>
              </w:rPr>
              <w:t>Are the gantry and stairway steps constructed to prevent slipping?</w:t>
            </w:r>
          </w:p>
        </w:tc>
        <w:tc>
          <w:tcPr>
            <w:tcW w:w="993" w:type="dxa"/>
            <w:hideMark/>
          </w:tcPr>
          <w:p w14:paraId="43B179B1"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0A96481B" w14:textId="6E498802" w:rsidR="00AC482D" w:rsidRPr="00963FFE" w:rsidRDefault="00AC482D">
            <w:pPr>
              <w:rPr>
                <w:rFonts w:cstheme="minorHAnsi"/>
                <w:sz w:val="24"/>
                <w:szCs w:val="24"/>
              </w:rPr>
            </w:pPr>
            <w:r w:rsidRPr="00963FFE">
              <w:rPr>
                <w:rFonts w:cstheme="minorHAnsi"/>
                <w:sz w:val="24"/>
                <w:szCs w:val="24"/>
              </w:rPr>
              <w:t>No guidelines</w:t>
            </w:r>
            <w:r w:rsidR="009B4BEF">
              <w:rPr>
                <w:rFonts w:cstheme="minorHAnsi"/>
                <w:sz w:val="24"/>
                <w:szCs w:val="24"/>
              </w:rPr>
              <w:t>.</w:t>
            </w:r>
          </w:p>
        </w:tc>
        <w:tc>
          <w:tcPr>
            <w:tcW w:w="850" w:type="dxa"/>
            <w:gridSpan w:val="2"/>
            <w:noWrap/>
            <w:hideMark/>
          </w:tcPr>
          <w:p w14:paraId="1C6E8206" w14:textId="77777777" w:rsidR="00AC482D" w:rsidRPr="00A65A79" w:rsidRDefault="00AC482D">
            <w:r w:rsidRPr="00A65A79">
              <w:t> </w:t>
            </w:r>
          </w:p>
        </w:tc>
      </w:tr>
      <w:tr w:rsidR="00AC482D" w:rsidRPr="00A65A79" w14:paraId="4796369C" w14:textId="77777777" w:rsidTr="00363581">
        <w:trPr>
          <w:gridAfter w:val="1"/>
          <w:wAfter w:w="10" w:type="dxa"/>
          <w:trHeight w:val="620"/>
        </w:trPr>
        <w:tc>
          <w:tcPr>
            <w:tcW w:w="1271" w:type="dxa"/>
            <w:noWrap/>
            <w:hideMark/>
          </w:tcPr>
          <w:p w14:paraId="5E05BD9C" w14:textId="77777777" w:rsidR="00AC482D" w:rsidRPr="00963FFE" w:rsidRDefault="00AC482D">
            <w:pPr>
              <w:rPr>
                <w:rFonts w:cstheme="minorHAnsi"/>
                <w:sz w:val="24"/>
                <w:szCs w:val="24"/>
              </w:rPr>
            </w:pPr>
            <w:r w:rsidRPr="00963FFE">
              <w:rPr>
                <w:rFonts w:cstheme="minorHAnsi"/>
                <w:sz w:val="24"/>
                <w:szCs w:val="24"/>
              </w:rPr>
              <w:t>2.8.6.</w:t>
            </w:r>
          </w:p>
        </w:tc>
        <w:tc>
          <w:tcPr>
            <w:tcW w:w="3686" w:type="dxa"/>
            <w:hideMark/>
          </w:tcPr>
          <w:p w14:paraId="1D47FDE3" w14:textId="34CA1982" w:rsidR="00AC482D" w:rsidRPr="00963FFE" w:rsidRDefault="00AC482D">
            <w:pPr>
              <w:rPr>
                <w:rFonts w:cstheme="minorHAnsi"/>
                <w:sz w:val="24"/>
                <w:szCs w:val="24"/>
              </w:rPr>
            </w:pPr>
            <w:r w:rsidRPr="00963FFE">
              <w:rPr>
                <w:rFonts w:cstheme="minorHAnsi"/>
                <w:sz w:val="24"/>
                <w:szCs w:val="24"/>
              </w:rPr>
              <w:t>Are drop platforms or walkways present providing safe access to the top of vehicles?</w:t>
            </w:r>
          </w:p>
        </w:tc>
        <w:tc>
          <w:tcPr>
            <w:tcW w:w="993" w:type="dxa"/>
            <w:hideMark/>
          </w:tcPr>
          <w:p w14:paraId="6DE3BCBD"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54CC7F3E" w14:textId="15F3A8DE" w:rsidR="00AC482D" w:rsidRPr="00963FFE" w:rsidRDefault="00AC482D">
            <w:pPr>
              <w:rPr>
                <w:rFonts w:cstheme="minorHAnsi"/>
                <w:sz w:val="24"/>
                <w:szCs w:val="24"/>
              </w:rPr>
            </w:pPr>
            <w:r w:rsidRPr="00963FFE">
              <w:rPr>
                <w:rFonts w:cstheme="minorHAnsi"/>
                <w:sz w:val="24"/>
                <w:szCs w:val="24"/>
              </w:rPr>
              <w:t>No guidelines</w:t>
            </w:r>
            <w:r w:rsidR="009B4BEF">
              <w:rPr>
                <w:rFonts w:cstheme="minorHAnsi"/>
                <w:sz w:val="24"/>
                <w:szCs w:val="24"/>
              </w:rPr>
              <w:t>.</w:t>
            </w:r>
          </w:p>
        </w:tc>
        <w:tc>
          <w:tcPr>
            <w:tcW w:w="850" w:type="dxa"/>
            <w:gridSpan w:val="2"/>
            <w:noWrap/>
            <w:hideMark/>
          </w:tcPr>
          <w:p w14:paraId="24EA323E" w14:textId="77777777" w:rsidR="00AC482D" w:rsidRPr="00A65A79" w:rsidRDefault="00AC482D">
            <w:r w:rsidRPr="00A65A79">
              <w:t> </w:t>
            </w:r>
          </w:p>
        </w:tc>
      </w:tr>
      <w:tr w:rsidR="00AC482D" w:rsidRPr="00A65A79" w14:paraId="1BFCF701" w14:textId="77777777" w:rsidTr="00363581">
        <w:trPr>
          <w:gridAfter w:val="1"/>
          <w:wAfter w:w="10" w:type="dxa"/>
          <w:trHeight w:val="570"/>
        </w:trPr>
        <w:tc>
          <w:tcPr>
            <w:tcW w:w="1271" w:type="dxa"/>
            <w:noWrap/>
            <w:hideMark/>
          </w:tcPr>
          <w:p w14:paraId="68B9E073" w14:textId="77777777" w:rsidR="00AC482D" w:rsidRPr="00963FFE" w:rsidRDefault="00AC482D">
            <w:pPr>
              <w:rPr>
                <w:rFonts w:cstheme="minorHAnsi"/>
                <w:sz w:val="24"/>
                <w:szCs w:val="24"/>
              </w:rPr>
            </w:pPr>
            <w:r w:rsidRPr="00963FFE">
              <w:rPr>
                <w:rFonts w:cstheme="minorHAnsi"/>
                <w:sz w:val="24"/>
                <w:szCs w:val="24"/>
              </w:rPr>
              <w:t>2.8.7.</w:t>
            </w:r>
          </w:p>
        </w:tc>
        <w:tc>
          <w:tcPr>
            <w:tcW w:w="3686" w:type="dxa"/>
            <w:hideMark/>
          </w:tcPr>
          <w:p w14:paraId="3DE49D8E" w14:textId="77777777" w:rsidR="00AC482D" w:rsidRPr="00963FFE" w:rsidRDefault="00AC482D">
            <w:pPr>
              <w:rPr>
                <w:rFonts w:cstheme="minorHAnsi"/>
                <w:sz w:val="24"/>
                <w:szCs w:val="24"/>
              </w:rPr>
            </w:pPr>
            <w:r w:rsidRPr="00963FFE">
              <w:rPr>
                <w:rFonts w:cstheme="minorHAnsi"/>
                <w:sz w:val="24"/>
                <w:szCs w:val="24"/>
              </w:rPr>
              <w:t>Is a fall protection system in place?</w:t>
            </w:r>
          </w:p>
        </w:tc>
        <w:tc>
          <w:tcPr>
            <w:tcW w:w="993" w:type="dxa"/>
            <w:hideMark/>
          </w:tcPr>
          <w:p w14:paraId="067D1B25"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088703A8" w14:textId="77777777" w:rsidR="00AC482D" w:rsidRPr="00963FFE" w:rsidRDefault="00AC482D">
            <w:pPr>
              <w:rPr>
                <w:rFonts w:cstheme="minorHAnsi"/>
                <w:sz w:val="24"/>
                <w:szCs w:val="24"/>
              </w:rPr>
            </w:pPr>
            <w:r w:rsidRPr="00963FFE">
              <w:rPr>
                <w:rFonts w:cstheme="minorHAnsi"/>
                <w:sz w:val="24"/>
                <w:szCs w:val="24"/>
              </w:rPr>
              <w:t>Refer to national requirements or best practice guidelines.</w:t>
            </w:r>
          </w:p>
        </w:tc>
        <w:tc>
          <w:tcPr>
            <w:tcW w:w="850" w:type="dxa"/>
            <w:gridSpan w:val="2"/>
            <w:noWrap/>
            <w:hideMark/>
          </w:tcPr>
          <w:p w14:paraId="3C8A2D69" w14:textId="77777777" w:rsidR="00AC482D" w:rsidRPr="00A65A79" w:rsidRDefault="00AC482D">
            <w:r w:rsidRPr="00A65A79">
              <w:t> </w:t>
            </w:r>
          </w:p>
        </w:tc>
      </w:tr>
      <w:tr w:rsidR="00AC482D" w:rsidRPr="00A65A79" w14:paraId="3BEAF976" w14:textId="77777777" w:rsidTr="00363581">
        <w:trPr>
          <w:gridAfter w:val="1"/>
          <w:wAfter w:w="10" w:type="dxa"/>
          <w:trHeight w:val="310"/>
        </w:trPr>
        <w:tc>
          <w:tcPr>
            <w:tcW w:w="1271" w:type="dxa"/>
            <w:noWrap/>
            <w:hideMark/>
          </w:tcPr>
          <w:p w14:paraId="529C9D61" w14:textId="77777777" w:rsidR="00AC482D" w:rsidRPr="00963FFE" w:rsidRDefault="00AC482D">
            <w:pPr>
              <w:rPr>
                <w:rFonts w:cstheme="minorHAnsi"/>
                <w:sz w:val="24"/>
                <w:szCs w:val="24"/>
              </w:rPr>
            </w:pPr>
            <w:r w:rsidRPr="00963FFE">
              <w:rPr>
                <w:rFonts w:cstheme="minorHAnsi"/>
                <w:sz w:val="24"/>
                <w:szCs w:val="24"/>
              </w:rPr>
              <w:t>2.8.8.</w:t>
            </w:r>
          </w:p>
        </w:tc>
        <w:tc>
          <w:tcPr>
            <w:tcW w:w="3686" w:type="dxa"/>
            <w:hideMark/>
          </w:tcPr>
          <w:p w14:paraId="5D4E7F08" w14:textId="77777777" w:rsidR="00AC482D" w:rsidRPr="00963FFE" w:rsidRDefault="00AC482D">
            <w:pPr>
              <w:rPr>
                <w:rFonts w:cstheme="minorHAnsi"/>
                <w:sz w:val="24"/>
                <w:szCs w:val="24"/>
              </w:rPr>
            </w:pPr>
            <w:r w:rsidRPr="00963FFE">
              <w:rPr>
                <w:rFonts w:cstheme="minorHAnsi"/>
                <w:sz w:val="24"/>
                <w:szCs w:val="24"/>
              </w:rPr>
              <w:t>Are stairs/ladders clean and free from obstruction ?</w:t>
            </w:r>
          </w:p>
        </w:tc>
        <w:tc>
          <w:tcPr>
            <w:tcW w:w="993" w:type="dxa"/>
            <w:hideMark/>
          </w:tcPr>
          <w:p w14:paraId="276C4C38"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00B4D2EB" w14:textId="007C28D1" w:rsidR="00AC482D" w:rsidRPr="00963FFE" w:rsidRDefault="00AC482D">
            <w:pPr>
              <w:rPr>
                <w:rFonts w:cstheme="minorHAnsi"/>
                <w:sz w:val="24"/>
                <w:szCs w:val="24"/>
              </w:rPr>
            </w:pPr>
            <w:r w:rsidRPr="00963FFE">
              <w:rPr>
                <w:rFonts w:cstheme="minorHAnsi"/>
                <w:sz w:val="24"/>
                <w:szCs w:val="24"/>
              </w:rPr>
              <w:t>No guidelines</w:t>
            </w:r>
            <w:r w:rsidR="00105968">
              <w:rPr>
                <w:rFonts w:cstheme="minorHAnsi"/>
                <w:sz w:val="24"/>
                <w:szCs w:val="24"/>
              </w:rPr>
              <w:t>.</w:t>
            </w:r>
          </w:p>
        </w:tc>
        <w:tc>
          <w:tcPr>
            <w:tcW w:w="850" w:type="dxa"/>
            <w:gridSpan w:val="2"/>
            <w:noWrap/>
            <w:hideMark/>
          </w:tcPr>
          <w:p w14:paraId="6CFCDE59" w14:textId="77777777" w:rsidR="00AC482D" w:rsidRPr="00A65A79" w:rsidRDefault="00AC482D">
            <w:r w:rsidRPr="00A65A79">
              <w:t> </w:t>
            </w:r>
          </w:p>
        </w:tc>
      </w:tr>
      <w:tr w:rsidR="00AC482D" w:rsidRPr="00A65A79" w14:paraId="73C6BAB8" w14:textId="77777777" w:rsidTr="00363581">
        <w:trPr>
          <w:gridAfter w:val="1"/>
          <w:wAfter w:w="10" w:type="dxa"/>
          <w:trHeight w:val="1240"/>
        </w:trPr>
        <w:tc>
          <w:tcPr>
            <w:tcW w:w="1271" w:type="dxa"/>
            <w:noWrap/>
            <w:hideMark/>
          </w:tcPr>
          <w:p w14:paraId="40710AE5" w14:textId="77777777" w:rsidR="00AC482D" w:rsidRPr="00963FFE" w:rsidRDefault="00AC482D">
            <w:pPr>
              <w:rPr>
                <w:rFonts w:cstheme="minorHAnsi"/>
                <w:sz w:val="24"/>
                <w:szCs w:val="24"/>
              </w:rPr>
            </w:pPr>
            <w:r w:rsidRPr="00963FFE">
              <w:rPr>
                <w:rFonts w:cstheme="minorHAnsi"/>
                <w:sz w:val="24"/>
                <w:szCs w:val="24"/>
              </w:rPr>
              <w:t>2.8.9.</w:t>
            </w:r>
          </w:p>
        </w:tc>
        <w:tc>
          <w:tcPr>
            <w:tcW w:w="3686" w:type="dxa"/>
            <w:hideMark/>
          </w:tcPr>
          <w:p w14:paraId="4BBBC3AA" w14:textId="4B5C929D" w:rsidR="00AC482D" w:rsidRPr="00963FFE" w:rsidRDefault="00AC482D">
            <w:pPr>
              <w:rPr>
                <w:rFonts w:cstheme="minorHAnsi"/>
                <w:sz w:val="24"/>
                <w:szCs w:val="24"/>
              </w:rPr>
            </w:pPr>
            <w:r w:rsidRPr="00963FFE">
              <w:rPr>
                <w:rFonts w:cstheme="minorHAnsi"/>
                <w:sz w:val="24"/>
                <w:szCs w:val="24"/>
              </w:rPr>
              <w:t>Does the installation include a loading arm cone to seal the man</w:t>
            </w:r>
            <w:r w:rsidR="00FE2173">
              <w:rPr>
                <w:rFonts w:cstheme="minorHAnsi"/>
                <w:sz w:val="24"/>
                <w:szCs w:val="24"/>
              </w:rPr>
              <w:t xml:space="preserve"> </w:t>
            </w:r>
            <w:r w:rsidRPr="00963FFE">
              <w:rPr>
                <w:rFonts w:cstheme="minorHAnsi"/>
                <w:sz w:val="24"/>
                <w:szCs w:val="24"/>
              </w:rPr>
              <w:t xml:space="preserve">lid and pressure control system e.g. vapour return preventing weather/air ingress and vapour </w:t>
            </w:r>
            <w:r w:rsidRPr="00963FFE">
              <w:rPr>
                <w:rFonts w:cstheme="minorHAnsi"/>
                <w:sz w:val="24"/>
                <w:szCs w:val="24"/>
              </w:rPr>
              <w:lastRenderedPageBreak/>
              <w:t>egress(for flammable and certain other products)</w:t>
            </w:r>
            <w:r w:rsidR="00FE2173">
              <w:rPr>
                <w:rFonts w:cstheme="minorHAnsi"/>
                <w:sz w:val="24"/>
                <w:szCs w:val="24"/>
              </w:rPr>
              <w:t>?</w:t>
            </w:r>
            <w:r w:rsidRPr="00963FFE">
              <w:rPr>
                <w:rFonts w:cstheme="minorHAnsi"/>
                <w:sz w:val="24"/>
                <w:szCs w:val="24"/>
              </w:rPr>
              <w:t xml:space="preserve">  </w:t>
            </w:r>
          </w:p>
        </w:tc>
        <w:tc>
          <w:tcPr>
            <w:tcW w:w="993" w:type="dxa"/>
            <w:hideMark/>
          </w:tcPr>
          <w:p w14:paraId="7D4E2DBE" w14:textId="77777777" w:rsidR="00AC482D" w:rsidRPr="00963FFE" w:rsidRDefault="00AC482D">
            <w:pPr>
              <w:rPr>
                <w:rFonts w:cstheme="minorHAnsi"/>
                <w:sz w:val="24"/>
                <w:szCs w:val="24"/>
              </w:rPr>
            </w:pPr>
            <w:r w:rsidRPr="00963FFE">
              <w:rPr>
                <w:rFonts w:cstheme="minorHAnsi"/>
                <w:sz w:val="24"/>
                <w:szCs w:val="24"/>
              </w:rPr>
              <w:lastRenderedPageBreak/>
              <w:t> </w:t>
            </w:r>
          </w:p>
        </w:tc>
        <w:tc>
          <w:tcPr>
            <w:tcW w:w="6803" w:type="dxa"/>
            <w:hideMark/>
          </w:tcPr>
          <w:p w14:paraId="3B3DBBD3" w14:textId="77777777" w:rsidR="00AC482D" w:rsidRPr="00963FFE" w:rsidRDefault="00AC482D">
            <w:pPr>
              <w:rPr>
                <w:rFonts w:cstheme="minorHAnsi"/>
                <w:sz w:val="24"/>
                <w:szCs w:val="24"/>
              </w:rPr>
            </w:pPr>
            <w:r w:rsidRPr="00963FFE">
              <w:rPr>
                <w:rFonts w:cstheme="minorHAnsi"/>
                <w:sz w:val="24"/>
                <w:szCs w:val="24"/>
              </w:rPr>
              <w:t>This to avoid huge evaporation of gases.</w:t>
            </w:r>
          </w:p>
        </w:tc>
        <w:tc>
          <w:tcPr>
            <w:tcW w:w="850" w:type="dxa"/>
            <w:gridSpan w:val="2"/>
            <w:noWrap/>
            <w:hideMark/>
          </w:tcPr>
          <w:p w14:paraId="6E4BFA1A" w14:textId="77777777" w:rsidR="00AC482D" w:rsidRPr="00A65A79" w:rsidRDefault="00AC482D">
            <w:r w:rsidRPr="00A65A79">
              <w:t> </w:t>
            </w:r>
          </w:p>
        </w:tc>
      </w:tr>
      <w:tr w:rsidR="00AC482D" w:rsidRPr="00A65A79" w14:paraId="3DA3E1B0" w14:textId="77777777" w:rsidTr="00363581">
        <w:trPr>
          <w:gridAfter w:val="1"/>
          <w:wAfter w:w="10" w:type="dxa"/>
          <w:trHeight w:val="735"/>
        </w:trPr>
        <w:tc>
          <w:tcPr>
            <w:tcW w:w="1271" w:type="dxa"/>
            <w:noWrap/>
            <w:hideMark/>
          </w:tcPr>
          <w:p w14:paraId="29F607AD" w14:textId="77777777" w:rsidR="00AC482D" w:rsidRPr="00963FFE" w:rsidRDefault="00AC482D">
            <w:pPr>
              <w:rPr>
                <w:rFonts w:cstheme="minorHAnsi"/>
                <w:sz w:val="24"/>
                <w:szCs w:val="24"/>
              </w:rPr>
            </w:pPr>
            <w:r w:rsidRPr="00963FFE">
              <w:rPr>
                <w:rFonts w:cstheme="minorHAnsi"/>
                <w:sz w:val="24"/>
                <w:szCs w:val="24"/>
              </w:rPr>
              <w:t>2.8.10.</w:t>
            </w:r>
          </w:p>
        </w:tc>
        <w:tc>
          <w:tcPr>
            <w:tcW w:w="3686" w:type="dxa"/>
            <w:hideMark/>
          </w:tcPr>
          <w:p w14:paraId="5E9141CD" w14:textId="39716F12" w:rsidR="00AC482D" w:rsidRPr="00963FFE" w:rsidRDefault="00AC482D">
            <w:pPr>
              <w:rPr>
                <w:rFonts w:cstheme="minorHAnsi"/>
                <w:sz w:val="24"/>
                <w:szCs w:val="24"/>
              </w:rPr>
            </w:pPr>
            <w:r w:rsidRPr="00963FFE">
              <w:rPr>
                <w:rFonts w:cstheme="minorHAnsi"/>
                <w:sz w:val="24"/>
                <w:szCs w:val="24"/>
              </w:rPr>
              <w:t>Are gantries and pipelines protected against collision?</w:t>
            </w:r>
          </w:p>
        </w:tc>
        <w:tc>
          <w:tcPr>
            <w:tcW w:w="993" w:type="dxa"/>
            <w:hideMark/>
          </w:tcPr>
          <w:p w14:paraId="05963A08"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6F3CEF3D" w14:textId="77777777" w:rsidR="00AC482D" w:rsidRPr="00963FFE" w:rsidRDefault="00AC482D">
            <w:pPr>
              <w:rPr>
                <w:rFonts w:cstheme="minorHAnsi"/>
                <w:sz w:val="24"/>
                <w:szCs w:val="24"/>
              </w:rPr>
            </w:pPr>
            <w:r w:rsidRPr="00963FFE">
              <w:rPr>
                <w:rFonts w:cstheme="minorHAnsi"/>
                <w:sz w:val="24"/>
                <w:szCs w:val="24"/>
              </w:rPr>
              <w:t>This protection can be of different types, such as protection poles, removable gantries, protection devices.</w:t>
            </w:r>
          </w:p>
        </w:tc>
        <w:tc>
          <w:tcPr>
            <w:tcW w:w="850" w:type="dxa"/>
            <w:gridSpan w:val="2"/>
            <w:noWrap/>
            <w:hideMark/>
          </w:tcPr>
          <w:p w14:paraId="62D26CC6" w14:textId="77777777" w:rsidR="00AC482D" w:rsidRPr="00A65A79" w:rsidRDefault="00AC482D">
            <w:r w:rsidRPr="00A65A79">
              <w:t> </w:t>
            </w:r>
          </w:p>
        </w:tc>
      </w:tr>
      <w:tr w:rsidR="00AC482D" w:rsidRPr="00A65A79" w14:paraId="20993F32" w14:textId="77777777" w:rsidTr="00363581">
        <w:trPr>
          <w:gridAfter w:val="1"/>
          <w:wAfter w:w="10" w:type="dxa"/>
          <w:trHeight w:val="1860"/>
        </w:trPr>
        <w:tc>
          <w:tcPr>
            <w:tcW w:w="1271" w:type="dxa"/>
            <w:noWrap/>
            <w:hideMark/>
          </w:tcPr>
          <w:p w14:paraId="5315FD25" w14:textId="77777777" w:rsidR="00AC482D" w:rsidRPr="00963FFE" w:rsidRDefault="00AC482D">
            <w:pPr>
              <w:rPr>
                <w:rFonts w:cstheme="minorHAnsi"/>
                <w:sz w:val="24"/>
                <w:szCs w:val="24"/>
              </w:rPr>
            </w:pPr>
            <w:r w:rsidRPr="00963FFE">
              <w:rPr>
                <w:rFonts w:cstheme="minorHAnsi"/>
                <w:sz w:val="24"/>
                <w:szCs w:val="24"/>
              </w:rPr>
              <w:t>2.8.11.</w:t>
            </w:r>
          </w:p>
        </w:tc>
        <w:tc>
          <w:tcPr>
            <w:tcW w:w="3686" w:type="dxa"/>
            <w:hideMark/>
          </w:tcPr>
          <w:p w14:paraId="0D9D56FA" w14:textId="4FBEDDCE" w:rsidR="00AC482D" w:rsidRPr="00963FFE" w:rsidRDefault="00AC482D">
            <w:pPr>
              <w:rPr>
                <w:rFonts w:cstheme="minorHAnsi"/>
                <w:sz w:val="24"/>
                <w:szCs w:val="24"/>
              </w:rPr>
            </w:pPr>
            <w:r w:rsidRPr="00963FFE">
              <w:rPr>
                <w:rFonts w:cstheme="minorHAnsi"/>
                <w:sz w:val="24"/>
                <w:szCs w:val="24"/>
              </w:rPr>
              <w:t>Can loading pipes on the gantry reach the bottom of the truck compartments (for flammable products)</w:t>
            </w:r>
            <w:r w:rsidR="004D6397">
              <w:rPr>
                <w:rFonts w:cstheme="minorHAnsi"/>
                <w:sz w:val="24"/>
                <w:szCs w:val="24"/>
              </w:rPr>
              <w:t>?</w:t>
            </w:r>
          </w:p>
        </w:tc>
        <w:tc>
          <w:tcPr>
            <w:tcW w:w="993" w:type="dxa"/>
            <w:hideMark/>
          </w:tcPr>
          <w:p w14:paraId="681E62D3"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0C226B8" w14:textId="77777777" w:rsidR="00AC482D" w:rsidRPr="00963FFE" w:rsidRDefault="00AC482D">
            <w:pPr>
              <w:rPr>
                <w:rFonts w:cstheme="minorHAnsi"/>
                <w:sz w:val="24"/>
                <w:szCs w:val="24"/>
              </w:rPr>
            </w:pPr>
            <w:r w:rsidRPr="00963FFE">
              <w:rPr>
                <w:rFonts w:cstheme="minorHAnsi"/>
                <w:sz w:val="24"/>
                <w:szCs w:val="24"/>
              </w:rPr>
              <w:t xml:space="preserve">A drop tube should extend to a low level inside the tank to avoid generation of electrostatic hazard from "splash" loading.  This is very important for low conductivity flammable liquids. Low conductivity liquids have electrical conductivity of less than 50 </w:t>
            </w:r>
            <w:proofErr w:type="spellStart"/>
            <w:r w:rsidRPr="00963FFE">
              <w:rPr>
                <w:rFonts w:cstheme="minorHAnsi"/>
                <w:sz w:val="24"/>
                <w:szCs w:val="24"/>
              </w:rPr>
              <w:t>pS</w:t>
            </w:r>
            <w:proofErr w:type="spellEnd"/>
            <w:r w:rsidRPr="00963FFE">
              <w:rPr>
                <w:rFonts w:cstheme="minorHAnsi"/>
                <w:sz w:val="24"/>
                <w:szCs w:val="24"/>
              </w:rPr>
              <w:t xml:space="preserve">/m (typically aromatics and hydrocarbon solvents). High conductivity liquids have electrical conductivity greater than 1000 </w:t>
            </w:r>
            <w:proofErr w:type="spellStart"/>
            <w:r w:rsidRPr="00963FFE">
              <w:rPr>
                <w:rFonts w:cstheme="minorHAnsi"/>
                <w:sz w:val="24"/>
                <w:szCs w:val="24"/>
              </w:rPr>
              <w:t>pS</w:t>
            </w:r>
            <w:proofErr w:type="spellEnd"/>
            <w:r w:rsidRPr="00963FFE">
              <w:rPr>
                <w:rFonts w:cstheme="minorHAnsi"/>
                <w:sz w:val="24"/>
                <w:szCs w:val="24"/>
              </w:rPr>
              <w:t>/m (typically chemical [oxygenated] solvents). See also question 2.2.6.3.</w:t>
            </w:r>
          </w:p>
        </w:tc>
        <w:tc>
          <w:tcPr>
            <w:tcW w:w="850" w:type="dxa"/>
            <w:gridSpan w:val="2"/>
            <w:noWrap/>
            <w:hideMark/>
          </w:tcPr>
          <w:p w14:paraId="48C09ECF" w14:textId="77777777" w:rsidR="00AC482D" w:rsidRPr="00A65A79" w:rsidRDefault="00AC482D">
            <w:r w:rsidRPr="00A65A79">
              <w:t> </w:t>
            </w:r>
          </w:p>
        </w:tc>
      </w:tr>
      <w:tr w:rsidR="00AC482D" w:rsidRPr="00A65A79" w14:paraId="0ADBA6F3" w14:textId="77777777" w:rsidTr="00363581">
        <w:trPr>
          <w:gridAfter w:val="1"/>
          <w:wAfter w:w="10" w:type="dxa"/>
          <w:trHeight w:val="310"/>
        </w:trPr>
        <w:tc>
          <w:tcPr>
            <w:tcW w:w="1271" w:type="dxa"/>
            <w:noWrap/>
            <w:hideMark/>
          </w:tcPr>
          <w:p w14:paraId="321A2C65" w14:textId="77777777" w:rsidR="00AC482D" w:rsidRPr="00963FFE" w:rsidRDefault="00AC482D">
            <w:pPr>
              <w:rPr>
                <w:rFonts w:cstheme="minorHAnsi"/>
                <w:b/>
                <w:bCs/>
                <w:sz w:val="24"/>
                <w:szCs w:val="24"/>
              </w:rPr>
            </w:pPr>
            <w:r w:rsidRPr="00963FFE">
              <w:rPr>
                <w:rFonts w:cstheme="minorHAnsi"/>
                <w:b/>
                <w:bCs/>
                <w:sz w:val="24"/>
                <w:szCs w:val="24"/>
              </w:rPr>
              <w:t>2.9.</w:t>
            </w:r>
          </w:p>
        </w:tc>
        <w:tc>
          <w:tcPr>
            <w:tcW w:w="3686" w:type="dxa"/>
            <w:hideMark/>
          </w:tcPr>
          <w:p w14:paraId="3125E041" w14:textId="726C7133" w:rsidR="00AC482D" w:rsidRPr="00963FFE" w:rsidRDefault="00036A4A">
            <w:pPr>
              <w:rPr>
                <w:rFonts w:cstheme="minorHAnsi"/>
                <w:b/>
                <w:bCs/>
                <w:sz w:val="24"/>
                <w:szCs w:val="24"/>
              </w:rPr>
            </w:pPr>
            <w:bookmarkStart w:id="14" w:name="BOTTOMLOADING"/>
            <w:r w:rsidRPr="00963FFE">
              <w:rPr>
                <w:rFonts w:cstheme="minorHAnsi"/>
                <w:b/>
                <w:bCs/>
                <w:sz w:val="24"/>
                <w:szCs w:val="24"/>
              </w:rPr>
              <w:t>Bottom Loading</w:t>
            </w:r>
            <w:bookmarkEnd w:id="14"/>
          </w:p>
        </w:tc>
        <w:tc>
          <w:tcPr>
            <w:tcW w:w="993" w:type="dxa"/>
            <w:hideMark/>
          </w:tcPr>
          <w:p w14:paraId="1518F4FC"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797B1314" w14:textId="3BCDA852" w:rsidR="00AC482D" w:rsidRPr="00963FFE" w:rsidRDefault="00036A4A">
            <w:pPr>
              <w:rPr>
                <w:rFonts w:cstheme="minorHAnsi"/>
                <w:b/>
                <w:bCs/>
                <w:sz w:val="24"/>
                <w:szCs w:val="24"/>
              </w:rPr>
            </w:pPr>
            <w:r w:rsidRPr="00963FFE">
              <w:rPr>
                <w:rFonts w:cstheme="minorHAnsi"/>
                <w:b/>
                <w:bCs/>
                <w:sz w:val="24"/>
                <w:szCs w:val="24"/>
              </w:rPr>
              <w:t>Bottom Loading</w:t>
            </w:r>
          </w:p>
        </w:tc>
        <w:tc>
          <w:tcPr>
            <w:tcW w:w="850" w:type="dxa"/>
            <w:gridSpan w:val="2"/>
            <w:noWrap/>
            <w:hideMark/>
          </w:tcPr>
          <w:p w14:paraId="130A3D3A" w14:textId="77777777" w:rsidR="00AC482D" w:rsidRPr="00A65A79" w:rsidRDefault="00AC482D" w:rsidP="00A65A79"/>
        </w:tc>
      </w:tr>
      <w:tr w:rsidR="00AC482D" w:rsidRPr="00A65A79" w14:paraId="6E3D36EF" w14:textId="77777777" w:rsidTr="00363581">
        <w:trPr>
          <w:gridAfter w:val="1"/>
          <w:wAfter w:w="10" w:type="dxa"/>
          <w:trHeight w:val="1890"/>
        </w:trPr>
        <w:tc>
          <w:tcPr>
            <w:tcW w:w="1271" w:type="dxa"/>
            <w:noWrap/>
            <w:hideMark/>
          </w:tcPr>
          <w:p w14:paraId="27A079B1" w14:textId="77777777" w:rsidR="00AC482D" w:rsidRPr="00963FFE" w:rsidRDefault="00AC482D">
            <w:pPr>
              <w:rPr>
                <w:rFonts w:cstheme="minorHAnsi"/>
                <w:sz w:val="24"/>
                <w:szCs w:val="24"/>
              </w:rPr>
            </w:pPr>
            <w:r w:rsidRPr="00963FFE">
              <w:rPr>
                <w:rFonts w:cstheme="minorHAnsi"/>
                <w:sz w:val="24"/>
                <w:szCs w:val="24"/>
              </w:rPr>
              <w:t>2.9.1.</w:t>
            </w:r>
          </w:p>
        </w:tc>
        <w:tc>
          <w:tcPr>
            <w:tcW w:w="3686" w:type="dxa"/>
            <w:hideMark/>
          </w:tcPr>
          <w:p w14:paraId="526944BB" w14:textId="685000A0" w:rsidR="00AC482D" w:rsidRPr="00963FFE" w:rsidRDefault="00AC482D">
            <w:pPr>
              <w:rPr>
                <w:rFonts w:cstheme="minorHAnsi"/>
                <w:sz w:val="24"/>
                <w:szCs w:val="24"/>
              </w:rPr>
            </w:pPr>
            <w:r w:rsidRPr="00963FFE">
              <w:rPr>
                <w:rFonts w:cstheme="minorHAnsi"/>
                <w:sz w:val="24"/>
                <w:szCs w:val="24"/>
              </w:rPr>
              <w:t>Are systems in place to ensure that tanker loading is performed in a safe manner?</w:t>
            </w:r>
          </w:p>
        </w:tc>
        <w:tc>
          <w:tcPr>
            <w:tcW w:w="993" w:type="dxa"/>
            <w:hideMark/>
          </w:tcPr>
          <w:p w14:paraId="2B7E9413"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32036416" w14:textId="77777777" w:rsidR="00AC482D" w:rsidRPr="00963FFE" w:rsidRDefault="00AC482D">
            <w:pPr>
              <w:rPr>
                <w:rFonts w:cstheme="minorHAnsi"/>
                <w:sz w:val="24"/>
                <w:szCs w:val="24"/>
              </w:rPr>
            </w:pPr>
            <w:r w:rsidRPr="00963FFE">
              <w:rPr>
                <w:rFonts w:cstheme="minorHAnsi"/>
                <w:sz w:val="24"/>
                <w:szCs w:val="24"/>
              </w:rPr>
              <w:t>This operation must be covered by a risk assessment and written procedures.  The pump controls should ideally be located within sight of both the vehicle and the storage tank.  At least one emergency stop button should be provided. If the loading area is remote from other operations on the site is there a telephone or alarm system to communicate with a control room or emergency centre in case of emergency?</w:t>
            </w:r>
          </w:p>
        </w:tc>
        <w:tc>
          <w:tcPr>
            <w:tcW w:w="850" w:type="dxa"/>
            <w:gridSpan w:val="2"/>
            <w:noWrap/>
            <w:hideMark/>
          </w:tcPr>
          <w:p w14:paraId="1662FAD3" w14:textId="77777777" w:rsidR="00AC482D" w:rsidRPr="00A65A79" w:rsidRDefault="00AC482D">
            <w:r w:rsidRPr="00A65A79">
              <w:t> </w:t>
            </w:r>
          </w:p>
        </w:tc>
      </w:tr>
      <w:tr w:rsidR="00AC482D" w:rsidRPr="00A65A79" w14:paraId="459D6496" w14:textId="77777777" w:rsidTr="00363581">
        <w:trPr>
          <w:gridAfter w:val="1"/>
          <w:wAfter w:w="10" w:type="dxa"/>
          <w:trHeight w:val="620"/>
        </w:trPr>
        <w:tc>
          <w:tcPr>
            <w:tcW w:w="1271" w:type="dxa"/>
            <w:noWrap/>
            <w:hideMark/>
          </w:tcPr>
          <w:p w14:paraId="3D715733" w14:textId="77777777" w:rsidR="00AC482D" w:rsidRPr="00963FFE" w:rsidRDefault="00AC482D">
            <w:pPr>
              <w:rPr>
                <w:rFonts w:cstheme="minorHAnsi"/>
                <w:sz w:val="24"/>
                <w:szCs w:val="24"/>
              </w:rPr>
            </w:pPr>
            <w:r w:rsidRPr="00963FFE">
              <w:rPr>
                <w:rFonts w:cstheme="minorHAnsi"/>
                <w:sz w:val="24"/>
                <w:szCs w:val="24"/>
              </w:rPr>
              <w:t>2.9.2.</w:t>
            </w:r>
          </w:p>
        </w:tc>
        <w:tc>
          <w:tcPr>
            <w:tcW w:w="3686" w:type="dxa"/>
            <w:hideMark/>
          </w:tcPr>
          <w:p w14:paraId="402B1A6A" w14:textId="77777777" w:rsidR="00AC482D" w:rsidRPr="00963FFE" w:rsidRDefault="00AC482D">
            <w:pPr>
              <w:rPr>
                <w:rFonts w:cstheme="minorHAnsi"/>
                <w:sz w:val="24"/>
                <w:szCs w:val="24"/>
              </w:rPr>
            </w:pPr>
            <w:r w:rsidRPr="00963FFE">
              <w:rPr>
                <w:rFonts w:cstheme="minorHAnsi"/>
                <w:sz w:val="24"/>
                <w:szCs w:val="24"/>
              </w:rPr>
              <w:t>Are these systems 'Failsafe' to prevent overfilling?</w:t>
            </w:r>
          </w:p>
        </w:tc>
        <w:tc>
          <w:tcPr>
            <w:tcW w:w="993" w:type="dxa"/>
            <w:hideMark/>
          </w:tcPr>
          <w:p w14:paraId="50A13B02" w14:textId="77777777" w:rsidR="00AC482D" w:rsidRPr="00963FFE" w:rsidRDefault="00AC482D">
            <w:pPr>
              <w:rPr>
                <w:rFonts w:cstheme="minorHAnsi"/>
                <w:sz w:val="24"/>
                <w:szCs w:val="24"/>
              </w:rPr>
            </w:pPr>
            <w:r w:rsidRPr="00963FFE">
              <w:rPr>
                <w:rFonts w:cstheme="minorHAnsi"/>
                <w:sz w:val="24"/>
                <w:szCs w:val="24"/>
              </w:rPr>
              <w:t> </w:t>
            </w:r>
          </w:p>
        </w:tc>
        <w:tc>
          <w:tcPr>
            <w:tcW w:w="6803" w:type="dxa"/>
            <w:hideMark/>
          </w:tcPr>
          <w:p w14:paraId="5461A826" w14:textId="77777777" w:rsidR="00AC482D" w:rsidRPr="00963FFE" w:rsidRDefault="00AC482D">
            <w:pPr>
              <w:rPr>
                <w:rFonts w:cstheme="minorHAnsi"/>
                <w:sz w:val="24"/>
                <w:szCs w:val="24"/>
              </w:rPr>
            </w:pPr>
            <w:r w:rsidRPr="00963FFE">
              <w:rPr>
                <w:rFonts w:cstheme="minorHAnsi"/>
                <w:sz w:val="24"/>
                <w:szCs w:val="24"/>
              </w:rPr>
              <w:t>The system should incorporate a failsafe device to switch off the pump when the tanker is full.</w:t>
            </w:r>
          </w:p>
        </w:tc>
        <w:tc>
          <w:tcPr>
            <w:tcW w:w="850" w:type="dxa"/>
            <w:gridSpan w:val="2"/>
            <w:noWrap/>
            <w:hideMark/>
          </w:tcPr>
          <w:p w14:paraId="7D5F21B7" w14:textId="77777777" w:rsidR="00AC482D" w:rsidRPr="00A65A79" w:rsidRDefault="00AC482D">
            <w:r w:rsidRPr="00A65A79">
              <w:t> </w:t>
            </w:r>
          </w:p>
        </w:tc>
      </w:tr>
      <w:tr w:rsidR="00AC482D" w:rsidRPr="00A65A79" w14:paraId="624F854B" w14:textId="77777777" w:rsidTr="00363581">
        <w:trPr>
          <w:gridAfter w:val="1"/>
          <w:wAfter w:w="10" w:type="dxa"/>
          <w:trHeight w:val="620"/>
        </w:trPr>
        <w:tc>
          <w:tcPr>
            <w:tcW w:w="1271" w:type="dxa"/>
            <w:noWrap/>
          </w:tcPr>
          <w:p w14:paraId="3F928EBC" w14:textId="77777777" w:rsidR="00AC482D" w:rsidRPr="00963FFE" w:rsidRDefault="00AC482D">
            <w:pPr>
              <w:rPr>
                <w:rFonts w:cstheme="minorHAnsi"/>
                <w:sz w:val="24"/>
                <w:szCs w:val="24"/>
              </w:rPr>
            </w:pPr>
          </w:p>
        </w:tc>
        <w:tc>
          <w:tcPr>
            <w:tcW w:w="3686" w:type="dxa"/>
          </w:tcPr>
          <w:p w14:paraId="747AAB1E" w14:textId="77777777" w:rsidR="00AC482D" w:rsidRPr="00963FFE" w:rsidRDefault="00AC482D">
            <w:pPr>
              <w:rPr>
                <w:rFonts w:cstheme="minorHAnsi"/>
                <w:sz w:val="24"/>
                <w:szCs w:val="24"/>
              </w:rPr>
            </w:pPr>
          </w:p>
        </w:tc>
        <w:tc>
          <w:tcPr>
            <w:tcW w:w="993" w:type="dxa"/>
          </w:tcPr>
          <w:p w14:paraId="2103A286" w14:textId="77777777" w:rsidR="00AC482D" w:rsidRPr="00963FFE" w:rsidRDefault="00AC482D">
            <w:pPr>
              <w:rPr>
                <w:rFonts w:cstheme="minorHAnsi"/>
                <w:sz w:val="24"/>
                <w:szCs w:val="24"/>
              </w:rPr>
            </w:pPr>
          </w:p>
        </w:tc>
        <w:tc>
          <w:tcPr>
            <w:tcW w:w="6803" w:type="dxa"/>
          </w:tcPr>
          <w:p w14:paraId="237EB5A4" w14:textId="77777777" w:rsidR="00AC482D" w:rsidRPr="00963FFE" w:rsidRDefault="00AC482D">
            <w:pPr>
              <w:rPr>
                <w:rFonts w:cstheme="minorHAnsi"/>
                <w:sz w:val="24"/>
                <w:szCs w:val="24"/>
              </w:rPr>
            </w:pPr>
          </w:p>
        </w:tc>
        <w:tc>
          <w:tcPr>
            <w:tcW w:w="850" w:type="dxa"/>
            <w:gridSpan w:val="2"/>
            <w:noWrap/>
          </w:tcPr>
          <w:p w14:paraId="56CF1B19" w14:textId="77777777" w:rsidR="00AC482D" w:rsidRPr="00A65A79" w:rsidRDefault="00AC482D"/>
        </w:tc>
      </w:tr>
      <w:tr w:rsidR="00AC482D" w:rsidRPr="00A65A79" w14:paraId="4A2A323D" w14:textId="77777777" w:rsidTr="00363581">
        <w:trPr>
          <w:gridAfter w:val="1"/>
          <w:wAfter w:w="10" w:type="dxa"/>
          <w:trHeight w:val="620"/>
        </w:trPr>
        <w:tc>
          <w:tcPr>
            <w:tcW w:w="1271" w:type="dxa"/>
            <w:noWrap/>
            <w:hideMark/>
          </w:tcPr>
          <w:p w14:paraId="4228B91E" w14:textId="77777777" w:rsidR="00AC482D" w:rsidRPr="002E7A9D" w:rsidRDefault="00AC482D">
            <w:pPr>
              <w:rPr>
                <w:b/>
                <w:bCs/>
                <w:sz w:val="32"/>
                <w:szCs w:val="32"/>
              </w:rPr>
            </w:pPr>
            <w:r w:rsidRPr="002E7A9D">
              <w:rPr>
                <w:b/>
                <w:bCs/>
                <w:sz w:val="32"/>
                <w:szCs w:val="32"/>
              </w:rPr>
              <w:t>3.</w:t>
            </w:r>
          </w:p>
        </w:tc>
        <w:tc>
          <w:tcPr>
            <w:tcW w:w="3686" w:type="dxa"/>
            <w:hideMark/>
          </w:tcPr>
          <w:p w14:paraId="2F527995" w14:textId="68773E36" w:rsidR="00AC482D" w:rsidRPr="00BE72C5" w:rsidRDefault="006801C1">
            <w:pPr>
              <w:rPr>
                <w:b/>
                <w:bCs/>
                <w:sz w:val="32"/>
                <w:szCs w:val="32"/>
                <w:u w:val="single"/>
              </w:rPr>
            </w:pPr>
            <w:bookmarkStart w:id="15" w:name="IBCDRUMSMALLPACKFILLINGANDBLEND"/>
            <w:r w:rsidRPr="00BE72C5">
              <w:rPr>
                <w:b/>
                <w:bCs/>
                <w:sz w:val="32"/>
                <w:szCs w:val="32"/>
                <w:u w:val="single"/>
              </w:rPr>
              <w:t>IBC, Drum, Small Pack Filling and Blending Operations</w:t>
            </w:r>
            <w:bookmarkEnd w:id="15"/>
          </w:p>
        </w:tc>
        <w:tc>
          <w:tcPr>
            <w:tcW w:w="993" w:type="dxa"/>
            <w:hideMark/>
          </w:tcPr>
          <w:p w14:paraId="0A0F2020" w14:textId="77777777" w:rsidR="00AC482D" w:rsidRPr="002E7A9D" w:rsidRDefault="00AC482D">
            <w:pPr>
              <w:rPr>
                <w:sz w:val="32"/>
                <w:szCs w:val="32"/>
              </w:rPr>
            </w:pPr>
            <w:r w:rsidRPr="002E7A9D">
              <w:rPr>
                <w:sz w:val="32"/>
                <w:szCs w:val="32"/>
              </w:rPr>
              <w:t> </w:t>
            </w:r>
          </w:p>
        </w:tc>
        <w:tc>
          <w:tcPr>
            <w:tcW w:w="6803" w:type="dxa"/>
            <w:hideMark/>
          </w:tcPr>
          <w:p w14:paraId="01501AAF" w14:textId="61572D71" w:rsidR="00AC482D" w:rsidRPr="002E7A9D" w:rsidRDefault="006801C1">
            <w:pPr>
              <w:rPr>
                <w:b/>
                <w:bCs/>
                <w:sz w:val="32"/>
                <w:szCs w:val="32"/>
                <w:u w:val="single"/>
              </w:rPr>
            </w:pPr>
            <w:r w:rsidRPr="002E7A9D">
              <w:rPr>
                <w:b/>
                <w:bCs/>
                <w:sz w:val="32"/>
                <w:szCs w:val="32"/>
                <w:u w:val="single"/>
              </w:rPr>
              <w:t>I</w:t>
            </w:r>
            <w:r>
              <w:rPr>
                <w:b/>
                <w:bCs/>
                <w:sz w:val="32"/>
                <w:szCs w:val="32"/>
                <w:u w:val="single"/>
              </w:rPr>
              <w:t>BC</w:t>
            </w:r>
            <w:r w:rsidRPr="002E7A9D">
              <w:rPr>
                <w:b/>
                <w:bCs/>
                <w:sz w:val="32"/>
                <w:szCs w:val="32"/>
                <w:u w:val="single"/>
              </w:rPr>
              <w:t xml:space="preserve">, Drum, Small Pack Filling </w:t>
            </w:r>
            <w:r>
              <w:rPr>
                <w:b/>
                <w:bCs/>
                <w:sz w:val="32"/>
                <w:szCs w:val="32"/>
                <w:u w:val="single"/>
              </w:rPr>
              <w:t>a</w:t>
            </w:r>
            <w:r w:rsidRPr="002E7A9D">
              <w:rPr>
                <w:b/>
                <w:bCs/>
                <w:sz w:val="32"/>
                <w:szCs w:val="32"/>
                <w:u w:val="single"/>
              </w:rPr>
              <w:t>nd Blending Operations</w:t>
            </w:r>
          </w:p>
        </w:tc>
        <w:tc>
          <w:tcPr>
            <w:tcW w:w="850" w:type="dxa"/>
            <w:gridSpan w:val="2"/>
            <w:noWrap/>
            <w:hideMark/>
          </w:tcPr>
          <w:p w14:paraId="0CE1B6B0" w14:textId="77777777" w:rsidR="00AC482D" w:rsidRPr="00A65A79" w:rsidRDefault="00AC482D" w:rsidP="00A65A79"/>
        </w:tc>
      </w:tr>
      <w:tr w:rsidR="00AC482D" w:rsidRPr="00A65A79" w14:paraId="3C1D27DD" w14:textId="77777777" w:rsidTr="00363581">
        <w:trPr>
          <w:gridAfter w:val="1"/>
          <w:wAfter w:w="10" w:type="dxa"/>
          <w:trHeight w:val="1240"/>
        </w:trPr>
        <w:tc>
          <w:tcPr>
            <w:tcW w:w="1271" w:type="dxa"/>
            <w:noWrap/>
            <w:hideMark/>
          </w:tcPr>
          <w:p w14:paraId="4FD61FC2" w14:textId="77777777" w:rsidR="00AC482D" w:rsidRPr="002E7A9D" w:rsidRDefault="00AC482D">
            <w:pPr>
              <w:rPr>
                <w:rFonts w:ascii="Calibri" w:hAnsi="Calibri" w:cs="Calibri"/>
                <w:sz w:val="24"/>
                <w:szCs w:val="24"/>
              </w:rPr>
            </w:pPr>
            <w:r w:rsidRPr="002E7A9D">
              <w:rPr>
                <w:rFonts w:ascii="Calibri" w:hAnsi="Calibri" w:cs="Calibri"/>
                <w:sz w:val="24"/>
                <w:szCs w:val="24"/>
              </w:rPr>
              <w:t>3.1.</w:t>
            </w:r>
          </w:p>
        </w:tc>
        <w:tc>
          <w:tcPr>
            <w:tcW w:w="3686" w:type="dxa"/>
            <w:hideMark/>
          </w:tcPr>
          <w:p w14:paraId="648D27E5" w14:textId="6034DD54" w:rsidR="00AC482D" w:rsidRPr="002E7A9D" w:rsidRDefault="00AC482D">
            <w:pPr>
              <w:rPr>
                <w:rFonts w:ascii="Calibri" w:hAnsi="Calibri" w:cs="Calibri"/>
                <w:sz w:val="24"/>
                <w:szCs w:val="24"/>
              </w:rPr>
            </w:pPr>
            <w:r w:rsidRPr="002E7A9D">
              <w:rPr>
                <w:rFonts w:ascii="Calibri" w:hAnsi="Calibri" w:cs="Calibri"/>
                <w:sz w:val="24"/>
                <w:szCs w:val="24"/>
              </w:rPr>
              <w:t>If filling is directly done from the tank vehicle, is it done via a fixed filling installation?</w:t>
            </w:r>
          </w:p>
        </w:tc>
        <w:tc>
          <w:tcPr>
            <w:tcW w:w="993" w:type="dxa"/>
            <w:hideMark/>
          </w:tcPr>
          <w:p w14:paraId="164074E7"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41D18D4C" w14:textId="77777777" w:rsidR="00AC482D" w:rsidRPr="002E7A9D" w:rsidRDefault="00AC482D">
            <w:pPr>
              <w:rPr>
                <w:rFonts w:ascii="Calibri" w:hAnsi="Calibri" w:cs="Calibri"/>
                <w:sz w:val="24"/>
                <w:szCs w:val="24"/>
              </w:rPr>
            </w:pPr>
            <w:r w:rsidRPr="002E7A9D">
              <w:rPr>
                <w:rFonts w:ascii="Calibri" w:hAnsi="Calibri" w:cs="Calibri"/>
                <w:sz w:val="24"/>
                <w:szCs w:val="24"/>
              </w:rPr>
              <w:t>To unload into drums or IBCs safely, a fixed drumming or IBC filling installation must be available. ‘Fixed’ means that an installation is equipped with a fixed discharge connection, is sited in an area with the required explosion/safety zoning and is in line with the appropriate technical requirements.</w:t>
            </w:r>
          </w:p>
        </w:tc>
        <w:tc>
          <w:tcPr>
            <w:tcW w:w="850" w:type="dxa"/>
            <w:gridSpan w:val="2"/>
            <w:noWrap/>
            <w:hideMark/>
          </w:tcPr>
          <w:p w14:paraId="5D525F41" w14:textId="77777777" w:rsidR="00AC482D" w:rsidRPr="00A65A79" w:rsidRDefault="00AC482D">
            <w:r w:rsidRPr="00A65A79">
              <w:t> </w:t>
            </w:r>
          </w:p>
        </w:tc>
      </w:tr>
      <w:tr w:rsidR="00AC482D" w:rsidRPr="00A65A79" w14:paraId="003C3F07" w14:textId="77777777" w:rsidTr="00363581">
        <w:trPr>
          <w:gridAfter w:val="1"/>
          <w:wAfter w:w="10" w:type="dxa"/>
          <w:trHeight w:val="620"/>
        </w:trPr>
        <w:tc>
          <w:tcPr>
            <w:tcW w:w="1271" w:type="dxa"/>
            <w:noWrap/>
            <w:hideMark/>
          </w:tcPr>
          <w:p w14:paraId="458F2EAA" w14:textId="77777777" w:rsidR="00AC482D" w:rsidRPr="002E7A9D" w:rsidRDefault="00AC482D">
            <w:pPr>
              <w:rPr>
                <w:rFonts w:ascii="Calibri" w:hAnsi="Calibri" w:cs="Calibri"/>
                <w:sz w:val="24"/>
                <w:szCs w:val="24"/>
              </w:rPr>
            </w:pPr>
            <w:r w:rsidRPr="002E7A9D">
              <w:rPr>
                <w:rFonts w:ascii="Calibri" w:hAnsi="Calibri" w:cs="Calibri"/>
                <w:sz w:val="24"/>
                <w:szCs w:val="24"/>
              </w:rPr>
              <w:lastRenderedPageBreak/>
              <w:t>3.2.</w:t>
            </w:r>
          </w:p>
        </w:tc>
        <w:tc>
          <w:tcPr>
            <w:tcW w:w="3686" w:type="dxa"/>
            <w:hideMark/>
          </w:tcPr>
          <w:p w14:paraId="20FE0062" w14:textId="671BCC3C" w:rsidR="00AC482D" w:rsidRPr="002E7A9D" w:rsidRDefault="00AC482D">
            <w:pPr>
              <w:rPr>
                <w:rFonts w:ascii="Calibri" w:hAnsi="Calibri" w:cs="Calibri"/>
                <w:sz w:val="24"/>
                <w:szCs w:val="24"/>
              </w:rPr>
            </w:pPr>
            <w:r w:rsidRPr="002E7A9D">
              <w:rPr>
                <w:rFonts w:ascii="Calibri" w:hAnsi="Calibri" w:cs="Calibri"/>
                <w:sz w:val="24"/>
                <w:szCs w:val="24"/>
              </w:rPr>
              <w:t>Is the filling/blending area protected against adverse weather?</w:t>
            </w:r>
          </w:p>
        </w:tc>
        <w:tc>
          <w:tcPr>
            <w:tcW w:w="993" w:type="dxa"/>
            <w:hideMark/>
          </w:tcPr>
          <w:p w14:paraId="4B617429"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74B22A73" w14:textId="30770924" w:rsidR="00AC482D" w:rsidRPr="002E7A9D" w:rsidRDefault="00AC482D">
            <w:pPr>
              <w:rPr>
                <w:rFonts w:ascii="Calibri" w:hAnsi="Calibri" w:cs="Calibri"/>
                <w:sz w:val="24"/>
                <w:szCs w:val="24"/>
              </w:rPr>
            </w:pPr>
            <w:r w:rsidRPr="002E7A9D">
              <w:rPr>
                <w:rFonts w:ascii="Calibri" w:hAnsi="Calibri" w:cs="Calibri"/>
                <w:sz w:val="24"/>
                <w:szCs w:val="24"/>
              </w:rPr>
              <w:t>Self</w:t>
            </w:r>
            <w:r w:rsidR="008A77F8">
              <w:rPr>
                <w:rFonts w:ascii="Calibri" w:hAnsi="Calibri" w:cs="Calibri"/>
                <w:sz w:val="24"/>
                <w:szCs w:val="24"/>
              </w:rPr>
              <w:t>-</w:t>
            </w:r>
            <w:r w:rsidRPr="002E7A9D">
              <w:rPr>
                <w:rFonts w:ascii="Calibri" w:hAnsi="Calibri" w:cs="Calibri"/>
                <w:sz w:val="24"/>
                <w:szCs w:val="24"/>
              </w:rPr>
              <w:t>explanatory.</w:t>
            </w:r>
          </w:p>
        </w:tc>
        <w:tc>
          <w:tcPr>
            <w:tcW w:w="850" w:type="dxa"/>
            <w:gridSpan w:val="2"/>
            <w:noWrap/>
            <w:hideMark/>
          </w:tcPr>
          <w:p w14:paraId="0D75EE1B" w14:textId="77777777" w:rsidR="00AC482D" w:rsidRPr="00A65A79" w:rsidRDefault="00AC482D">
            <w:r w:rsidRPr="00A65A79">
              <w:t> </w:t>
            </w:r>
          </w:p>
        </w:tc>
      </w:tr>
      <w:tr w:rsidR="00AC482D" w:rsidRPr="00A65A79" w14:paraId="6A1DBF3D" w14:textId="77777777" w:rsidTr="00363581">
        <w:trPr>
          <w:gridAfter w:val="1"/>
          <w:wAfter w:w="10" w:type="dxa"/>
          <w:trHeight w:val="310"/>
        </w:trPr>
        <w:tc>
          <w:tcPr>
            <w:tcW w:w="1271" w:type="dxa"/>
            <w:noWrap/>
            <w:hideMark/>
          </w:tcPr>
          <w:p w14:paraId="224AB262" w14:textId="77777777" w:rsidR="00AC482D" w:rsidRPr="002E7A9D" w:rsidRDefault="00AC482D">
            <w:pPr>
              <w:rPr>
                <w:rFonts w:ascii="Calibri" w:hAnsi="Calibri" w:cs="Calibri"/>
                <w:sz w:val="24"/>
                <w:szCs w:val="24"/>
              </w:rPr>
            </w:pPr>
            <w:r w:rsidRPr="002E7A9D">
              <w:rPr>
                <w:rFonts w:ascii="Calibri" w:hAnsi="Calibri" w:cs="Calibri"/>
                <w:sz w:val="24"/>
                <w:szCs w:val="24"/>
              </w:rPr>
              <w:t>3.3.</w:t>
            </w:r>
          </w:p>
        </w:tc>
        <w:tc>
          <w:tcPr>
            <w:tcW w:w="3686" w:type="dxa"/>
            <w:hideMark/>
          </w:tcPr>
          <w:p w14:paraId="26AA0DFB" w14:textId="61A680C5" w:rsidR="00AC482D" w:rsidRPr="002E7A9D" w:rsidRDefault="00AC482D">
            <w:pPr>
              <w:rPr>
                <w:rFonts w:ascii="Calibri" w:hAnsi="Calibri" w:cs="Calibri"/>
                <w:sz w:val="24"/>
                <w:szCs w:val="24"/>
              </w:rPr>
            </w:pPr>
            <w:r w:rsidRPr="002E7A9D">
              <w:rPr>
                <w:rFonts w:ascii="Calibri" w:hAnsi="Calibri" w:cs="Calibri"/>
                <w:sz w:val="24"/>
                <w:szCs w:val="24"/>
              </w:rPr>
              <w:t>Is the filling/blending installation well maintained?</w:t>
            </w:r>
          </w:p>
        </w:tc>
        <w:tc>
          <w:tcPr>
            <w:tcW w:w="993" w:type="dxa"/>
            <w:hideMark/>
          </w:tcPr>
          <w:p w14:paraId="64E716C5"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10617370" w14:textId="4BA6E579" w:rsidR="00AC482D" w:rsidRPr="002E7A9D" w:rsidRDefault="00AC482D">
            <w:pPr>
              <w:rPr>
                <w:rFonts w:ascii="Calibri" w:hAnsi="Calibri" w:cs="Calibri"/>
                <w:sz w:val="24"/>
                <w:szCs w:val="24"/>
              </w:rPr>
            </w:pPr>
            <w:r w:rsidRPr="002E7A9D">
              <w:rPr>
                <w:rFonts w:ascii="Calibri" w:hAnsi="Calibri" w:cs="Calibri"/>
                <w:sz w:val="24"/>
                <w:szCs w:val="24"/>
              </w:rPr>
              <w:t>Self</w:t>
            </w:r>
            <w:r w:rsidR="008A77F8">
              <w:rPr>
                <w:rFonts w:ascii="Calibri" w:hAnsi="Calibri" w:cs="Calibri"/>
                <w:sz w:val="24"/>
                <w:szCs w:val="24"/>
              </w:rPr>
              <w:t>-</w:t>
            </w:r>
            <w:r w:rsidRPr="002E7A9D">
              <w:rPr>
                <w:rFonts w:ascii="Calibri" w:hAnsi="Calibri" w:cs="Calibri"/>
                <w:sz w:val="24"/>
                <w:szCs w:val="24"/>
              </w:rPr>
              <w:t>explanatory.</w:t>
            </w:r>
          </w:p>
        </w:tc>
        <w:tc>
          <w:tcPr>
            <w:tcW w:w="850" w:type="dxa"/>
            <w:gridSpan w:val="2"/>
            <w:noWrap/>
            <w:hideMark/>
          </w:tcPr>
          <w:p w14:paraId="5F696A3E" w14:textId="77777777" w:rsidR="00AC482D" w:rsidRPr="00A65A79" w:rsidRDefault="00AC482D">
            <w:r w:rsidRPr="00A65A79">
              <w:t> </w:t>
            </w:r>
          </w:p>
        </w:tc>
      </w:tr>
      <w:tr w:rsidR="00AC482D" w:rsidRPr="00A65A79" w14:paraId="3D6D9572" w14:textId="77777777" w:rsidTr="00363581">
        <w:trPr>
          <w:gridAfter w:val="1"/>
          <w:wAfter w:w="10" w:type="dxa"/>
          <w:trHeight w:val="310"/>
        </w:trPr>
        <w:tc>
          <w:tcPr>
            <w:tcW w:w="1271" w:type="dxa"/>
            <w:noWrap/>
            <w:hideMark/>
          </w:tcPr>
          <w:p w14:paraId="123E6486" w14:textId="77777777" w:rsidR="00AC482D" w:rsidRPr="002E7A9D" w:rsidRDefault="00AC482D">
            <w:pPr>
              <w:rPr>
                <w:rFonts w:ascii="Calibri" w:hAnsi="Calibri" w:cs="Calibri"/>
                <w:sz w:val="24"/>
                <w:szCs w:val="24"/>
              </w:rPr>
            </w:pPr>
            <w:r w:rsidRPr="002E7A9D">
              <w:rPr>
                <w:rFonts w:ascii="Calibri" w:hAnsi="Calibri" w:cs="Calibri"/>
                <w:sz w:val="24"/>
                <w:szCs w:val="24"/>
              </w:rPr>
              <w:t>3.4.</w:t>
            </w:r>
          </w:p>
        </w:tc>
        <w:tc>
          <w:tcPr>
            <w:tcW w:w="3686" w:type="dxa"/>
            <w:hideMark/>
          </w:tcPr>
          <w:p w14:paraId="7EA32897" w14:textId="5CBE3FFA" w:rsidR="00AC482D" w:rsidRPr="002E7A9D" w:rsidRDefault="00AC482D">
            <w:pPr>
              <w:rPr>
                <w:rFonts w:ascii="Calibri" w:hAnsi="Calibri" w:cs="Calibri"/>
                <w:sz w:val="24"/>
                <w:szCs w:val="24"/>
              </w:rPr>
            </w:pPr>
            <w:r w:rsidRPr="002E7A9D">
              <w:rPr>
                <w:rFonts w:ascii="Calibri" w:hAnsi="Calibri" w:cs="Calibri"/>
                <w:sz w:val="24"/>
                <w:szCs w:val="24"/>
              </w:rPr>
              <w:t>Is the floor area clean, dry and free from obstacles?</w:t>
            </w:r>
          </w:p>
        </w:tc>
        <w:tc>
          <w:tcPr>
            <w:tcW w:w="993" w:type="dxa"/>
            <w:hideMark/>
          </w:tcPr>
          <w:p w14:paraId="545926BC"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7B2FDA20" w14:textId="09A93EAD" w:rsidR="00AC482D" w:rsidRPr="002E7A9D" w:rsidRDefault="00AC482D">
            <w:pPr>
              <w:rPr>
                <w:rFonts w:ascii="Calibri" w:hAnsi="Calibri" w:cs="Calibri"/>
                <w:sz w:val="24"/>
                <w:szCs w:val="24"/>
              </w:rPr>
            </w:pPr>
            <w:r w:rsidRPr="002E7A9D">
              <w:rPr>
                <w:rFonts w:ascii="Calibri" w:hAnsi="Calibri" w:cs="Calibri"/>
                <w:sz w:val="24"/>
                <w:szCs w:val="24"/>
              </w:rPr>
              <w:t>Self</w:t>
            </w:r>
            <w:r w:rsidR="008A77F8">
              <w:rPr>
                <w:rFonts w:ascii="Calibri" w:hAnsi="Calibri" w:cs="Calibri"/>
                <w:sz w:val="24"/>
                <w:szCs w:val="24"/>
              </w:rPr>
              <w:t>-</w:t>
            </w:r>
            <w:r w:rsidRPr="002E7A9D">
              <w:rPr>
                <w:rFonts w:ascii="Calibri" w:hAnsi="Calibri" w:cs="Calibri"/>
                <w:sz w:val="24"/>
                <w:szCs w:val="24"/>
              </w:rPr>
              <w:t>explanatory.</w:t>
            </w:r>
          </w:p>
        </w:tc>
        <w:tc>
          <w:tcPr>
            <w:tcW w:w="850" w:type="dxa"/>
            <w:gridSpan w:val="2"/>
            <w:noWrap/>
            <w:hideMark/>
          </w:tcPr>
          <w:p w14:paraId="208F8853" w14:textId="77777777" w:rsidR="00AC482D" w:rsidRPr="00A65A79" w:rsidRDefault="00AC482D">
            <w:r w:rsidRPr="00A65A79">
              <w:t> </w:t>
            </w:r>
          </w:p>
        </w:tc>
      </w:tr>
      <w:tr w:rsidR="00AC482D" w:rsidRPr="00A65A79" w14:paraId="05DABB9B" w14:textId="77777777" w:rsidTr="00363581">
        <w:trPr>
          <w:gridAfter w:val="1"/>
          <w:wAfter w:w="10" w:type="dxa"/>
          <w:trHeight w:val="620"/>
        </w:trPr>
        <w:tc>
          <w:tcPr>
            <w:tcW w:w="1271" w:type="dxa"/>
            <w:noWrap/>
            <w:hideMark/>
          </w:tcPr>
          <w:p w14:paraId="300B0038" w14:textId="77777777" w:rsidR="00AC482D" w:rsidRPr="002E7A9D" w:rsidRDefault="00AC482D">
            <w:pPr>
              <w:rPr>
                <w:rFonts w:ascii="Calibri" w:hAnsi="Calibri" w:cs="Calibri"/>
                <w:sz w:val="24"/>
                <w:szCs w:val="24"/>
              </w:rPr>
            </w:pPr>
            <w:r w:rsidRPr="002E7A9D">
              <w:rPr>
                <w:rFonts w:ascii="Calibri" w:hAnsi="Calibri" w:cs="Calibri"/>
                <w:sz w:val="24"/>
                <w:szCs w:val="24"/>
              </w:rPr>
              <w:t>3.5.</w:t>
            </w:r>
          </w:p>
        </w:tc>
        <w:tc>
          <w:tcPr>
            <w:tcW w:w="3686" w:type="dxa"/>
            <w:hideMark/>
          </w:tcPr>
          <w:p w14:paraId="31143AF6" w14:textId="3CD6390E" w:rsidR="00AC482D" w:rsidRPr="002E7A9D" w:rsidRDefault="00AC482D">
            <w:pPr>
              <w:rPr>
                <w:rFonts w:ascii="Calibri" w:hAnsi="Calibri" w:cs="Calibri"/>
                <w:sz w:val="24"/>
                <w:szCs w:val="24"/>
              </w:rPr>
            </w:pPr>
            <w:r w:rsidRPr="002E7A9D">
              <w:rPr>
                <w:rFonts w:ascii="Calibri" w:hAnsi="Calibri" w:cs="Calibri"/>
                <w:sz w:val="24"/>
                <w:szCs w:val="24"/>
              </w:rPr>
              <w:t xml:space="preserve">Is there a liquid tight floor in the filling/blending area? </w:t>
            </w:r>
          </w:p>
        </w:tc>
        <w:tc>
          <w:tcPr>
            <w:tcW w:w="993" w:type="dxa"/>
            <w:hideMark/>
          </w:tcPr>
          <w:p w14:paraId="7026C84E"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1ADF497B" w14:textId="77777777" w:rsidR="00AC482D" w:rsidRPr="002E7A9D" w:rsidRDefault="00AC482D">
            <w:pPr>
              <w:rPr>
                <w:rFonts w:ascii="Calibri" w:hAnsi="Calibri" w:cs="Calibri"/>
                <w:sz w:val="24"/>
                <w:szCs w:val="24"/>
              </w:rPr>
            </w:pPr>
            <w:r w:rsidRPr="002E7A9D">
              <w:rPr>
                <w:rFonts w:ascii="Calibri" w:hAnsi="Calibri" w:cs="Calibri"/>
                <w:sz w:val="24"/>
                <w:szCs w:val="24"/>
              </w:rPr>
              <w:t>The filling/blending area should be concreted. Check that there is no surface deterioration or cracks.</w:t>
            </w:r>
          </w:p>
        </w:tc>
        <w:tc>
          <w:tcPr>
            <w:tcW w:w="850" w:type="dxa"/>
            <w:gridSpan w:val="2"/>
            <w:noWrap/>
            <w:hideMark/>
          </w:tcPr>
          <w:p w14:paraId="1115A154" w14:textId="77777777" w:rsidR="00AC482D" w:rsidRPr="00A65A79" w:rsidRDefault="00AC482D">
            <w:r w:rsidRPr="00A65A79">
              <w:t> </w:t>
            </w:r>
          </w:p>
        </w:tc>
      </w:tr>
      <w:tr w:rsidR="00AC482D" w:rsidRPr="00A65A79" w14:paraId="2DADC8E6" w14:textId="77777777" w:rsidTr="00363581">
        <w:trPr>
          <w:gridAfter w:val="1"/>
          <w:wAfter w:w="10" w:type="dxa"/>
          <w:trHeight w:val="620"/>
        </w:trPr>
        <w:tc>
          <w:tcPr>
            <w:tcW w:w="1271" w:type="dxa"/>
            <w:noWrap/>
            <w:hideMark/>
          </w:tcPr>
          <w:p w14:paraId="335BE39B" w14:textId="77777777" w:rsidR="00AC482D" w:rsidRPr="002E7A9D" w:rsidRDefault="00AC482D">
            <w:pPr>
              <w:rPr>
                <w:rFonts w:ascii="Calibri" w:hAnsi="Calibri" w:cs="Calibri"/>
                <w:sz w:val="24"/>
                <w:szCs w:val="24"/>
              </w:rPr>
            </w:pPr>
            <w:r w:rsidRPr="002E7A9D">
              <w:rPr>
                <w:rFonts w:ascii="Calibri" w:hAnsi="Calibri" w:cs="Calibri"/>
                <w:sz w:val="24"/>
                <w:szCs w:val="24"/>
              </w:rPr>
              <w:t>3.6.</w:t>
            </w:r>
          </w:p>
        </w:tc>
        <w:tc>
          <w:tcPr>
            <w:tcW w:w="3686" w:type="dxa"/>
            <w:hideMark/>
          </w:tcPr>
          <w:p w14:paraId="673770EC" w14:textId="0157AF7F" w:rsidR="00AC482D" w:rsidRPr="002E7A9D" w:rsidRDefault="00AC482D">
            <w:pPr>
              <w:rPr>
                <w:rFonts w:ascii="Calibri" w:hAnsi="Calibri" w:cs="Calibri"/>
                <w:sz w:val="24"/>
                <w:szCs w:val="24"/>
              </w:rPr>
            </w:pPr>
            <w:r w:rsidRPr="002E7A9D">
              <w:rPr>
                <w:rFonts w:ascii="Calibri" w:hAnsi="Calibri" w:cs="Calibri"/>
                <w:sz w:val="24"/>
                <w:szCs w:val="24"/>
              </w:rPr>
              <w:t>Does the filling area have a system of safe spill containment?</w:t>
            </w:r>
          </w:p>
        </w:tc>
        <w:tc>
          <w:tcPr>
            <w:tcW w:w="993" w:type="dxa"/>
            <w:hideMark/>
          </w:tcPr>
          <w:p w14:paraId="54F3EFBD"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2D4115FB" w14:textId="77777777" w:rsidR="00AC482D" w:rsidRPr="002E7A9D" w:rsidRDefault="00AC482D">
            <w:pPr>
              <w:rPr>
                <w:rFonts w:ascii="Calibri" w:hAnsi="Calibri" w:cs="Calibri"/>
                <w:sz w:val="24"/>
                <w:szCs w:val="24"/>
              </w:rPr>
            </w:pPr>
            <w:r w:rsidRPr="002E7A9D">
              <w:rPr>
                <w:rFonts w:ascii="Calibri" w:hAnsi="Calibri" w:cs="Calibri"/>
                <w:sz w:val="24"/>
                <w:szCs w:val="24"/>
              </w:rPr>
              <w:t>Uncontrolled drains in the filling/blending area are unacceptable.</w:t>
            </w:r>
          </w:p>
        </w:tc>
        <w:tc>
          <w:tcPr>
            <w:tcW w:w="850" w:type="dxa"/>
            <w:gridSpan w:val="2"/>
            <w:noWrap/>
            <w:hideMark/>
          </w:tcPr>
          <w:p w14:paraId="73FC35ED" w14:textId="77777777" w:rsidR="00AC482D" w:rsidRPr="00A65A79" w:rsidRDefault="00AC482D">
            <w:r w:rsidRPr="00A65A79">
              <w:t> </w:t>
            </w:r>
          </w:p>
        </w:tc>
      </w:tr>
      <w:tr w:rsidR="00AC482D" w:rsidRPr="00A65A79" w14:paraId="1ED91AE2" w14:textId="77777777" w:rsidTr="00363581">
        <w:trPr>
          <w:gridAfter w:val="1"/>
          <w:wAfter w:w="10" w:type="dxa"/>
          <w:trHeight w:val="620"/>
        </w:trPr>
        <w:tc>
          <w:tcPr>
            <w:tcW w:w="1271" w:type="dxa"/>
            <w:noWrap/>
            <w:hideMark/>
          </w:tcPr>
          <w:p w14:paraId="7F00E682" w14:textId="77777777" w:rsidR="00AC482D" w:rsidRPr="002E7A9D" w:rsidRDefault="00AC482D">
            <w:pPr>
              <w:rPr>
                <w:rFonts w:ascii="Calibri" w:hAnsi="Calibri" w:cs="Calibri"/>
                <w:sz w:val="24"/>
                <w:szCs w:val="24"/>
              </w:rPr>
            </w:pPr>
            <w:r w:rsidRPr="002E7A9D">
              <w:rPr>
                <w:rFonts w:ascii="Calibri" w:hAnsi="Calibri" w:cs="Calibri"/>
                <w:sz w:val="24"/>
                <w:szCs w:val="24"/>
              </w:rPr>
              <w:t>3.7.</w:t>
            </w:r>
          </w:p>
        </w:tc>
        <w:tc>
          <w:tcPr>
            <w:tcW w:w="3686" w:type="dxa"/>
            <w:hideMark/>
          </w:tcPr>
          <w:p w14:paraId="609809F4" w14:textId="1BF453B6" w:rsidR="00AC482D" w:rsidRPr="002E7A9D" w:rsidRDefault="00AC482D">
            <w:pPr>
              <w:rPr>
                <w:rFonts w:ascii="Calibri" w:hAnsi="Calibri" w:cs="Calibri"/>
                <w:sz w:val="24"/>
                <w:szCs w:val="24"/>
              </w:rPr>
            </w:pPr>
            <w:r w:rsidRPr="002E7A9D">
              <w:rPr>
                <w:rFonts w:ascii="Calibri" w:hAnsi="Calibri" w:cs="Calibri"/>
                <w:sz w:val="24"/>
                <w:szCs w:val="24"/>
              </w:rPr>
              <w:t>Is any spilled material disposed of safely?</w:t>
            </w:r>
          </w:p>
        </w:tc>
        <w:tc>
          <w:tcPr>
            <w:tcW w:w="993" w:type="dxa"/>
            <w:hideMark/>
          </w:tcPr>
          <w:p w14:paraId="43C2B1E1"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1F2ECF38" w14:textId="77777777" w:rsidR="00AC482D" w:rsidRPr="002E7A9D" w:rsidRDefault="00AC482D">
            <w:pPr>
              <w:rPr>
                <w:rFonts w:ascii="Calibri" w:hAnsi="Calibri" w:cs="Calibri"/>
                <w:sz w:val="24"/>
                <w:szCs w:val="24"/>
              </w:rPr>
            </w:pPr>
            <w:r w:rsidRPr="002E7A9D">
              <w:rPr>
                <w:rFonts w:ascii="Calibri" w:hAnsi="Calibri" w:cs="Calibri"/>
                <w:sz w:val="24"/>
                <w:szCs w:val="24"/>
              </w:rPr>
              <w:t>Spill procedures and equipment should be present. Employees should be aware of the correct methods.</w:t>
            </w:r>
          </w:p>
        </w:tc>
        <w:tc>
          <w:tcPr>
            <w:tcW w:w="850" w:type="dxa"/>
            <w:gridSpan w:val="2"/>
            <w:noWrap/>
            <w:hideMark/>
          </w:tcPr>
          <w:p w14:paraId="4FDAFAEC" w14:textId="77777777" w:rsidR="00AC482D" w:rsidRPr="00A65A79" w:rsidRDefault="00AC482D">
            <w:r w:rsidRPr="00A65A79">
              <w:t> </w:t>
            </w:r>
          </w:p>
        </w:tc>
      </w:tr>
      <w:tr w:rsidR="00AC482D" w:rsidRPr="00A65A79" w14:paraId="118C2D2D" w14:textId="77777777" w:rsidTr="00363581">
        <w:trPr>
          <w:gridAfter w:val="1"/>
          <w:wAfter w:w="10" w:type="dxa"/>
          <w:trHeight w:val="310"/>
        </w:trPr>
        <w:tc>
          <w:tcPr>
            <w:tcW w:w="1271" w:type="dxa"/>
            <w:noWrap/>
            <w:hideMark/>
          </w:tcPr>
          <w:p w14:paraId="09E92034" w14:textId="77777777" w:rsidR="00AC482D" w:rsidRPr="002E7A9D" w:rsidRDefault="00AC482D">
            <w:pPr>
              <w:rPr>
                <w:rFonts w:ascii="Calibri" w:hAnsi="Calibri" w:cs="Calibri"/>
                <w:sz w:val="24"/>
                <w:szCs w:val="24"/>
              </w:rPr>
            </w:pPr>
            <w:r w:rsidRPr="002E7A9D">
              <w:rPr>
                <w:rFonts w:ascii="Calibri" w:hAnsi="Calibri" w:cs="Calibri"/>
                <w:sz w:val="24"/>
                <w:szCs w:val="24"/>
              </w:rPr>
              <w:t>3.8.</w:t>
            </w:r>
          </w:p>
        </w:tc>
        <w:tc>
          <w:tcPr>
            <w:tcW w:w="3686" w:type="dxa"/>
            <w:hideMark/>
          </w:tcPr>
          <w:p w14:paraId="4F852509" w14:textId="073C25EB" w:rsidR="00AC482D" w:rsidRPr="002E7A9D" w:rsidRDefault="00AC482D">
            <w:pPr>
              <w:rPr>
                <w:rFonts w:ascii="Calibri" w:hAnsi="Calibri" w:cs="Calibri"/>
                <w:sz w:val="24"/>
                <w:szCs w:val="24"/>
              </w:rPr>
            </w:pPr>
            <w:r w:rsidRPr="002E7A9D">
              <w:rPr>
                <w:rFonts w:ascii="Calibri" w:hAnsi="Calibri" w:cs="Calibri"/>
                <w:sz w:val="24"/>
                <w:szCs w:val="24"/>
              </w:rPr>
              <w:t>Is there adequate lighting?</w:t>
            </w:r>
          </w:p>
        </w:tc>
        <w:tc>
          <w:tcPr>
            <w:tcW w:w="993" w:type="dxa"/>
            <w:hideMark/>
          </w:tcPr>
          <w:p w14:paraId="41EAA24F"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61619AF2" w14:textId="77777777" w:rsidR="00AC482D" w:rsidRPr="002E7A9D" w:rsidRDefault="00AC482D">
            <w:pPr>
              <w:rPr>
                <w:rFonts w:ascii="Calibri" w:hAnsi="Calibri" w:cs="Calibri"/>
                <w:sz w:val="24"/>
                <w:szCs w:val="24"/>
              </w:rPr>
            </w:pPr>
            <w:r w:rsidRPr="002E7A9D">
              <w:rPr>
                <w:rFonts w:ascii="Calibri" w:hAnsi="Calibri" w:cs="Calibri"/>
                <w:sz w:val="24"/>
                <w:szCs w:val="24"/>
              </w:rPr>
              <w:t xml:space="preserve">Lighting levels should be adequate for filling operations to be carried out safely. </w:t>
            </w:r>
          </w:p>
        </w:tc>
        <w:tc>
          <w:tcPr>
            <w:tcW w:w="850" w:type="dxa"/>
            <w:gridSpan w:val="2"/>
            <w:noWrap/>
            <w:hideMark/>
          </w:tcPr>
          <w:p w14:paraId="6B575CB3" w14:textId="77777777" w:rsidR="00AC482D" w:rsidRPr="00A65A79" w:rsidRDefault="00AC482D">
            <w:r w:rsidRPr="00A65A79">
              <w:t> </w:t>
            </w:r>
          </w:p>
        </w:tc>
      </w:tr>
      <w:tr w:rsidR="00AC482D" w:rsidRPr="00A65A79" w14:paraId="13CC14D8" w14:textId="77777777" w:rsidTr="00363581">
        <w:trPr>
          <w:gridAfter w:val="1"/>
          <w:wAfter w:w="10" w:type="dxa"/>
          <w:trHeight w:val="1240"/>
        </w:trPr>
        <w:tc>
          <w:tcPr>
            <w:tcW w:w="1271" w:type="dxa"/>
            <w:noWrap/>
            <w:hideMark/>
          </w:tcPr>
          <w:p w14:paraId="49ADCB6C" w14:textId="77777777" w:rsidR="00AC482D" w:rsidRPr="002E7A9D" w:rsidRDefault="00AC482D">
            <w:pPr>
              <w:rPr>
                <w:rFonts w:ascii="Calibri" w:hAnsi="Calibri" w:cs="Calibri"/>
                <w:sz w:val="24"/>
                <w:szCs w:val="24"/>
              </w:rPr>
            </w:pPr>
            <w:r w:rsidRPr="002E7A9D">
              <w:rPr>
                <w:rFonts w:ascii="Calibri" w:hAnsi="Calibri" w:cs="Calibri"/>
                <w:sz w:val="24"/>
                <w:szCs w:val="24"/>
              </w:rPr>
              <w:t>3.9.</w:t>
            </w:r>
          </w:p>
        </w:tc>
        <w:tc>
          <w:tcPr>
            <w:tcW w:w="3686" w:type="dxa"/>
            <w:hideMark/>
          </w:tcPr>
          <w:p w14:paraId="2B61D14B" w14:textId="29875B36" w:rsidR="00AC482D" w:rsidRPr="002E7A9D" w:rsidRDefault="00AC482D">
            <w:pPr>
              <w:rPr>
                <w:rFonts w:ascii="Calibri" w:hAnsi="Calibri" w:cs="Calibri"/>
                <w:sz w:val="24"/>
                <w:szCs w:val="24"/>
              </w:rPr>
            </w:pPr>
            <w:r w:rsidRPr="002E7A9D">
              <w:rPr>
                <w:rFonts w:ascii="Calibri" w:hAnsi="Calibri" w:cs="Calibri"/>
                <w:sz w:val="24"/>
                <w:szCs w:val="24"/>
              </w:rPr>
              <w:t>Is there adequate general ventilation?</w:t>
            </w:r>
          </w:p>
        </w:tc>
        <w:tc>
          <w:tcPr>
            <w:tcW w:w="993" w:type="dxa"/>
            <w:hideMark/>
          </w:tcPr>
          <w:p w14:paraId="62A6E2AA"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37528B58" w14:textId="77777777" w:rsidR="00AC482D" w:rsidRPr="002E7A9D" w:rsidRDefault="00AC482D">
            <w:pPr>
              <w:rPr>
                <w:rFonts w:ascii="Calibri" w:hAnsi="Calibri" w:cs="Calibri"/>
                <w:sz w:val="24"/>
                <w:szCs w:val="24"/>
              </w:rPr>
            </w:pPr>
            <w:r w:rsidRPr="002E7A9D">
              <w:rPr>
                <w:rFonts w:ascii="Calibri" w:hAnsi="Calibri" w:cs="Calibri"/>
                <w:sz w:val="24"/>
                <w:szCs w:val="24"/>
              </w:rPr>
              <w:t>If the drum filling/blending area is open on at least one of its 4 sides (as is often the case) then ventilation is usually adequate. In enclosed buildings exhaust systems should be in place to ensure workers are not exposed to high concentrations of vapours. Two air changes per hour are good practice.</w:t>
            </w:r>
          </w:p>
        </w:tc>
        <w:tc>
          <w:tcPr>
            <w:tcW w:w="850" w:type="dxa"/>
            <w:gridSpan w:val="2"/>
            <w:noWrap/>
            <w:hideMark/>
          </w:tcPr>
          <w:p w14:paraId="6EDC483C" w14:textId="77777777" w:rsidR="00AC482D" w:rsidRPr="00A65A79" w:rsidRDefault="00AC482D">
            <w:r w:rsidRPr="00A65A79">
              <w:t> </w:t>
            </w:r>
          </w:p>
        </w:tc>
      </w:tr>
      <w:tr w:rsidR="00AC482D" w:rsidRPr="00A65A79" w14:paraId="22847492" w14:textId="77777777" w:rsidTr="00363581">
        <w:trPr>
          <w:gridAfter w:val="1"/>
          <w:wAfter w:w="10" w:type="dxa"/>
          <w:trHeight w:val="1550"/>
        </w:trPr>
        <w:tc>
          <w:tcPr>
            <w:tcW w:w="1271" w:type="dxa"/>
            <w:noWrap/>
            <w:hideMark/>
          </w:tcPr>
          <w:p w14:paraId="17485D71" w14:textId="5A3ED993" w:rsidR="00AC482D" w:rsidRPr="002E7A9D" w:rsidRDefault="00AC482D">
            <w:pPr>
              <w:rPr>
                <w:rFonts w:ascii="Calibri" w:hAnsi="Calibri" w:cs="Calibri"/>
                <w:sz w:val="24"/>
                <w:szCs w:val="24"/>
              </w:rPr>
            </w:pPr>
            <w:r w:rsidRPr="002E7A9D">
              <w:rPr>
                <w:rFonts w:ascii="Calibri" w:hAnsi="Calibri" w:cs="Calibri"/>
                <w:sz w:val="24"/>
                <w:szCs w:val="24"/>
              </w:rPr>
              <w:t>3.10</w:t>
            </w:r>
            <w:r w:rsidR="00BB37E0">
              <w:rPr>
                <w:rFonts w:ascii="Calibri" w:hAnsi="Calibri" w:cs="Calibri"/>
                <w:sz w:val="24"/>
                <w:szCs w:val="24"/>
              </w:rPr>
              <w:t>.</w:t>
            </w:r>
          </w:p>
        </w:tc>
        <w:tc>
          <w:tcPr>
            <w:tcW w:w="3686" w:type="dxa"/>
            <w:hideMark/>
          </w:tcPr>
          <w:p w14:paraId="4E3569A7" w14:textId="48C2F69A" w:rsidR="00AC482D" w:rsidRPr="002E7A9D" w:rsidRDefault="00AC482D">
            <w:pPr>
              <w:rPr>
                <w:rFonts w:ascii="Calibri" w:hAnsi="Calibri" w:cs="Calibri"/>
                <w:sz w:val="24"/>
                <w:szCs w:val="24"/>
              </w:rPr>
            </w:pPr>
            <w:r w:rsidRPr="002E7A9D">
              <w:rPr>
                <w:rFonts w:ascii="Calibri" w:hAnsi="Calibri" w:cs="Calibri"/>
                <w:sz w:val="24"/>
                <w:szCs w:val="24"/>
              </w:rPr>
              <w:t>Is local exhaust ventilation (LEV) installed to control exposure to product vapours below OEL's?</w:t>
            </w:r>
          </w:p>
        </w:tc>
        <w:tc>
          <w:tcPr>
            <w:tcW w:w="993" w:type="dxa"/>
            <w:hideMark/>
          </w:tcPr>
          <w:p w14:paraId="72230EF2"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46014D9A" w14:textId="6965E526" w:rsidR="00AC482D" w:rsidRPr="002E7A9D" w:rsidRDefault="00AC482D">
            <w:pPr>
              <w:rPr>
                <w:rFonts w:ascii="Calibri" w:hAnsi="Calibri" w:cs="Calibri"/>
                <w:sz w:val="24"/>
                <w:szCs w:val="24"/>
              </w:rPr>
            </w:pPr>
            <w:r w:rsidRPr="002E7A9D">
              <w:rPr>
                <w:rFonts w:ascii="Calibri" w:hAnsi="Calibri" w:cs="Calibri"/>
                <w:sz w:val="24"/>
                <w:szCs w:val="24"/>
              </w:rPr>
              <w:t xml:space="preserve">Are workers exposed to vapours?  If yes, do they wear respiratory protection? If the area is enclosed  there should be checks and controls in place to ensure that Occupational Exposure Limits (OEL's) and Lower Explosive Limits (LEL's) are not exceeded in the work area. If detectors are used, verify that they are regularly maintained and tested and in line with ATEX requirements.  </w:t>
            </w:r>
            <w:r w:rsidRPr="002E7A9D">
              <w:rPr>
                <w:rFonts w:ascii="Calibri" w:hAnsi="Calibri" w:cs="Calibri"/>
                <w:b/>
                <w:bCs/>
                <w:sz w:val="24"/>
                <w:szCs w:val="24"/>
              </w:rPr>
              <w:t>See Attachment 1 for more details</w:t>
            </w:r>
            <w:r w:rsidR="007020AA">
              <w:rPr>
                <w:rFonts w:ascii="Calibri" w:hAnsi="Calibri" w:cs="Calibri"/>
                <w:b/>
                <w:bCs/>
                <w:sz w:val="24"/>
                <w:szCs w:val="24"/>
              </w:rPr>
              <w:t>.</w:t>
            </w:r>
          </w:p>
        </w:tc>
        <w:tc>
          <w:tcPr>
            <w:tcW w:w="850" w:type="dxa"/>
            <w:gridSpan w:val="2"/>
            <w:noWrap/>
            <w:hideMark/>
          </w:tcPr>
          <w:p w14:paraId="4A8D1C53" w14:textId="77777777" w:rsidR="00AC482D" w:rsidRPr="00A65A79" w:rsidRDefault="00AC482D">
            <w:r w:rsidRPr="00A65A79">
              <w:t> </w:t>
            </w:r>
          </w:p>
        </w:tc>
      </w:tr>
      <w:tr w:rsidR="00AC482D" w:rsidRPr="00A65A79" w14:paraId="5F503B02" w14:textId="77777777" w:rsidTr="00363581">
        <w:trPr>
          <w:gridAfter w:val="1"/>
          <w:wAfter w:w="10" w:type="dxa"/>
          <w:trHeight w:val="620"/>
        </w:trPr>
        <w:tc>
          <w:tcPr>
            <w:tcW w:w="1271" w:type="dxa"/>
            <w:noWrap/>
            <w:hideMark/>
          </w:tcPr>
          <w:p w14:paraId="4E78C567" w14:textId="382DCC45" w:rsidR="00AC482D" w:rsidRPr="002E7A9D" w:rsidRDefault="00AC482D">
            <w:pPr>
              <w:rPr>
                <w:rFonts w:ascii="Calibri" w:hAnsi="Calibri" w:cs="Calibri"/>
                <w:sz w:val="24"/>
                <w:szCs w:val="24"/>
              </w:rPr>
            </w:pPr>
            <w:r w:rsidRPr="002E7A9D">
              <w:rPr>
                <w:rFonts w:ascii="Calibri" w:hAnsi="Calibri" w:cs="Calibri"/>
                <w:sz w:val="24"/>
                <w:szCs w:val="24"/>
              </w:rPr>
              <w:t>3.11</w:t>
            </w:r>
            <w:r w:rsidR="00BB37E0">
              <w:rPr>
                <w:rFonts w:ascii="Calibri" w:hAnsi="Calibri" w:cs="Calibri"/>
                <w:sz w:val="24"/>
                <w:szCs w:val="24"/>
              </w:rPr>
              <w:t>.</w:t>
            </w:r>
          </w:p>
        </w:tc>
        <w:tc>
          <w:tcPr>
            <w:tcW w:w="3686" w:type="dxa"/>
            <w:hideMark/>
          </w:tcPr>
          <w:p w14:paraId="0A39DB62" w14:textId="0D6114E2" w:rsidR="00AC482D" w:rsidRPr="002E7A9D" w:rsidRDefault="00AC482D">
            <w:pPr>
              <w:rPr>
                <w:rFonts w:ascii="Calibri" w:hAnsi="Calibri" w:cs="Calibri"/>
                <w:sz w:val="24"/>
                <w:szCs w:val="24"/>
              </w:rPr>
            </w:pPr>
            <w:r w:rsidRPr="002E7A9D">
              <w:rPr>
                <w:rFonts w:ascii="Calibri" w:hAnsi="Calibri" w:cs="Calibri"/>
                <w:sz w:val="24"/>
                <w:szCs w:val="24"/>
              </w:rPr>
              <w:t xml:space="preserve">Where required for the product, is the vapour vent outlet connected to a vapour treatment unit? </w:t>
            </w:r>
          </w:p>
        </w:tc>
        <w:tc>
          <w:tcPr>
            <w:tcW w:w="993" w:type="dxa"/>
            <w:hideMark/>
          </w:tcPr>
          <w:p w14:paraId="68A205B5"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2AC1D90E" w14:textId="77777777" w:rsidR="00AC482D" w:rsidRPr="002E7A9D" w:rsidRDefault="00AC482D">
            <w:pPr>
              <w:rPr>
                <w:rFonts w:ascii="Calibri" w:hAnsi="Calibri" w:cs="Calibri"/>
                <w:sz w:val="24"/>
                <w:szCs w:val="24"/>
              </w:rPr>
            </w:pPr>
            <w:r w:rsidRPr="002E7A9D">
              <w:rPr>
                <w:rFonts w:ascii="Calibri" w:hAnsi="Calibri" w:cs="Calibri"/>
                <w:sz w:val="24"/>
                <w:szCs w:val="24"/>
              </w:rPr>
              <w:t>Check that the vapour vent outlet is connected to a vapour treatment unit.  Check that SDS requirements are included in the procedures.</w:t>
            </w:r>
          </w:p>
        </w:tc>
        <w:tc>
          <w:tcPr>
            <w:tcW w:w="850" w:type="dxa"/>
            <w:gridSpan w:val="2"/>
            <w:noWrap/>
            <w:hideMark/>
          </w:tcPr>
          <w:p w14:paraId="2A0D67B4" w14:textId="77777777" w:rsidR="00AC482D" w:rsidRPr="00A65A79" w:rsidRDefault="00AC482D">
            <w:r w:rsidRPr="00A65A79">
              <w:t> </w:t>
            </w:r>
          </w:p>
        </w:tc>
      </w:tr>
      <w:tr w:rsidR="00AC482D" w:rsidRPr="00A65A79" w14:paraId="4A8CED98" w14:textId="77777777" w:rsidTr="00363581">
        <w:trPr>
          <w:gridAfter w:val="1"/>
          <w:wAfter w:w="10" w:type="dxa"/>
          <w:trHeight w:val="310"/>
        </w:trPr>
        <w:tc>
          <w:tcPr>
            <w:tcW w:w="1271" w:type="dxa"/>
            <w:noWrap/>
            <w:hideMark/>
          </w:tcPr>
          <w:p w14:paraId="23F494AB" w14:textId="5002542C" w:rsidR="00AC482D" w:rsidRPr="002E7A9D" w:rsidRDefault="00AC482D">
            <w:pPr>
              <w:rPr>
                <w:rFonts w:ascii="Calibri" w:hAnsi="Calibri" w:cs="Calibri"/>
                <w:sz w:val="24"/>
                <w:szCs w:val="24"/>
              </w:rPr>
            </w:pPr>
            <w:r w:rsidRPr="002E7A9D">
              <w:rPr>
                <w:rFonts w:ascii="Calibri" w:hAnsi="Calibri" w:cs="Calibri"/>
                <w:sz w:val="24"/>
                <w:szCs w:val="24"/>
              </w:rPr>
              <w:t>3.12</w:t>
            </w:r>
            <w:r w:rsidR="00BB37E0">
              <w:rPr>
                <w:rFonts w:ascii="Calibri" w:hAnsi="Calibri" w:cs="Calibri"/>
                <w:sz w:val="24"/>
                <w:szCs w:val="24"/>
              </w:rPr>
              <w:t>.</w:t>
            </w:r>
          </w:p>
        </w:tc>
        <w:tc>
          <w:tcPr>
            <w:tcW w:w="3686" w:type="dxa"/>
            <w:hideMark/>
          </w:tcPr>
          <w:p w14:paraId="78F82EE5" w14:textId="606AEB01" w:rsidR="00AC482D" w:rsidRPr="002E7A9D" w:rsidRDefault="00AC482D">
            <w:pPr>
              <w:rPr>
                <w:rFonts w:ascii="Calibri" w:hAnsi="Calibri" w:cs="Calibri"/>
                <w:sz w:val="24"/>
                <w:szCs w:val="24"/>
              </w:rPr>
            </w:pPr>
            <w:r w:rsidRPr="002E7A9D">
              <w:rPr>
                <w:rFonts w:ascii="Calibri" w:hAnsi="Calibri" w:cs="Calibri"/>
                <w:sz w:val="24"/>
                <w:szCs w:val="24"/>
              </w:rPr>
              <w:t>Is there no sign of visible product leakage?</w:t>
            </w:r>
          </w:p>
        </w:tc>
        <w:tc>
          <w:tcPr>
            <w:tcW w:w="993" w:type="dxa"/>
            <w:hideMark/>
          </w:tcPr>
          <w:p w14:paraId="642C1208"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09BCAD14" w14:textId="00C67B74" w:rsidR="00AC482D" w:rsidRPr="002E7A9D" w:rsidRDefault="00AC482D">
            <w:pPr>
              <w:rPr>
                <w:rFonts w:ascii="Calibri" w:hAnsi="Calibri" w:cs="Calibri"/>
                <w:sz w:val="24"/>
                <w:szCs w:val="24"/>
              </w:rPr>
            </w:pPr>
            <w:r w:rsidRPr="002E7A9D">
              <w:rPr>
                <w:rFonts w:ascii="Calibri" w:hAnsi="Calibri" w:cs="Calibri"/>
                <w:sz w:val="24"/>
                <w:szCs w:val="24"/>
              </w:rPr>
              <w:t>Self</w:t>
            </w:r>
            <w:r w:rsidR="004B2234">
              <w:rPr>
                <w:rFonts w:ascii="Calibri" w:hAnsi="Calibri" w:cs="Calibri"/>
                <w:sz w:val="24"/>
                <w:szCs w:val="24"/>
              </w:rPr>
              <w:t>-</w:t>
            </w:r>
            <w:r w:rsidRPr="002E7A9D">
              <w:rPr>
                <w:rFonts w:ascii="Calibri" w:hAnsi="Calibri" w:cs="Calibri"/>
                <w:sz w:val="24"/>
                <w:szCs w:val="24"/>
              </w:rPr>
              <w:t>explanatory.</w:t>
            </w:r>
          </w:p>
        </w:tc>
        <w:tc>
          <w:tcPr>
            <w:tcW w:w="850" w:type="dxa"/>
            <w:gridSpan w:val="2"/>
            <w:noWrap/>
            <w:hideMark/>
          </w:tcPr>
          <w:p w14:paraId="66E3C1C1" w14:textId="77777777" w:rsidR="00AC482D" w:rsidRPr="00A65A79" w:rsidRDefault="00AC482D">
            <w:r w:rsidRPr="00A65A79">
              <w:t> </w:t>
            </w:r>
          </w:p>
        </w:tc>
      </w:tr>
      <w:tr w:rsidR="00AC482D" w:rsidRPr="00A65A79" w14:paraId="267ED72C" w14:textId="77777777" w:rsidTr="00363581">
        <w:trPr>
          <w:gridAfter w:val="1"/>
          <w:wAfter w:w="10" w:type="dxa"/>
          <w:trHeight w:val="930"/>
        </w:trPr>
        <w:tc>
          <w:tcPr>
            <w:tcW w:w="1271" w:type="dxa"/>
            <w:noWrap/>
            <w:hideMark/>
          </w:tcPr>
          <w:p w14:paraId="1B83A9F3" w14:textId="77777777" w:rsidR="00AC482D" w:rsidRPr="002E7A9D" w:rsidRDefault="00AC482D">
            <w:pPr>
              <w:rPr>
                <w:rFonts w:ascii="Calibri" w:hAnsi="Calibri" w:cs="Calibri"/>
                <w:sz w:val="24"/>
                <w:szCs w:val="24"/>
              </w:rPr>
            </w:pPr>
            <w:r w:rsidRPr="002E7A9D">
              <w:rPr>
                <w:rFonts w:ascii="Calibri" w:hAnsi="Calibri" w:cs="Calibri"/>
                <w:sz w:val="24"/>
                <w:szCs w:val="24"/>
              </w:rPr>
              <w:t>3.13.</w:t>
            </w:r>
          </w:p>
        </w:tc>
        <w:tc>
          <w:tcPr>
            <w:tcW w:w="3686" w:type="dxa"/>
            <w:hideMark/>
          </w:tcPr>
          <w:p w14:paraId="251B9EEE" w14:textId="597ACECE" w:rsidR="00AC482D" w:rsidRPr="002E7A9D" w:rsidRDefault="00AC482D">
            <w:pPr>
              <w:rPr>
                <w:rFonts w:ascii="Calibri" w:hAnsi="Calibri" w:cs="Calibri"/>
                <w:sz w:val="24"/>
                <w:szCs w:val="24"/>
              </w:rPr>
            </w:pPr>
            <w:r w:rsidRPr="002E7A9D">
              <w:rPr>
                <w:rFonts w:ascii="Calibri" w:hAnsi="Calibri" w:cs="Calibri"/>
                <w:sz w:val="24"/>
                <w:szCs w:val="24"/>
              </w:rPr>
              <w:t xml:space="preserve">Is there a procedure in place to ensure that filled IBC's and packages have a clean exterior and that any product is cleaned from </w:t>
            </w:r>
            <w:r w:rsidRPr="002E7A9D">
              <w:rPr>
                <w:rFonts w:ascii="Calibri" w:hAnsi="Calibri" w:cs="Calibri"/>
                <w:sz w:val="24"/>
                <w:szCs w:val="24"/>
              </w:rPr>
              <w:lastRenderedPageBreak/>
              <w:t>the outside of the IBC or package(s)?</w:t>
            </w:r>
          </w:p>
        </w:tc>
        <w:tc>
          <w:tcPr>
            <w:tcW w:w="993" w:type="dxa"/>
            <w:hideMark/>
          </w:tcPr>
          <w:p w14:paraId="2FACC729" w14:textId="77777777" w:rsidR="00AC482D" w:rsidRPr="002E7A9D" w:rsidRDefault="00AC482D">
            <w:pPr>
              <w:rPr>
                <w:rFonts w:ascii="Calibri" w:hAnsi="Calibri" w:cs="Calibri"/>
                <w:sz w:val="24"/>
                <w:szCs w:val="24"/>
              </w:rPr>
            </w:pPr>
            <w:r w:rsidRPr="002E7A9D">
              <w:rPr>
                <w:rFonts w:ascii="Calibri" w:hAnsi="Calibri" w:cs="Calibri"/>
                <w:sz w:val="24"/>
                <w:szCs w:val="24"/>
              </w:rPr>
              <w:lastRenderedPageBreak/>
              <w:t> </w:t>
            </w:r>
          </w:p>
        </w:tc>
        <w:tc>
          <w:tcPr>
            <w:tcW w:w="6803" w:type="dxa"/>
            <w:hideMark/>
          </w:tcPr>
          <w:p w14:paraId="12613A4D" w14:textId="77777777" w:rsidR="00AC482D" w:rsidRPr="002E7A9D" w:rsidRDefault="00AC482D">
            <w:pPr>
              <w:rPr>
                <w:rFonts w:ascii="Calibri" w:hAnsi="Calibri" w:cs="Calibri"/>
                <w:sz w:val="24"/>
                <w:szCs w:val="24"/>
              </w:rPr>
            </w:pPr>
            <w:r w:rsidRPr="002E7A9D">
              <w:rPr>
                <w:rFonts w:ascii="Calibri" w:hAnsi="Calibri" w:cs="Calibri"/>
                <w:sz w:val="24"/>
                <w:szCs w:val="24"/>
              </w:rPr>
              <w:t>Check procedures or instructions and the practical implementation.</w:t>
            </w:r>
          </w:p>
        </w:tc>
        <w:tc>
          <w:tcPr>
            <w:tcW w:w="850" w:type="dxa"/>
            <w:gridSpan w:val="2"/>
            <w:noWrap/>
            <w:hideMark/>
          </w:tcPr>
          <w:p w14:paraId="223A0281" w14:textId="77777777" w:rsidR="00AC482D" w:rsidRPr="00A65A79" w:rsidRDefault="00AC482D">
            <w:r w:rsidRPr="00A65A79">
              <w:t> </w:t>
            </w:r>
          </w:p>
        </w:tc>
      </w:tr>
      <w:tr w:rsidR="00AC482D" w:rsidRPr="00A65A79" w14:paraId="74DBD43F" w14:textId="77777777" w:rsidTr="00363581">
        <w:trPr>
          <w:gridAfter w:val="1"/>
          <w:wAfter w:w="10" w:type="dxa"/>
          <w:trHeight w:val="620"/>
        </w:trPr>
        <w:tc>
          <w:tcPr>
            <w:tcW w:w="1271" w:type="dxa"/>
            <w:noWrap/>
            <w:hideMark/>
          </w:tcPr>
          <w:p w14:paraId="6B117153" w14:textId="0464056A" w:rsidR="00AC482D" w:rsidRPr="002E7A9D" w:rsidRDefault="00AC482D">
            <w:pPr>
              <w:rPr>
                <w:rFonts w:ascii="Calibri" w:hAnsi="Calibri" w:cs="Calibri"/>
                <w:sz w:val="24"/>
                <w:szCs w:val="24"/>
              </w:rPr>
            </w:pPr>
            <w:r w:rsidRPr="002E7A9D">
              <w:rPr>
                <w:rFonts w:ascii="Calibri" w:hAnsi="Calibri" w:cs="Calibri"/>
                <w:sz w:val="24"/>
                <w:szCs w:val="24"/>
              </w:rPr>
              <w:t>3.14</w:t>
            </w:r>
            <w:r w:rsidR="00BB37E0">
              <w:rPr>
                <w:rFonts w:ascii="Calibri" w:hAnsi="Calibri" w:cs="Calibri"/>
                <w:sz w:val="24"/>
                <w:szCs w:val="24"/>
              </w:rPr>
              <w:t>.</w:t>
            </w:r>
          </w:p>
        </w:tc>
        <w:tc>
          <w:tcPr>
            <w:tcW w:w="3686" w:type="dxa"/>
            <w:hideMark/>
          </w:tcPr>
          <w:p w14:paraId="17355BCA" w14:textId="575CA17B" w:rsidR="00AC482D" w:rsidRPr="002E7A9D" w:rsidRDefault="00AC482D">
            <w:pPr>
              <w:rPr>
                <w:rFonts w:ascii="Calibri" w:hAnsi="Calibri" w:cs="Calibri"/>
                <w:sz w:val="24"/>
                <w:szCs w:val="24"/>
              </w:rPr>
            </w:pPr>
            <w:r w:rsidRPr="002E7A9D">
              <w:rPr>
                <w:rFonts w:ascii="Calibri" w:hAnsi="Calibri" w:cs="Calibri"/>
                <w:sz w:val="24"/>
                <w:szCs w:val="24"/>
              </w:rPr>
              <w:t>Is heat sealing or induction kept sealing prohibited for flammable products?</w:t>
            </w:r>
          </w:p>
        </w:tc>
        <w:tc>
          <w:tcPr>
            <w:tcW w:w="993" w:type="dxa"/>
            <w:hideMark/>
          </w:tcPr>
          <w:p w14:paraId="750F17BE"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5F0EB92D" w14:textId="77777777" w:rsidR="00AC482D" w:rsidRPr="002E7A9D" w:rsidRDefault="00AC482D">
            <w:pPr>
              <w:rPr>
                <w:rFonts w:ascii="Calibri" w:hAnsi="Calibri" w:cs="Calibri"/>
                <w:sz w:val="24"/>
                <w:szCs w:val="24"/>
              </w:rPr>
            </w:pPr>
            <w:r w:rsidRPr="002E7A9D">
              <w:rPr>
                <w:rFonts w:ascii="Calibri" w:hAnsi="Calibri" w:cs="Calibri"/>
                <w:sz w:val="24"/>
                <w:szCs w:val="24"/>
              </w:rPr>
              <w:t>Check that this process is not used for flammable products because  this process requires temperatures of 85°C-175°C.</w:t>
            </w:r>
          </w:p>
        </w:tc>
        <w:tc>
          <w:tcPr>
            <w:tcW w:w="850" w:type="dxa"/>
            <w:gridSpan w:val="2"/>
            <w:noWrap/>
            <w:hideMark/>
          </w:tcPr>
          <w:p w14:paraId="21026B51" w14:textId="77777777" w:rsidR="00AC482D" w:rsidRPr="00A65A79" w:rsidRDefault="00AC482D">
            <w:r w:rsidRPr="00A65A79">
              <w:t> </w:t>
            </w:r>
          </w:p>
        </w:tc>
      </w:tr>
      <w:tr w:rsidR="00AC482D" w:rsidRPr="00A65A79" w14:paraId="17500DB8" w14:textId="77777777" w:rsidTr="00363581">
        <w:trPr>
          <w:gridAfter w:val="1"/>
          <w:wAfter w:w="10" w:type="dxa"/>
          <w:trHeight w:val="1240"/>
        </w:trPr>
        <w:tc>
          <w:tcPr>
            <w:tcW w:w="1271" w:type="dxa"/>
            <w:noWrap/>
            <w:hideMark/>
          </w:tcPr>
          <w:p w14:paraId="306A5C37" w14:textId="0C30566E" w:rsidR="00AC482D" w:rsidRPr="002E7A9D" w:rsidRDefault="00AC482D">
            <w:pPr>
              <w:rPr>
                <w:rFonts w:ascii="Calibri" w:hAnsi="Calibri" w:cs="Calibri"/>
                <w:sz w:val="24"/>
                <w:szCs w:val="24"/>
              </w:rPr>
            </w:pPr>
            <w:r w:rsidRPr="002E7A9D">
              <w:rPr>
                <w:rFonts w:ascii="Calibri" w:hAnsi="Calibri" w:cs="Calibri"/>
                <w:sz w:val="24"/>
                <w:szCs w:val="24"/>
              </w:rPr>
              <w:t>3.15</w:t>
            </w:r>
            <w:r w:rsidR="00BB37E0">
              <w:rPr>
                <w:rFonts w:ascii="Calibri" w:hAnsi="Calibri" w:cs="Calibri"/>
                <w:sz w:val="24"/>
                <w:szCs w:val="24"/>
              </w:rPr>
              <w:t>.</w:t>
            </w:r>
          </w:p>
        </w:tc>
        <w:tc>
          <w:tcPr>
            <w:tcW w:w="3686" w:type="dxa"/>
            <w:hideMark/>
          </w:tcPr>
          <w:p w14:paraId="7B607009" w14:textId="17ABDF87" w:rsidR="00AC482D" w:rsidRPr="002E7A9D" w:rsidRDefault="00AC482D">
            <w:pPr>
              <w:rPr>
                <w:rFonts w:ascii="Calibri" w:hAnsi="Calibri" w:cs="Calibri"/>
                <w:sz w:val="24"/>
                <w:szCs w:val="24"/>
              </w:rPr>
            </w:pPr>
            <w:r w:rsidRPr="002E7A9D">
              <w:rPr>
                <w:rFonts w:ascii="Calibri" w:hAnsi="Calibri" w:cs="Calibri"/>
                <w:sz w:val="24"/>
                <w:szCs w:val="24"/>
              </w:rPr>
              <w:t xml:space="preserve">Has the filling/blending process been ATEX assessed and are the resultant zones clearly identified on site, a site plan developed and communicated to all relevant personnel? </w:t>
            </w:r>
          </w:p>
        </w:tc>
        <w:tc>
          <w:tcPr>
            <w:tcW w:w="993" w:type="dxa"/>
            <w:hideMark/>
          </w:tcPr>
          <w:p w14:paraId="3DB7031A"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30FEE3C6" w14:textId="0E183A46" w:rsidR="00AC482D" w:rsidRPr="002E7A9D" w:rsidRDefault="00AC482D">
            <w:pPr>
              <w:rPr>
                <w:rFonts w:ascii="Calibri" w:hAnsi="Calibri" w:cs="Calibri"/>
                <w:sz w:val="24"/>
                <w:szCs w:val="24"/>
              </w:rPr>
            </w:pPr>
            <w:r w:rsidRPr="002E7A9D">
              <w:rPr>
                <w:rFonts w:ascii="Calibri" w:hAnsi="Calibri" w:cs="Calibri"/>
                <w:sz w:val="24"/>
                <w:szCs w:val="24"/>
              </w:rPr>
              <w:t xml:space="preserve">ATEX is the process used to classify the flammability hazard within an area or ‘Zone’.  This requirement is Mandatory when filling/blending flammable liquids. ATEX Dir 99/92/EU. </w:t>
            </w:r>
            <w:r w:rsidRPr="002E7A9D">
              <w:rPr>
                <w:rFonts w:ascii="Calibri" w:hAnsi="Calibri" w:cs="Calibri"/>
                <w:b/>
                <w:bCs/>
                <w:sz w:val="24"/>
                <w:szCs w:val="24"/>
              </w:rPr>
              <w:t xml:space="preserve"> See Attachment 1 for more details</w:t>
            </w:r>
            <w:r w:rsidR="004218CC">
              <w:rPr>
                <w:rFonts w:ascii="Calibri" w:hAnsi="Calibri" w:cs="Calibri"/>
                <w:b/>
                <w:bCs/>
                <w:sz w:val="24"/>
                <w:szCs w:val="24"/>
              </w:rPr>
              <w:t>.</w:t>
            </w:r>
          </w:p>
        </w:tc>
        <w:tc>
          <w:tcPr>
            <w:tcW w:w="850" w:type="dxa"/>
            <w:gridSpan w:val="2"/>
            <w:noWrap/>
            <w:hideMark/>
          </w:tcPr>
          <w:p w14:paraId="3E63D786" w14:textId="77777777" w:rsidR="00AC482D" w:rsidRPr="00A65A79" w:rsidRDefault="00AC482D">
            <w:r w:rsidRPr="00A65A79">
              <w:t> </w:t>
            </w:r>
          </w:p>
        </w:tc>
      </w:tr>
      <w:tr w:rsidR="00AC482D" w:rsidRPr="00A65A79" w14:paraId="265E80A8" w14:textId="77777777" w:rsidTr="00363581">
        <w:trPr>
          <w:gridAfter w:val="1"/>
          <w:wAfter w:w="10" w:type="dxa"/>
          <w:trHeight w:val="620"/>
        </w:trPr>
        <w:tc>
          <w:tcPr>
            <w:tcW w:w="1271" w:type="dxa"/>
            <w:noWrap/>
            <w:hideMark/>
          </w:tcPr>
          <w:p w14:paraId="752AFDBE" w14:textId="35705FCD" w:rsidR="00AC482D" w:rsidRPr="002E7A9D" w:rsidRDefault="00AC482D">
            <w:pPr>
              <w:rPr>
                <w:rFonts w:ascii="Calibri" w:hAnsi="Calibri" w:cs="Calibri"/>
                <w:sz w:val="24"/>
                <w:szCs w:val="24"/>
              </w:rPr>
            </w:pPr>
            <w:r w:rsidRPr="002E7A9D">
              <w:rPr>
                <w:rFonts w:ascii="Calibri" w:hAnsi="Calibri" w:cs="Calibri"/>
                <w:sz w:val="24"/>
                <w:szCs w:val="24"/>
              </w:rPr>
              <w:t>3.16</w:t>
            </w:r>
            <w:r w:rsidR="00BB37E0">
              <w:rPr>
                <w:rFonts w:ascii="Calibri" w:hAnsi="Calibri" w:cs="Calibri"/>
                <w:sz w:val="24"/>
                <w:szCs w:val="24"/>
              </w:rPr>
              <w:t>.</w:t>
            </w:r>
          </w:p>
        </w:tc>
        <w:tc>
          <w:tcPr>
            <w:tcW w:w="3686" w:type="dxa"/>
            <w:hideMark/>
          </w:tcPr>
          <w:p w14:paraId="0D55612E" w14:textId="37AAEA7A" w:rsidR="00AC482D" w:rsidRPr="002E7A9D" w:rsidRDefault="00AC482D">
            <w:pPr>
              <w:rPr>
                <w:rFonts w:ascii="Calibri" w:hAnsi="Calibri" w:cs="Calibri"/>
                <w:sz w:val="24"/>
                <w:szCs w:val="24"/>
              </w:rPr>
            </w:pPr>
            <w:r w:rsidRPr="002E7A9D">
              <w:rPr>
                <w:rFonts w:ascii="Calibri" w:hAnsi="Calibri" w:cs="Calibri"/>
                <w:sz w:val="24"/>
                <w:szCs w:val="24"/>
              </w:rPr>
              <w:t>Is the filling pump in good condition and well maintained?</w:t>
            </w:r>
          </w:p>
        </w:tc>
        <w:tc>
          <w:tcPr>
            <w:tcW w:w="993" w:type="dxa"/>
            <w:hideMark/>
          </w:tcPr>
          <w:p w14:paraId="1F7DDEA1"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3AD293D1" w14:textId="77777777" w:rsidR="00AC482D" w:rsidRPr="002E7A9D" w:rsidRDefault="00AC482D">
            <w:pPr>
              <w:rPr>
                <w:rFonts w:ascii="Calibri" w:hAnsi="Calibri" w:cs="Calibri"/>
                <w:sz w:val="24"/>
                <w:szCs w:val="24"/>
              </w:rPr>
            </w:pPr>
            <w:r w:rsidRPr="002E7A9D">
              <w:rPr>
                <w:rFonts w:ascii="Calibri" w:hAnsi="Calibri" w:cs="Calibri"/>
                <w:sz w:val="24"/>
                <w:szCs w:val="24"/>
              </w:rPr>
              <w:t>The filling pump should have no leaks from seals, glands etc.</w:t>
            </w:r>
          </w:p>
        </w:tc>
        <w:tc>
          <w:tcPr>
            <w:tcW w:w="850" w:type="dxa"/>
            <w:gridSpan w:val="2"/>
            <w:noWrap/>
            <w:hideMark/>
          </w:tcPr>
          <w:p w14:paraId="77FFAB60" w14:textId="77777777" w:rsidR="00AC482D" w:rsidRPr="00A65A79" w:rsidRDefault="00AC482D">
            <w:r w:rsidRPr="00A65A79">
              <w:t> </w:t>
            </w:r>
          </w:p>
        </w:tc>
      </w:tr>
      <w:tr w:rsidR="00AC482D" w:rsidRPr="00A65A79" w14:paraId="29EB3C37" w14:textId="77777777" w:rsidTr="00363581">
        <w:trPr>
          <w:gridAfter w:val="1"/>
          <w:wAfter w:w="10" w:type="dxa"/>
          <w:trHeight w:val="620"/>
        </w:trPr>
        <w:tc>
          <w:tcPr>
            <w:tcW w:w="1271" w:type="dxa"/>
            <w:noWrap/>
            <w:hideMark/>
          </w:tcPr>
          <w:p w14:paraId="127A6D66" w14:textId="33180AE6" w:rsidR="00AC482D" w:rsidRPr="002E7A9D" w:rsidRDefault="00AC482D">
            <w:pPr>
              <w:rPr>
                <w:rFonts w:ascii="Calibri" w:hAnsi="Calibri" w:cs="Calibri"/>
                <w:sz w:val="24"/>
                <w:szCs w:val="24"/>
              </w:rPr>
            </w:pPr>
            <w:r w:rsidRPr="002E7A9D">
              <w:rPr>
                <w:rFonts w:ascii="Calibri" w:hAnsi="Calibri" w:cs="Calibri"/>
                <w:sz w:val="24"/>
                <w:szCs w:val="24"/>
              </w:rPr>
              <w:t>3.17</w:t>
            </w:r>
            <w:r w:rsidR="00BB37E0">
              <w:rPr>
                <w:rFonts w:ascii="Calibri" w:hAnsi="Calibri" w:cs="Calibri"/>
                <w:sz w:val="24"/>
                <w:szCs w:val="24"/>
              </w:rPr>
              <w:t>.</w:t>
            </w:r>
          </w:p>
        </w:tc>
        <w:tc>
          <w:tcPr>
            <w:tcW w:w="3686" w:type="dxa"/>
            <w:hideMark/>
          </w:tcPr>
          <w:p w14:paraId="7DC396A7" w14:textId="32F21925" w:rsidR="00AC482D" w:rsidRPr="002E7A9D" w:rsidRDefault="00AC482D">
            <w:pPr>
              <w:rPr>
                <w:rFonts w:ascii="Calibri" w:hAnsi="Calibri" w:cs="Calibri"/>
                <w:sz w:val="24"/>
                <w:szCs w:val="24"/>
              </w:rPr>
            </w:pPr>
            <w:r w:rsidRPr="002E7A9D">
              <w:rPr>
                <w:rFonts w:ascii="Calibri" w:hAnsi="Calibri" w:cs="Calibri"/>
                <w:sz w:val="24"/>
                <w:szCs w:val="24"/>
              </w:rPr>
              <w:t>Are filling lances and/or hoses suitable for the product(s) and in good visible condition?</w:t>
            </w:r>
          </w:p>
        </w:tc>
        <w:tc>
          <w:tcPr>
            <w:tcW w:w="993" w:type="dxa"/>
            <w:hideMark/>
          </w:tcPr>
          <w:p w14:paraId="53777223"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28629117" w14:textId="77777777" w:rsidR="00AC482D" w:rsidRPr="002E7A9D" w:rsidRDefault="00AC482D">
            <w:pPr>
              <w:rPr>
                <w:rFonts w:ascii="Calibri" w:hAnsi="Calibri" w:cs="Calibri"/>
                <w:sz w:val="24"/>
                <w:szCs w:val="24"/>
              </w:rPr>
            </w:pPr>
            <w:r w:rsidRPr="002E7A9D">
              <w:rPr>
                <w:rFonts w:ascii="Calibri" w:hAnsi="Calibri" w:cs="Calibri"/>
                <w:sz w:val="24"/>
                <w:szCs w:val="24"/>
              </w:rPr>
              <w:t xml:space="preserve">All flexible hoses on the filling system should be in good condition and regularly inspected with proper record maintained, or periodically replaced. </w:t>
            </w:r>
          </w:p>
        </w:tc>
        <w:tc>
          <w:tcPr>
            <w:tcW w:w="850" w:type="dxa"/>
            <w:gridSpan w:val="2"/>
            <w:noWrap/>
            <w:hideMark/>
          </w:tcPr>
          <w:p w14:paraId="58F77FB6" w14:textId="77777777" w:rsidR="00AC482D" w:rsidRPr="00A65A79" w:rsidRDefault="00AC482D">
            <w:r w:rsidRPr="00A65A79">
              <w:t> </w:t>
            </w:r>
          </w:p>
        </w:tc>
      </w:tr>
      <w:tr w:rsidR="00AC482D" w:rsidRPr="00A65A79" w14:paraId="1E9588CC" w14:textId="77777777" w:rsidTr="00363581">
        <w:trPr>
          <w:gridAfter w:val="1"/>
          <w:wAfter w:w="10" w:type="dxa"/>
          <w:trHeight w:val="915"/>
        </w:trPr>
        <w:tc>
          <w:tcPr>
            <w:tcW w:w="1271" w:type="dxa"/>
            <w:noWrap/>
            <w:hideMark/>
          </w:tcPr>
          <w:p w14:paraId="4071CE51" w14:textId="3C66E1B6" w:rsidR="00AC482D" w:rsidRPr="002E7A9D" w:rsidRDefault="00AC482D">
            <w:pPr>
              <w:rPr>
                <w:rFonts w:ascii="Calibri" w:hAnsi="Calibri" w:cs="Calibri"/>
                <w:sz w:val="24"/>
                <w:szCs w:val="24"/>
              </w:rPr>
            </w:pPr>
            <w:r w:rsidRPr="002E7A9D">
              <w:rPr>
                <w:rFonts w:ascii="Calibri" w:hAnsi="Calibri" w:cs="Calibri"/>
                <w:sz w:val="24"/>
                <w:szCs w:val="24"/>
              </w:rPr>
              <w:t>3.18</w:t>
            </w:r>
            <w:r w:rsidR="00BB37E0">
              <w:rPr>
                <w:rFonts w:ascii="Calibri" w:hAnsi="Calibri" w:cs="Calibri"/>
                <w:sz w:val="24"/>
                <w:szCs w:val="24"/>
              </w:rPr>
              <w:t>.</w:t>
            </w:r>
          </w:p>
        </w:tc>
        <w:tc>
          <w:tcPr>
            <w:tcW w:w="3686" w:type="dxa"/>
            <w:hideMark/>
          </w:tcPr>
          <w:p w14:paraId="6904C613" w14:textId="0CBB7D95" w:rsidR="00AC482D" w:rsidRPr="002E7A9D" w:rsidRDefault="00AC482D">
            <w:pPr>
              <w:rPr>
                <w:rFonts w:ascii="Calibri" w:hAnsi="Calibri" w:cs="Calibri"/>
                <w:sz w:val="24"/>
                <w:szCs w:val="24"/>
              </w:rPr>
            </w:pPr>
            <w:r w:rsidRPr="002E7A9D">
              <w:rPr>
                <w:rFonts w:ascii="Calibri" w:hAnsi="Calibri" w:cs="Calibri"/>
                <w:sz w:val="24"/>
                <w:szCs w:val="24"/>
              </w:rPr>
              <w:t>Are dedicated hoses in use, capped immediately after use and stored in dedicated containments?</w:t>
            </w:r>
          </w:p>
        </w:tc>
        <w:tc>
          <w:tcPr>
            <w:tcW w:w="993" w:type="dxa"/>
            <w:hideMark/>
          </w:tcPr>
          <w:p w14:paraId="772FC022"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7DEAD481" w14:textId="77777777" w:rsidR="00AC482D" w:rsidRPr="002E7A9D" w:rsidRDefault="00AC482D">
            <w:pPr>
              <w:rPr>
                <w:rFonts w:ascii="Calibri" w:hAnsi="Calibri" w:cs="Calibri"/>
                <w:sz w:val="24"/>
                <w:szCs w:val="24"/>
              </w:rPr>
            </w:pPr>
            <w:r w:rsidRPr="002E7A9D">
              <w:rPr>
                <w:rFonts w:ascii="Calibri" w:hAnsi="Calibri" w:cs="Calibri"/>
                <w:sz w:val="24"/>
                <w:szCs w:val="24"/>
              </w:rPr>
              <w:t xml:space="preserve">It is recommended to have dedicated hoses. But at least it is acceptable to have a hose per family of product in terms of risk of reaction and in terms of product quality. </w:t>
            </w:r>
          </w:p>
        </w:tc>
        <w:tc>
          <w:tcPr>
            <w:tcW w:w="850" w:type="dxa"/>
            <w:gridSpan w:val="2"/>
            <w:noWrap/>
            <w:hideMark/>
          </w:tcPr>
          <w:p w14:paraId="262CC530" w14:textId="77777777" w:rsidR="00AC482D" w:rsidRPr="00A65A79" w:rsidRDefault="00AC482D">
            <w:r w:rsidRPr="00A65A79">
              <w:t> </w:t>
            </w:r>
          </w:p>
        </w:tc>
      </w:tr>
      <w:tr w:rsidR="00AC482D" w:rsidRPr="00A65A79" w14:paraId="155391A5" w14:textId="77777777" w:rsidTr="00363581">
        <w:trPr>
          <w:gridAfter w:val="1"/>
          <w:wAfter w:w="10" w:type="dxa"/>
          <w:trHeight w:val="1240"/>
        </w:trPr>
        <w:tc>
          <w:tcPr>
            <w:tcW w:w="1271" w:type="dxa"/>
            <w:noWrap/>
            <w:hideMark/>
          </w:tcPr>
          <w:p w14:paraId="69ADC316" w14:textId="51EDD9E2" w:rsidR="00AC482D" w:rsidRPr="002E7A9D" w:rsidRDefault="00AC482D">
            <w:pPr>
              <w:rPr>
                <w:rFonts w:ascii="Calibri" w:hAnsi="Calibri" w:cs="Calibri"/>
                <w:sz w:val="24"/>
                <w:szCs w:val="24"/>
              </w:rPr>
            </w:pPr>
            <w:r w:rsidRPr="002E7A9D">
              <w:rPr>
                <w:rFonts w:ascii="Calibri" w:hAnsi="Calibri" w:cs="Calibri"/>
                <w:sz w:val="24"/>
                <w:szCs w:val="24"/>
              </w:rPr>
              <w:t>3.19</w:t>
            </w:r>
            <w:r w:rsidR="00BB37E0">
              <w:rPr>
                <w:rFonts w:ascii="Calibri" w:hAnsi="Calibri" w:cs="Calibri"/>
                <w:sz w:val="24"/>
                <w:szCs w:val="24"/>
              </w:rPr>
              <w:t>.</w:t>
            </w:r>
          </w:p>
        </w:tc>
        <w:tc>
          <w:tcPr>
            <w:tcW w:w="3686" w:type="dxa"/>
            <w:hideMark/>
          </w:tcPr>
          <w:p w14:paraId="4A22200C" w14:textId="5620EA98" w:rsidR="00AC482D" w:rsidRPr="002E7A9D" w:rsidRDefault="00AC482D">
            <w:pPr>
              <w:rPr>
                <w:rFonts w:ascii="Calibri" w:hAnsi="Calibri" w:cs="Calibri"/>
                <w:sz w:val="24"/>
                <w:szCs w:val="24"/>
              </w:rPr>
            </w:pPr>
            <w:r w:rsidRPr="002E7A9D">
              <w:rPr>
                <w:rFonts w:ascii="Calibri" w:hAnsi="Calibri" w:cs="Calibri"/>
                <w:sz w:val="24"/>
                <w:szCs w:val="24"/>
              </w:rPr>
              <w:t>Where lances and/or hoses are used for more than one product, does a procedure exist and is suitable  equipment present to control the change from one product to another?</w:t>
            </w:r>
          </w:p>
        </w:tc>
        <w:tc>
          <w:tcPr>
            <w:tcW w:w="993" w:type="dxa"/>
            <w:hideMark/>
          </w:tcPr>
          <w:p w14:paraId="1A344C45"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635EB9B9" w14:textId="77777777" w:rsidR="00AC482D" w:rsidRPr="002E7A9D" w:rsidRDefault="00AC482D">
            <w:pPr>
              <w:rPr>
                <w:rFonts w:ascii="Calibri" w:hAnsi="Calibri" w:cs="Calibri"/>
                <w:sz w:val="24"/>
                <w:szCs w:val="24"/>
              </w:rPr>
            </w:pPr>
            <w:r w:rsidRPr="002E7A9D">
              <w:rPr>
                <w:rFonts w:ascii="Calibri" w:hAnsi="Calibri" w:cs="Calibri"/>
                <w:sz w:val="24"/>
                <w:szCs w:val="24"/>
              </w:rPr>
              <w:t>Procedures and suitable equipment should be present to guarantee that product changes will not result in any risk or contamination.</w:t>
            </w:r>
          </w:p>
        </w:tc>
        <w:tc>
          <w:tcPr>
            <w:tcW w:w="850" w:type="dxa"/>
            <w:gridSpan w:val="2"/>
            <w:noWrap/>
            <w:hideMark/>
          </w:tcPr>
          <w:p w14:paraId="4E044839" w14:textId="77777777" w:rsidR="00AC482D" w:rsidRPr="00A65A79" w:rsidRDefault="00AC482D">
            <w:r w:rsidRPr="00A65A79">
              <w:t> </w:t>
            </w:r>
          </w:p>
        </w:tc>
      </w:tr>
      <w:tr w:rsidR="00AC482D" w:rsidRPr="00A65A79" w14:paraId="1F8552BA" w14:textId="77777777" w:rsidTr="00363581">
        <w:trPr>
          <w:gridAfter w:val="1"/>
          <w:wAfter w:w="10" w:type="dxa"/>
          <w:trHeight w:val="930"/>
        </w:trPr>
        <w:tc>
          <w:tcPr>
            <w:tcW w:w="1271" w:type="dxa"/>
            <w:noWrap/>
            <w:hideMark/>
          </w:tcPr>
          <w:p w14:paraId="42071FBD" w14:textId="2CCC99FB" w:rsidR="00AC482D" w:rsidRPr="002E7A9D" w:rsidRDefault="00AC482D">
            <w:pPr>
              <w:rPr>
                <w:rFonts w:ascii="Calibri" w:hAnsi="Calibri" w:cs="Calibri"/>
                <w:sz w:val="24"/>
                <w:szCs w:val="24"/>
              </w:rPr>
            </w:pPr>
            <w:r w:rsidRPr="002E7A9D">
              <w:rPr>
                <w:rFonts w:ascii="Calibri" w:hAnsi="Calibri" w:cs="Calibri"/>
                <w:sz w:val="24"/>
                <w:szCs w:val="24"/>
              </w:rPr>
              <w:t>3.20</w:t>
            </w:r>
            <w:r w:rsidR="00BB37E0">
              <w:rPr>
                <w:rFonts w:ascii="Calibri" w:hAnsi="Calibri" w:cs="Calibri"/>
                <w:sz w:val="24"/>
                <w:szCs w:val="24"/>
              </w:rPr>
              <w:t>.</w:t>
            </w:r>
          </w:p>
        </w:tc>
        <w:tc>
          <w:tcPr>
            <w:tcW w:w="3686" w:type="dxa"/>
            <w:hideMark/>
          </w:tcPr>
          <w:p w14:paraId="2659635D" w14:textId="47D4A7EE" w:rsidR="00AC482D" w:rsidRPr="002E7A9D" w:rsidRDefault="00AC482D">
            <w:pPr>
              <w:rPr>
                <w:rFonts w:ascii="Calibri" w:hAnsi="Calibri" w:cs="Calibri"/>
                <w:sz w:val="24"/>
                <w:szCs w:val="24"/>
              </w:rPr>
            </w:pPr>
            <w:r w:rsidRPr="002E7A9D">
              <w:rPr>
                <w:rFonts w:ascii="Calibri" w:hAnsi="Calibri" w:cs="Calibri"/>
                <w:sz w:val="24"/>
                <w:szCs w:val="24"/>
              </w:rPr>
              <w:t>Are fully enclosed filling machines available for packing toxic products e.g. chlorinated solvents, hydrofluoric acid?</w:t>
            </w:r>
          </w:p>
        </w:tc>
        <w:tc>
          <w:tcPr>
            <w:tcW w:w="993" w:type="dxa"/>
            <w:hideMark/>
          </w:tcPr>
          <w:p w14:paraId="4E45A81F"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614F9616" w14:textId="3AD5F42F" w:rsidR="00AC482D" w:rsidRPr="002E7A9D" w:rsidRDefault="00AC482D">
            <w:pPr>
              <w:rPr>
                <w:rFonts w:ascii="Calibri" w:hAnsi="Calibri" w:cs="Calibri"/>
                <w:sz w:val="24"/>
                <w:szCs w:val="24"/>
              </w:rPr>
            </w:pPr>
            <w:r w:rsidRPr="002E7A9D">
              <w:rPr>
                <w:rFonts w:ascii="Calibri" w:hAnsi="Calibri" w:cs="Calibri"/>
                <w:sz w:val="24"/>
                <w:szCs w:val="24"/>
              </w:rPr>
              <w:t>No guidelines</w:t>
            </w:r>
            <w:r w:rsidR="00171503">
              <w:rPr>
                <w:rFonts w:ascii="Calibri" w:hAnsi="Calibri" w:cs="Calibri"/>
                <w:sz w:val="24"/>
                <w:szCs w:val="24"/>
              </w:rPr>
              <w:t>.</w:t>
            </w:r>
          </w:p>
        </w:tc>
        <w:tc>
          <w:tcPr>
            <w:tcW w:w="850" w:type="dxa"/>
            <w:gridSpan w:val="2"/>
            <w:noWrap/>
            <w:hideMark/>
          </w:tcPr>
          <w:p w14:paraId="0453D7AA" w14:textId="77777777" w:rsidR="00AC482D" w:rsidRPr="00A65A79" w:rsidRDefault="00AC482D">
            <w:r w:rsidRPr="00A65A79">
              <w:t> </w:t>
            </w:r>
          </w:p>
        </w:tc>
      </w:tr>
      <w:tr w:rsidR="00AC482D" w:rsidRPr="00A65A79" w14:paraId="69797DDA" w14:textId="77777777" w:rsidTr="00363581">
        <w:trPr>
          <w:gridAfter w:val="1"/>
          <w:wAfter w:w="10" w:type="dxa"/>
          <w:trHeight w:val="620"/>
        </w:trPr>
        <w:tc>
          <w:tcPr>
            <w:tcW w:w="1271" w:type="dxa"/>
            <w:noWrap/>
            <w:hideMark/>
          </w:tcPr>
          <w:p w14:paraId="58C3655D" w14:textId="403BF4B8" w:rsidR="00AC482D" w:rsidRPr="002E7A9D" w:rsidRDefault="00AC482D">
            <w:pPr>
              <w:rPr>
                <w:rFonts w:ascii="Calibri" w:hAnsi="Calibri" w:cs="Calibri"/>
                <w:sz w:val="24"/>
                <w:szCs w:val="24"/>
              </w:rPr>
            </w:pPr>
            <w:r w:rsidRPr="002E7A9D">
              <w:rPr>
                <w:rFonts w:ascii="Calibri" w:hAnsi="Calibri" w:cs="Calibri"/>
                <w:sz w:val="24"/>
                <w:szCs w:val="24"/>
              </w:rPr>
              <w:t>3.21</w:t>
            </w:r>
            <w:r w:rsidR="00BB37E0">
              <w:rPr>
                <w:rFonts w:ascii="Calibri" w:hAnsi="Calibri" w:cs="Calibri"/>
                <w:sz w:val="24"/>
                <w:szCs w:val="24"/>
              </w:rPr>
              <w:t>.</w:t>
            </w:r>
          </w:p>
        </w:tc>
        <w:tc>
          <w:tcPr>
            <w:tcW w:w="3686" w:type="dxa"/>
            <w:hideMark/>
          </w:tcPr>
          <w:p w14:paraId="5B1478AD" w14:textId="443B1FB7" w:rsidR="00AC482D" w:rsidRPr="002E7A9D" w:rsidRDefault="00AC482D">
            <w:pPr>
              <w:rPr>
                <w:rFonts w:ascii="Calibri" w:hAnsi="Calibri" w:cs="Calibri"/>
                <w:sz w:val="24"/>
                <w:szCs w:val="24"/>
              </w:rPr>
            </w:pPr>
            <w:r w:rsidRPr="002E7A9D">
              <w:rPr>
                <w:rFonts w:ascii="Calibri" w:hAnsi="Calibri" w:cs="Calibri"/>
                <w:sz w:val="24"/>
                <w:szCs w:val="24"/>
              </w:rPr>
              <w:t>Are hoses used annually tested, maintained or replaced and respective records kept?</w:t>
            </w:r>
          </w:p>
        </w:tc>
        <w:tc>
          <w:tcPr>
            <w:tcW w:w="993" w:type="dxa"/>
            <w:hideMark/>
          </w:tcPr>
          <w:p w14:paraId="3B666129"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61AA3357" w14:textId="77777777" w:rsidR="00AC482D" w:rsidRPr="002E7A9D" w:rsidRDefault="00AC482D">
            <w:pPr>
              <w:rPr>
                <w:rFonts w:ascii="Calibri" w:hAnsi="Calibri" w:cs="Calibri"/>
                <w:sz w:val="24"/>
                <w:szCs w:val="24"/>
              </w:rPr>
            </w:pPr>
            <w:r w:rsidRPr="002E7A9D">
              <w:rPr>
                <w:rFonts w:ascii="Calibri" w:hAnsi="Calibri" w:cs="Calibri"/>
                <w:sz w:val="24"/>
                <w:szCs w:val="24"/>
              </w:rPr>
              <w:t>The hoses for flammable liquids must be tested annually for electrical conductivity and pressure (if applicable).</w:t>
            </w:r>
          </w:p>
        </w:tc>
        <w:tc>
          <w:tcPr>
            <w:tcW w:w="850" w:type="dxa"/>
            <w:gridSpan w:val="2"/>
            <w:noWrap/>
            <w:hideMark/>
          </w:tcPr>
          <w:p w14:paraId="57BC2F90" w14:textId="77777777" w:rsidR="00AC482D" w:rsidRPr="00A65A79" w:rsidRDefault="00AC482D">
            <w:r w:rsidRPr="00A65A79">
              <w:t> </w:t>
            </w:r>
          </w:p>
        </w:tc>
      </w:tr>
      <w:tr w:rsidR="00AC482D" w:rsidRPr="00A65A79" w14:paraId="006BA9C2" w14:textId="77777777" w:rsidTr="00363581">
        <w:trPr>
          <w:gridAfter w:val="1"/>
          <w:wAfter w:w="10" w:type="dxa"/>
          <w:trHeight w:val="620"/>
        </w:trPr>
        <w:tc>
          <w:tcPr>
            <w:tcW w:w="1271" w:type="dxa"/>
            <w:noWrap/>
            <w:hideMark/>
          </w:tcPr>
          <w:p w14:paraId="74DE0C87" w14:textId="57281C12" w:rsidR="00AC482D" w:rsidRPr="002E7A9D" w:rsidRDefault="00AC482D">
            <w:pPr>
              <w:rPr>
                <w:rFonts w:ascii="Calibri" w:hAnsi="Calibri" w:cs="Calibri"/>
                <w:sz w:val="24"/>
                <w:szCs w:val="24"/>
              </w:rPr>
            </w:pPr>
            <w:r w:rsidRPr="002E7A9D">
              <w:rPr>
                <w:rFonts w:ascii="Calibri" w:hAnsi="Calibri" w:cs="Calibri"/>
                <w:sz w:val="24"/>
                <w:szCs w:val="24"/>
              </w:rPr>
              <w:t>3.22</w:t>
            </w:r>
            <w:r w:rsidR="00BB37E0">
              <w:rPr>
                <w:rFonts w:ascii="Calibri" w:hAnsi="Calibri" w:cs="Calibri"/>
                <w:sz w:val="24"/>
                <w:szCs w:val="24"/>
              </w:rPr>
              <w:t>.</w:t>
            </w:r>
          </w:p>
        </w:tc>
        <w:tc>
          <w:tcPr>
            <w:tcW w:w="3686" w:type="dxa"/>
            <w:hideMark/>
          </w:tcPr>
          <w:p w14:paraId="05938C4F" w14:textId="2B3C898C" w:rsidR="00AC482D" w:rsidRPr="002E7A9D" w:rsidRDefault="00AC482D">
            <w:pPr>
              <w:rPr>
                <w:rFonts w:ascii="Calibri" w:hAnsi="Calibri" w:cs="Calibri"/>
                <w:sz w:val="24"/>
                <w:szCs w:val="24"/>
              </w:rPr>
            </w:pPr>
            <w:r w:rsidRPr="002E7A9D">
              <w:rPr>
                <w:rFonts w:ascii="Calibri" w:hAnsi="Calibri" w:cs="Calibri"/>
                <w:sz w:val="24"/>
                <w:szCs w:val="24"/>
              </w:rPr>
              <w:t>Are emergency exits from the filling/blending area clearly marked?</w:t>
            </w:r>
          </w:p>
        </w:tc>
        <w:tc>
          <w:tcPr>
            <w:tcW w:w="993" w:type="dxa"/>
            <w:hideMark/>
          </w:tcPr>
          <w:p w14:paraId="087A7085"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5C3B4C2C" w14:textId="77777777" w:rsidR="00AC482D" w:rsidRPr="002E7A9D" w:rsidRDefault="00AC482D">
            <w:pPr>
              <w:rPr>
                <w:rFonts w:ascii="Calibri" w:hAnsi="Calibri" w:cs="Calibri"/>
                <w:sz w:val="24"/>
                <w:szCs w:val="24"/>
              </w:rPr>
            </w:pPr>
            <w:r w:rsidRPr="002E7A9D">
              <w:rPr>
                <w:rFonts w:ascii="Calibri" w:hAnsi="Calibri" w:cs="Calibri"/>
                <w:sz w:val="24"/>
                <w:szCs w:val="24"/>
              </w:rPr>
              <w:t>Do spot check of exits.</w:t>
            </w:r>
          </w:p>
        </w:tc>
        <w:tc>
          <w:tcPr>
            <w:tcW w:w="850" w:type="dxa"/>
            <w:gridSpan w:val="2"/>
            <w:noWrap/>
            <w:hideMark/>
          </w:tcPr>
          <w:p w14:paraId="7231ED5B" w14:textId="77777777" w:rsidR="00AC482D" w:rsidRPr="00A65A79" w:rsidRDefault="00AC482D">
            <w:r w:rsidRPr="00A65A79">
              <w:t> </w:t>
            </w:r>
          </w:p>
        </w:tc>
      </w:tr>
      <w:tr w:rsidR="00AC482D" w:rsidRPr="00A65A79" w14:paraId="6C6BF72E" w14:textId="77777777" w:rsidTr="00363581">
        <w:trPr>
          <w:gridAfter w:val="1"/>
          <w:wAfter w:w="10" w:type="dxa"/>
          <w:trHeight w:val="620"/>
        </w:trPr>
        <w:tc>
          <w:tcPr>
            <w:tcW w:w="1271" w:type="dxa"/>
            <w:noWrap/>
            <w:hideMark/>
          </w:tcPr>
          <w:p w14:paraId="3D5C27F5" w14:textId="38C9C797" w:rsidR="00AC482D" w:rsidRPr="002E7A9D" w:rsidRDefault="00AC482D">
            <w:pPr>
              <w:rPr>
                <w:rFonts w:ascii="Calibri" w:hAnsi="Calibri" w:cs="Calibri"/>
                <w:sz w:val="24"/>
                <w:szCs w:val="24"/>
              </w:rPr>
            </w:pPr>
            <w:r w:rsidRPr="002E7A9D">
              <w:rPr>
                <w:rFonts w:ascii="Calibri" w:hAnsi="Calibri" w:cs="Calibri"/>
                <w:sz w:val="24"/>
                <w:szCs w:val="24"/>
              </w:rPr>
              <w:lastRenderedPageBreak/>
              <w:t>3.23</w:t>
            </w:r>
            <w:r w:rsidR="00BB37E0">
              <w:rPr>
                <w:rFonts w:ascii="Calibri" w:hAnsi="Calibri" w:cs="Calibri"/>
                <w:sz w:val="24"/>
                <w:szCs w:val="24"/>
              </w:rPr>
              <w:t>.</w:t>
            </w:r>
          </w:p>
        </w:tc>
        <w:tc>
          <w:tcPr>
            <w:tcW w:w="3686" w:type="dxa"/>
            <w:hideMark/>
          </w:tcPr>
          <w:p w14:paraId="1375A97D" w14:textId="4C758013" w:rsidR="00AC482D" w:rsidRPr="002E7A9D" w:rsidRDefault="00AC482D">
            <w:pPr>
              <w:rPr>
                <w:rFonts w:ascii="Calibri" w:hAnsi="Calibri" w:cs="Calibri"/>
                <w:sz w:val="24"/>
                <w:szCs w:val="24"/>
              </w:rPr>
            </w:pPr>
            <w:r w:rsidRPr="002E7A9D">
              <w:rPr>
                <w:rFonts w:ascii="Calibri" w:hAnsi="Calibri" w:cs="Calibri"/>
                <w:sz w:val="24"/>
                <w:szCs w:val="24"/>
              </w:rPr>
              <w:t>Are emergency exits from the filling/blending area immediately accessible and free from obstacles?</w:t>
            </w:r>
          </w:p>
        </w:tc>
        <w:tc>
          <w:tcPr>
            <w:tcW w:w="993" w:type="dxa"/>
            <w:hideMark/>
          </w:tcPr>
          <w:p w14:paraId="23F3EA4B"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5F6FF677" w14:textId="77777777" w:rsidR="00AC482D" w:rsidRPr="002E7A9D" w:rsidRDefault="00AC482D">
            <w:pPr>
              <w:rPr>
                <w:rFonts w:ascii="Calibri" w:hAnsi="Calibri" w:cs="Calibri"/>
                <w:sz w:val="24"/>
                <w:szCs w:val="24"/>
              </w:rPr>
            </w:pPr>
            <w:r w:rsidRPr="002E7A9D">
              <w:rPr>
                <w:rFonts w:ascii="Calibri" w:hAnsi="Calibri" w:cs="Calibri"/>
                <w:sz w:val="24"/>
                <w:szCs w:val="24"/>
              </w:rPr>
              <w:t>Do spot check of exits.</w:t>
            </w:r>
          </w:p>
        </w:tc>
        <w:tc>
          <w:tcPr>
            <w:tcW w:w="850" w:type="dxa"/>
            <w:gridSpan w:val="2"/>
            <w:noWrap/>
            <w:hideMark/>
          </w:tcPr>
          <w:p w14:paraId="08602B5B" w14:textId="77777777" w:rsidR="00AC482D" w:rsidRPr="00A65A79" w:rsidRDefault="00AC482D">
            <w:r w:rsidRPr="00A65A79">
              <w:t> </w:t>
            </w:r>
          </w:p>
        </w:tc>
      </w:tr>
      <w:tr w:rsidR="00AC482D" w:rsidRPr="00A65A79" w14:paraId="23831F47" w14:textId="77777777" w:rsidTr="00363581">
        <w:trPr>
          <w:gridAfter w:val="1"/>
          <w:wAfter w:w="10" w:type="dxa"/>
          <w:trHeight w:val="1860"/>
        </w:trPr>
        <w:tc>
          <w:tcPr>
            <w:tcW w:w="1271" w:type="dxa"/>
            <w:noWrap/>
            <w:hideMark/>
          </w:tcPr>
          <w:p w14:paraId="04F6979A" w14:textId="2FFAB8A9" w:rsidR="00AC482D" w:rsidRPr="002E7A9D" w:rsidRDefault="00AC482D">
            <w:pPr>
              <w:rPr>
                <w:rFonts w:ascii="Calibri" w:hAnsi="Calibri" w:cs="Calibri"/>
                <w:sz w:val="24"/>
                <w:szCs w:val="24"/>
              </w:rPr>
            </w:pPr>
            <w:r w:rsidRPr="002E7A9D">
              <w:rPr>
                <w:rFonts w:ascii="Calibri" w:hAnsi="Calibri" w:cs="Calibri"/>
                <w:sz w:val="24"/>
                <w:szCs w:val="24"/>
              </w:rPr>
              <w:t>3.24</w:t>
            </w:r>
            <w:r w:rsidR="00BB37E0">
              <w:rPr>
                <w:rFonts w:ascii="Calibri" w:hAnsi="Calibri" w:cs="Calibri"/>
                <w:sz w:val="24"/>
                <w:szCs w:val="24"/>
              </w:rPr>
              <w:t>.</w:t>
            </w:r>
          </w:p>
        </w:tc>
        <w:tc>
          <w:tcPr>
            <w:tcW w:w="3686" w:type="dxa"/>
            <w:hideMark/>
          </w:tcPr>
          <w:p w14:paraId="0322940A" w14:textId="52BF25EE" w:rsidR="00AC482D" w:rsidRPr="002E7A9D" w:rsidRDefault="00AC482D">
            <w:pPr>
              <w:rPr>
                <w:rFonts w:ascii="Calibri" w:hAnsi="Calibri" w:cs="Calibri"/>
                <w:sz w:val="24"/>
                <w:szCs w:val="24"/>
              </w:rPr>
            </w:pPr>
            <w:r w:rsidRPr="002E7A9D">
              <w:rPr>
                <w:rFonts w:ascii="Calibri" w:hAnsi="Calibri" w:cs="Calibri"/>
                <w:sz w:val="24"/>
                <w:szCs w:val="24"/>
              </w:rPr>
              <w:t>Is the packaging and filling machinery conductivity to earth in accordance with the appropriate CENELEC standard. Is there suitable monitoring equipment to ensure the resistance is within acceptable limits at all times and is the monitoring equipment tested at regular intervals and the record kept(for flammable products)</w:t>
            </w:r>
            <w:r w:rsidR="00380325">
              <w:rPr>
                <w:rFonts w:ascii="Calibri" w:hAnsi="Calibri" w:cs="Calibri"/>
                <w:sz w:val="24"/>
                <w:szCs w:val="24"/>
              </w:rPr>
              <w:t>?</w:t>
            </w:r>
          </w:p>
        </w:tc>
        <w:tc>
          <w:tcPr>
            <w:tcW w:w="993" w:type="dxa"/>
            <w:hideMark/>
          </w:tcPr>
          <w:p w14:paraId="6095F3BC"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73B464AA" w14:textId="77777777" w:rsidR="00AC482D" w:rsidRPr="002E7A9D" w:rsidRDefault="00AC482D">
            <w:pPr>
              <w:rPr>
                <w:rFonts w:ascii="Calibri" w:hAnsi="Calibri" w:cs="Calibri"/>
                <w:sz w:val="24"/>
                <w:szCs w:val="24"/>
              </w:rPr>
            </w:pPr>
            <w:r w:rsidRPr="002E7A9D">
              <w:rPr>
                <w:rFonts w:ascii="Calibri" w:hAnsi="Calibri" w:cs="Calibri"/>
                <w:sz w:val="24"/>
                <w:szCs w:val="24"/>
              </w:rPr>
              <w:t>The ideal earthing/bonding connection consists of a bonding wire with a robust clip that can pierce rust or paint layers and that will not pull off or break during operations. The bonding wire must ensure good electrical contact (&lt; 10 W) between the container being filled and the source of the product (another container, a pump or pipe work).</w:t>
            </w:r>
          </w:p>
        </w:tc>
        <w:tc>
          <w:tcPr>
            <w:tcW w:w="850" w:type="dxa"/>
            <w:gridSpan w:val="2"/>
            <w:noWrap/>
            <w:hideMark/>
          </w:tcPr>
          <w:p w14:paraId="76DD5141" w14:textId="77777777" w:rsidR="00AC482D" w:rsidRPr="00A65A79" w:rsidRDefault="00AC482D">
            <w:r w:rsidRPr="00A65A79">
              <w:t> </w:t>
            </w:r>
          </w:p>
        </w:tc>
      </w:tr>
      <w:tr w:rsidR="00AC482D" w:rsidRPr="00A65A79" w14:paraId="447F79EC" w14:textId="77777777" w:rsidTr="00363581">
        <w:trPr>
          <w:gridAfter w:val="1"/>
          <w:wAfter w:w="10" w:type="dxa"/>
          <w:trHeight w:val="620"/>
        </w:trPr>
        <w:tc>
          <w:tcPr>
            <w:tcW w:w="1271" w:type="dxa"/>
            <w:noWrap/>
            <w:hideMark/>
          </w:tcPr>
          <w:p w14:paraId="7853B996" w14:textId="408AE5D7" w:rsidR="00AC482D" w:rsidRPr="002E7A9D" w:rsidRDefault="00AC482D">
            <w:pPr>
              <w:rPr>
                <w:rFonts w:ascii="Calibri" w:hAnsi="Calibri" w:cs="Calibri"/>
                <w:sz w:val="24"/>
                <w:szCs w:val="24"/>
              </w:rPr>
            </w:pPr>
            <w:r w:rsidRPr="002E7A9D">
              <w:rPr>
                <w:rFonts w:ascii="Calibri" w:hAnsi="Calibri" w:cs="Calibri"/>
                <w:sz w:val="24"/>
                <w:szCs w:val="24"/>
              </w:rPr>
              <w:t>3.25</w:t>
            </w:r>
            <w:r w:rsidR="00BB37E0">
              <w:rPr>
                <w:rFonts w:ascii="Calibri" w:hAnsi="Calibri" w:cs="Calibri"/>
                <w:sz w:val="24"/>
                <w:szCs w:val="24"/>
              </w:rPr>
              <w:t>.</w:t>
            </w:r>
          </w:p>
        </w:tc>
        <w:tc>
          <w:tcPr>
            <w:tcW w:w="3686" w:type="dxa"/>
            <w:hideMark/>
          </w:tcPr>
          <w:p w14:paraId="3F03A4AE" w14:textId="5F22EEC0" w:rsidR="00AC482D" w:rsidRPr="002E7A9D" w:rsidRDefault="00AC482D">
            <w:pPr>
              <w:rPr>
                <w:rFonts w:ascii="Calibri" w:hAnsi="Calibri" w:cs="Calibri"/>
                <w:sz w:val="24"/>
                <w:szCs w:val="24"/>
              </w:rPr>
            </w:pPr>
            <w:r w:rsidRPr="002E7A9D">
              <w:rPr>
                <w:rFonts w:ascii="Calibri" w:hAnsi="Calibri" w:cs="Calibri"/>
                <w:sz w:val="24"/>
                <w:szCs w:val="24"/>
              </w:rPr>
              <w:t xml:space="preserve">Does the filling system incorporate an earthing safety interlock system? </w:t>
            </w:r>
          </w:p>
        </w:tc>
        <w:tc>
          <w:tcPr>
            <w:tcW w:w="993" w:type="dxa"/>
            <w:hideMark/>
          </w:tcPr>
          <w:p w14:paraId="09D1845A"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45CF1BB4" w14:textId="77777777" w:rsidR="00AC482D" w:rsidRPr="002E7A9D" w:rsidRDefault="00AC482D">
            <w:pPr>
              <w:rPr>
                <w:rFonts w:ascii="Calibri" w:hAnsi="Calibri" w:cs="Calibri"/>
                <w:sz w:val="24"/>
                <w:szCs w:val="24"/>
              </w:rPr>
            </w:pPr>
            <w:r w:rsidRPr="002E7A9D">
              <w:rPr>
                <w:rFonts w:ascii="Calibri" w:hAnsi="Calibri" w:cs="Calibri"/>
                <w:sz w:val="24"/>
                <w:szCs w:val="24"/>
              </w:rPr>
              <w:t>Verify records and also check in practice.</w:t>
            </w:r>
          </w:p>
        </w:tc>
        <w:tc>
          <w:tcPr>
            <w:tcW w:w="850" w:type="dxa"/>
            <w:gridSpan w:val="2"/>
            <w:noWrap/>
            <w:hideMark/>
          </w:tcPr>
          <w:p w14:paraId="730FE98B" w14:textId="77777777" w:rsidR="00AC482D" w:rsidRPr="00A65A79" w:rsidRDefault="00AC482D">
            <w:r w:rsidRPr="00A65A79">
              <w:t> </w:t>
            </w:r>
          </w:p>
        </w:tc>
      </w:tr>
      <w:tr w:rsidR="00AC482D" w:rsidRPr="00A65A79" w14:paraId="6C5C20FA" w14:textId="77777777" w:rsidTr="00363581">
        <w:trPr>
          <w:gridAfter w:val="1"/>
          <w:wAfter w:w="10" w:type="dxa"/>
          <w:trHeight w:val="930"/>
        </w:trPr>
        <w:tc>
          <w:tcPr>
            <w:tcW w:w="1271" w:type="dxa"/>
            <w:noWrap/>
            <w:hideMark/>
          </w:tcPr>
          <w:p w14:paraId="69753975" w14:textId="2BA036A8" w:rsidR="00AC482D" w:rsidRPr="002E7A9D" w:rsidRDefault="00AC482D">
            <w:pPr>
              <w:rPr>
                <w:rFonts w:ascii="Calibri" w:hAnsi="Calibri" w:cs="Calibri"/>
                <w:sz w:val="24"/>
                <w:szCs w:val="24"/>
              </w:rPr>
            </w:pPr>
            <w:r w:rsidRPr="002E7A9D">
              <w:rPr>
                <w:rFonts w:ascii="Calibri" w:hAnsi="Calibri" w:cs="Calibri"/>
                <w:sz w:val="24"/>
                <w:szCs w:val="24"/>
              </w:rPr>
              <w:t>3.26</w:t>
            </w:r>
            <w:r w:rsidR="00BB37E0">
              <w:rPr>
                <w:rFonts w:ascii="Calibri" w:hAnsi="Calibri" w:cs="Calibri"/>
                <w:sz w:val="24"/>
                <w:szCs w:val="24"/>
              </w:rPr>
              <w:t>.</w:t>
            </w:r>
          </w:p>
        </w:tc>
        <w:tc>
          <w:tcPr>
            <w:tcW w:w="3686" w:type="dxa"/>
            <w:hideMark/>
          </w:tcPr>
          <w:p w14:paraId="512A3ED4" w14:textId="5A2E16A3" w:rsidR="00AC482D" w:rsidRPr="002E7A9D" w:rsidRDefault="00AC482D">
            <w:pPr>
              <w:rPr>
                <w:rFonts w:ascii="Calibri" w:hAnsi="Calibri" w:cs="Calibri"/>
                <w:sz w:val="24"/>
                <w:szCs w:val="24"/>
              </w:rPr>
            </w:pPr>
            <w:r w:rsidRPr="002E7A9D">
              <w:rPr>
                <w:rFonts w:ascii="Calibri" w:hAnsi="Calibri" w:cs="Calibri"/>
                <w:sz w:val="24"/>
                <w:szCs w:val="24"/>
              </w:rPr>
              <w:t>Has a risk assessment been conducted when non-conductive plastic drums are used for filling/blending flammable liquids?</w:t>
            </w:r>
          </w:p>
        </w:tc>
        <w:tc>
          <w:tcPr>
            <w:tcW w:w="993" w:type="dxa"/>
            <w:hideMark/>
          </w:tcPr>
          <w:p w14:paraId="5CB9387C"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48B8D559" w14:textId="77777777" w:rsidR="00AC482D" w:rsidRPr="002E7A9D" w:rsidRDefault="00AC482D">
            <w:pPr>
              <w:rPr>
                <w:rFonts w:ascii="Calibri" w:hAnsi="Calibri" w:cs="Calibri"/>
                <w:sz w:val="24"/>
                <w:szCs w:val="24"/>
              </w:rPr>
            </w:pPr>
            <w:r w:rsidRPr="002E7A9D">
              <w:rPr>
                <w:rFonts w:ascii="Calibri" w:hAnsi="Calibri" w:cs="Calibri"/>
                <w:sz w:val="24"/>
                <w:szCs w:val="24"/>
              </w:rPr>
              <w:t>Verify the risk assessment when flammable liquids are handled in plastic containment.</w:t>
            </w:r>
          </w:p>
        </w:tc>
        <w:tc>
          <w:tcPr>
            <w:tcW w:w="850" w:type="dxa"/>
            <w:gridSpan w:val="2"/>
            <w:noWrap/>
            <w:hideMark/>
          </w:tcPr>
          <w:p w14:paraId="2ACBED52" w14:textId="77777777" w:rsidR="00AC482D" w:rsidRPr="00A65A79" w:rsidRDefault="00AC482D">
            <w:r w:rsidRPr="00A65A79">
              <w:t> </w:t>
            </w:r>
          </w:p>
        </w:tc>
      </w:tr>
      <w:tr w:rsidR="00AC482D" w:rsidRPr="00A65A79" w14:paraId="575B426F" w14:textId="77777777" w:rsidTr="00363581">
        <w:trPr>
          <w:gridAfter w:val="1"/>
          <w:wAfter w:w="10" w:type="dxa"/>
          <w:trHeight w:val="310"/>
        </w:trPr>
        <w:tc>
          <w:tcPr>
            <w:tcW w:w="1271" w:type="dxa"/>
            <w:noWrap/>
            <w:hideMark/>
          </w:tcPr>
          <w:p w14:paraId="256A0DE2" w14:textId="3C5DA4CC" w:rsidR="00AC482D" w:rsidRPr="002E7A9D" w:rsidRDefault="00AC482D">
            <w:pPr>
              <w:rPr>
                <w:rFonts w:ascii="Calibri" w:hAnsi="Calibri" w:cs="Calibri"/>
                <w:sz w:val="24"/>
                <w:szCs w:val="24"/>
              </w:rPr>
            </w:pPr>
            <w:r w:rsidRPr="002E7A9D">
              <w:rPr>
                <w:rFonts w:ascii="Calibri" w:hAnsi="Calibri" w:cs="Calibri"/>
                <w:sz w:val="24"/>
                <w:szCs w:val="24"/>
              </w:rPr>
              <w:t>3.27</w:t>
            </w:r>
            <w:r w:rsidR="00BB37E0">
              <w:rPr>
                <w:rFonts w:ascii="Calibri" w:hAnsi="Calibri" w:cs="Calibri"/>
                <w:sz w:val="24"/>
                <w:szCs w:val="24"/>
              </w:rPr>
              <w:t>.</w:t>
            </w:r>
          </w:p>
        </w:tc>
        <w:tc>
          <w:tcPr>
            <w:tcW w:w="3686" w:type="dxa"/>
            <w:hideMark/>
          </w:tcPr>
          <w:p w14:paraId="70A362B4" w14:textId="352751B8" w:rsidR="00AC482D" w:rsidRPr="002E7A9D" w:rsidRDefault="00AC482D">
            <w:pPr>
              <w:rPr>
                <w:rFonts w:ascii="Calibri" w:hAnsi="Calibri" w:cs="Calibri"/>
                <w:sz w:val="24"/>
                <w:szCs w:val="24"/>
              </w:rPr>
            </w:pPr>
            <w:r w:rsidRPr="002E7A9D">
              <w:rPr>
                <w:rFonts w:ascii="Calibri" w:hAnsi="Calibri" w:cs="Calibri"/>
                <w:sz w:val="24"/>
                <w:szCs w:val="24"/>
              </w:rPr>
              <w:t xml:space="preserve">Are there clear written filling/blending procedures?    </w:t>
            </w:r>
          </w:p>
        </w:tc>
        <w:tc>
          <w:tcPr>
            <w:tcW w:w="993" w:type="dxa"/>
            <w:hideMark/>
          </w:tcPr>
          <w:p w14:paraId="470E77CB"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11168FE0" w14:textId="4076C5E7" w:rsidR="00AC482D" w:rsidRPr="002E7A9D" w:rsidRDefault="00AC482D">
            <w:pPr>
              <w:rPr>
                <w:rFonts w:ascii="Calibri" w:hAnsi="Calibri" w:cs="Calibri"/>
                <w:sz w:val="24"/>
                <w:szCs w:val="24"/>
              </w:rPr>
            </w:pPr>
            <w:r w:rsidRPr="002E7A9D">
              <w:rPr>
                <w:rFonts w:ascii="Calibri" w:hAnsi="Calibri" w:cs="Calibri"/>
                <w:sz w:val="24"/>
                <w:szCs w:val="24"/>
              </w:rPr>
              <w:t>Self</w:t>
            </w:r>
            <w:r w:rsidR="00CA59B9">
              <w:rPr>
                <w:rFonts w:ascii="Calibri" w:hAnsi="Calibri" w:cs="Calibri"/>
                <w:sz w:val="24"/>
                <w:szCs w:val="24"/>
              </w:rPr>
              <w:t>-</w:t>
            </w:r>
            <w:r w:rsidRPr="002E7A9D">
              <w:rPr>
                <w:rFonts w:ascii="Calibri" w:hAnsi="Calibri" w:cs="Calibri"/>
                <w:sz w:val="24"/>
                <w:szCs w:val="24"/>
              </w:rPr>
              <w:t>explanatory.</w:t>
            </w:r>
          </w:p>
        </w:tc>
        <w:tc>
          <w:tcPr>
            <w:tcW w:w="850" w:type="dxa"/>
            <w:gridSpan w:val="2"/>
            <w:noWrap/>
            <w:hideMark/>
          </w:tcPr>
          <w:p w14:paraId="6484D7E4" w14:textId="77777777" w:rsidR="00AC482D" w:rsidRPr="00A65A79" w:rsidRDefault="00AC482D">
            <w:r w:rsidRPr="00A65A79">
              <w:t> </w:t>
            </w:r>
          </w:p>
        </w:tc>
      </w:tr>
      <w:tr w:rsidR="00AC482D" w:rsidRPr="00A65A79" w14:paraId="7D724CF0" w14:textId="77777777" w:rsidTr="00363581">
        <w:trPr>
          <w:gridAfter w:val="1"/>
          <w:wAfter w:w="10" w:type="dxa"/>
          <w:trHeight w:val="620"/>
        </w:trPr>
        <w:tc>
          <w:tcPr>
            <w:tcW w:w="1271" w:type="dxa"/>
            <w:noWrap/>
            <w:hideMark/>
          </w:tcPr>
          <w:p w14:paraId="631078C9" w14:textId="6F87F0CF" w:rsidR="00AC482D" w:rsidRPr="002E7A9D" w:rsidRDefault="00AC482D">
            <w:pPr>
              <w:rPr>
                <w:rFonts w:ascii="Calibri" w:hAnsi="Calibri" w:cs="Calibri"/>
                <w:sz w:val="24"/>
                <w:szCs w:val="24"/>
              </w:rPr>
            </w:pPr>
            <w:r w:rsidRPr="002E7A9D">
              <w:rPr>
                <w:rFonts w:ascii="Calibri" w:hAnsi="Calibri" w:cs="Calibri"/>
                <w:sz w:val="24"/>
                <w:szCs w:val="24"/>
              </w:rPr>
              <w:t>3.28</w:t>
            </w:r>
            <w:r w:rsidR="00BB37E0">
              <w:rPr>
                <w:rFonts w:ascii="Calibri" w:hAnsi="Calibri" w:cs="Calibri"/>
                <w:sz w:val="24"/>
                <w:szCs w:val="24"/>
              </w:rPr>
              <w:t>.</w:t>
            </w:r>
          </w:p>
        </w:tc>
        <w:tc>
          <w:tcPr>
            <w:tcW w:w="3686" w:type="dxa"/>
            <w:hideMark/>
          </w:tcPr>
          <w:p w14:paraId="09F69668" w14:textId="27930264" w:rsidR="00AC482D" w:rsidRPr="002E7A9D" w:rsidRDefault="00AC482D">
            <w:pPr>
              <w:rPr>
                <w:rFonts w:ascii="Calibri" w:hAnsi="Calibri" w:cs="Calibri"/>
                <w:sz w:val="24"/>
                <w:szCs w:val="24"/>
              </w:rPr>
            </w:pPr>
            <w:r w:rsidRPr="002E7A9D">
              <w:rPr>
                <w:rFonts w:ascii="Calibri" w:hAnsi="Calibri" w:cs="Calibri"/>
                <w:sz w:val="24"/>
                <w:szCs w:val="24"/>
              </w:rPr>
              <w:t>Are filling procedures known and followed by all operators (consider consistency with similar questions)</w:t>
            </w:r>
            <w:r w:rsidR="00FF1C46">
              <w:rPr>
                <w:rFonts w:ascii="Calibri" w:hAnsi="Calibri" w:cs="Calibri"/>
                <w:sz w:val="24"/>
                <w:szCs w:val="24"/>
              </w:rPr>
              <w:t>?</w:t>
            </w:r>
          </w:p>
        </w:tc>
        <w:tc>
          <w:tcPr>
            <w:tcW w:w="993" w:type="dxa"/>
            <w:hideMark/>
          </w:tcPr>
          <w:p w14:paraId="53F4D006"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71DD5184" w14:textId="77777777" w:rsidR="00AC482D" w:rsidRPr="002E7A9D" w:rsidRDefault="00AC482D">
            <w:pPr>
              <w:rPr>
                <w:rFonts w:ascii="Calibri" w:hAnsi="Calibri" w:cs="Calibri"/>
                <w:sz w:val="24"/>
                <w:szCs w:val="24"/>
              </w:rPr>
            </w:pPr>
            <w:r w:rsidRPr="002E7A9D">
              <w:rPr>
                <w:rFonts w:ascii="Calibri" w:hAnsi="Calibri" w:cs="Calibri"/>
                <w:sz w:val="24"/>
                <w:szCs w:val="24"/>
              </w:rPr>
              <w:t>Interview the operators.</w:t>
            </w:r>
          </w:p>
        </w:tc>
        <w:tc>
          <w:tcPr>
            <w:tcW w:w="850" w:type="dxa"/>
            <w:gridSpan w:val="2"/>
            <w:noWrap/>
            <w:hideMark/>
          </w:tcPr>
          <w:p w14:paraId="681EB77E" w14:textId="77777777" w:rsidR="00AC482D" w:rsidRPr="00A65A79" w:rsidRDefault="00AC482D">
            <w:r w:rsidRPr="00A65A79">
              <w:t> </w:t>
            </w:r>
          </w:p>
        </w:tc>
      </w:tr>
      <w:tr w:rsidR="00AC482D" w:rsidRPr="00A65A79" w14:paraId="0CAC1512" w14:textId="77777777" w:rsidTr="00363581">
        <w:trPr>
          <w:gridAfter w:val="1"/>
          <w:wAfter w:w="10" w:type="dxa"/>
          <w:trHeight w:val="620"/>
        </w:trPr>
        <w:tc>
          <w:tcPr>
            <w:tcW w:w="1271" w:type="dxa"/>
            <w:noWrap/>
            <w:hideMark/>
          </w:tcPr>
          <w:p w14:paraId="24FE902B" w14:textId="4D2E3913" w:rsidR="00AC482D" w:rsidRPr="002E7A9D" w:rsidRDefault="00AC482D">
            <w:pPr>
              <w:rPr>
                <w:rFonts w:ascii="Calibri" w:hAnsi="Calibri" w:cs="Calibri"/>
                <w:sz w:val="24"/>
                <w:szCs w:val="24"/>
              </w:rPr>
            </w:pPr>
            <w:r w:rsidRPr="002E7A9D">
              <w:rPr>
                <w:rFonts w:ascii="Calibri" w:hAnsi="Calibri" w:cs="Calibri"/>
                <w:sz w:val="24"/>
                <w:szCs w:val="24"/>
              </w:rPr>
              <w:t>3.29</w:t>
            </w:r>
            <w:r w:rsidR="00BB37E0">
              <w:rPr>
                <w:rFonts w:ascii="Calibri" w:hAnsi="Calibri" w:cs="Calibri"/>
                <w:sz w:val="24"/>
                <w:szCs w:val="24"/>
              </w:rPr>
              <w:t>.</w:t>
            </w:r>
          </w:p>
        </w:tc>
        <w:tc>
          <w:tcPr>
            <w:tcW w:w="3686" w:type="dxa"/>
            <w:hideMark/>
          </w:tcPr>
          <w:p w14:paraId="54ED9A8F" w14:textId="4DCF7724" w:rsidR="00AC482D" w:rsidRPr="002E7A9D" w:rsidRDefault="00AC482D">
            <w:pPr>
              <w:rPr>
                <w:rFonts w:ascii="Calibri" w:hAnsi="Calibri" w:cs="Calibri"/>
                <w:sz w:val="24"/>
                <w:szCs w:val="24"/>
              </w:rPr>
            </w:pPr>
            <w:r w:rsidRPr="002E7A9D">
              <w:rPr>
                <w:rFonts w:ascii="Calibri" w:hAnsi="Calibri" w:cs="Calibri"/>
                <w:sz w:val="24"/>
                <w:szCs w:val="24"/>
              </w:rPr>
              <w:t>Do blending and/or filling procedures contain measures to prevent dangerous reactions caused by product mix?</w:t>
            </w:r>
          </w:p>
        </w:tc>
        <w:tc>
          <w:tcPr>
            <w:tcW w:w="993" w:type="dxa"/>
            <w:hideMark/>
          </w:tcPr>
          <w:p w14:paraId="3A4F5117"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0FE6C3D6" w14:textId="77777777" w:rsidR="00AC482D" w:rsidRPr="002E7A9D" w:rsidRDefault="00AC482D">
            <w:pPr>
              <w:rPr>
                <w:rFonts w:ascii="Calibri" w:hAnsi="Calibri" w:cs="Calibri"/>
                <w:sz w:val="24"/>
                <w:szCs w:val="24"/>
              </w:rPr>
            </w:pPr>
            <w:r w:rsidRPr="002E7A9D">
              <w:rPr>
                <w:rFonts w:ascii="Calibri" w:hAnsi="Calibri" w:cs="Calibri"/>
                <w:sz w:val="24"/>
                <w:szCs w:val="24"/>
              </w:rPr>
              <w:t>Check the completeness of the procedure including the risk for unwanted reactions caused by product mix.</w:t>
            </w:r>
          </w:p>
        </w:tc>
        <w:tc>
          <w:tcPr>
            <w:tcW w:w="850" w:type="dxa"/>
            <w:gridSpan w:val="2"/>
            <w:noWrap/>
            <w:hideMark/>
          </w:tcPr>
          <w:p w14:paraId="36E8665F" w14:textId="77777777" w:rsidR="00AC482D" w:rsidRPr="00A65A79" w:rsidRDefault="00AC482D">
            <w:r w:rsidRPr="00A65A79">
              <w:t> </w:t>
            </w:r>
          </w:p>
        </w:tc>
      </w:tr>
      <w:tr w:rsidR="00AC482D" w:rsidRPr="00A65A79" w14:paraId="443C7245" w14:textId="77777777" w:rsidTr="00363581">
        <w:trPr>
          <w:gridAfter w:val="1"/>
          <w:wAfter w:w="10" w:type="dxa"/>
          <w:trHeight w:val="1550"/>
        </w:trPr>
        <w:tc>
          <w:tcPr>
            <w:tcW w:w="1271" w:type="dxa"/>
            <w:noWrap/>
            <w:hideMark/>
          </w:tcPr>
          <w:p w14:paraId="40B0FCC0" w14:textId="01505BC2" w:rsidR="00AC482D" w:rsidRPr="002E7A9D" w:rsidRDefault="00AC482D">
            <w:pPr>
              <w:rPr>
                <w:rFonts w:ascii="Calibri" w:hAnsi="Calibri" w:cs="Calibri"/>
                <w:sz w:val="24"/>
                <w:szCs w:val="24"/>
              </w:rPr>
            </w:pPr>
            <w:r w:rsidRPr="002E7A9D">
              <w:rPr>
                <w:rFonts w:ascii="Calibri" w:hAnsi="Calibri" w:cs="Calibri"/>
                <w:sz w:val="24"/>
                <w:szCs w:val="24"/>
              </w:rPr>
              <w:t>3.30</w:t>
            </w:r>
            <w:r w:rsidR="00BB37E0">
              <w:rPr>
                <w:rFonts w:ascii="Calibri" w:hAnsi="Calibri" w:cs="Calibri"/>
                <w:sz w:val="24"/>
                <w:szCs w:val="24"/>
              </w:rPr>
              <w:t>.</w:t>
            </w:r>
          </w:p>
        </w:tc>
        <w:tc>
          <w:tcPr>
            <w:tcW w:w="3686" w:type="dxa"/>
            <w:hideMark/>
          </w:tcPr>
          <w:p w14:paraId="60DD27D7" w14:textId="2B1A7E7D" w:rsidR="00AC482D" w:rsidRPr="002E7A9D" w:rsidRDefault="00AC482D">
            <w:pPr>
              <w:rPr>
                <w:rFonts w:ascii="Calibri" w:hAnsi="Calibri" w:cs="Calibri"/>
                <w:sz w:val="24"/>
                <w:szCs w:val="24"/>
              </w:rPr>
            </w:pPr>
            <w:r w:rsidRPr="002E7A9D">
              <w:rPr>
                <w:rFonts w:ascii="Calibri" w:hAnsi="Calibri" w:cs="Calibri"/>
                <w:sz w:val="24"/>
                <w:szCs w:val="24"/>
              </w:rPr>
              <w:t>For drums and/or IBC's, is there a procedure in place to inspect for correct specification, cleanliness and integrity prior to filling?</w:t>
            </w:r>
          </w:p>
        </w:tc>
        <w:tc>
          <w:tcPr>
            <w:tcW w:w="993" w:type="dxa"/>
            <w:hideMark/>
          </w:tcPr>
          <w:p w14:paraId="1F4E57FF"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1B9292E7" w14:textId="595C8BD0" w:rsidR="00AC482D" w:rsidRPr="002E7A9D" w:rsidRDefault="00AC482D">
            <w:pPr>
              <w:rPr>
                <w:rFonts w:ascii="Calibri" w:hAnsi="Calibri" w:cs="Calibri"/>
                <w:sz w:val="24"/>
                <w:szCs w:val="24"/>
              </w:rPr>
            </w:pPr>
            <w:r w:rsidRPr="002E7A9D">
              <w:rPr>
                <w:rFonts w:ascii="Calibri" w:hAnsi="Calibri" w:cs="Calibri"/>
                <w:sz w:val="24"/>
                <w:szCs w:val="24"/>
              </w:rPr>
              <w:t>Drums and/or IBC's should be visually inspected for defects. Verify if UN certified packaging has to be used for involved products. Normally drums will be purchased either by contracted party or by the warehouse operator (outsourced) and directly delivered to the warehouse. It is the responsibility of the operator to ensure that correct drums are checked prior to use. Assess practices/</w:t>
            </w:r>
            <w:r w:rsidR="008F6466">
              <w:rPr>
                <w:rFonts w:ascii="Calibri" w:hAnsi="Calibri" w:cs="Calibri"/>
                <w:sz w:val="24"/>
                <w:szCs w:val="24"/>
              </w:rPr>
              <w:t xml:space="preserve"> </w:t>
            </w:r>
            <w:r w:rsidRPr="002E7A9D">
              <w:rPr>
                <w:rFonts w:ascii="Calibri" w:hAnsi="Calibri" w:cs="Calibri"/>
                <w:sz w:val="24"/>
                <w:szCs w:val="24"/>
              </w:rPr>
              <w:t xml:space="preserve">responsibilities and verify correct implementation. </w:t>
            </w:r>
          </w:p>
        </w:tc>
        <w:tc>
          <w:tcPr>
            <w:tcW w:w="850" w:type="dxa"/>
            <w:gridSpan w:val="2"/>
            <w:noWrap/>
            <w:hideMark/>
          </w:tcPr>
          <w:p w14:paraId="49C9227A" w14:textId="77777777" w:rsidR="00AC482D" w:rsidRPr="00A65A79" w:rsidRDefault="00AC482D">
            <w:r w:rsidRPr="00A65A79">
              <w:t> </w:t>
            </w:r>
          </w:p>
        </w:tc>
      </w:tr>
      <w:tr w:rsidR="00AC482D" w:rsidRPr="00A65A79" w14:paraId="758404D6" w14:textId="77777777" w:rsidTr="00363581">
        <w:trPr>
          <w:gridAfter w:val="1"/>
          <w:wAfter w:w="10" w:type="dxa"/>
          <w:trHeight w:val="620"/>
        </w:trPr>
        <w:tc>
          <w:tcPr>
            <w:tcW w:w="1271" w:type="dxa"/>
            <w:noWrap/>
            <w:hideMark/>
          </w:tcPr>
          <w:p w14:paraId="5DF893A3" w14:textId="02DCCA64" w:rsidR="00AC482D" w:rsidRPr="002E7A9D" w:rsidRDefault="00AC482D">
            <w:pPr>
              <w:rPr>
                <w:rFonts w:ascii="Calibri" w:hAnsi="Calibri" w:cs="Calibri"/>
                <w:sz w:val="24"/>
                <w:szCs w:val="24"/>
              </w:rPr>
            </w:pPr>
            <w:r w:rsidRPr="002E7A9D">
              <w:rPr>
                <w:rFonts w:ascii="Calibri" w:hAnsi="Calibri" w:cs="Calibri"/>
                <w:sz w:val="24"/>
                <w:szCs w:val="24"/>
              </w:rPr>
              <w:lastRenderedPageBreak/>
              <w:t>3.31</w:t>
            </w:r>
            <w:r w:rsidR="00BB37E0">
              <w:rPr>
                <w:rFonts w:ascii="Calibri" w:hAnsi="Calibri" w:cs="Calibri"/>
                <w:sz w:val="24"/>
                <w:szCs w:val="24"/>
              </w:rPr>
              <w:t>.</w:t>
            </w:r>
          </w:p>
        </w:tc>
        <w:tc>
          <w:tcPr>
            <w:tcW w:w="3686" w:type="dxa"/>
            <w:hideMark/>
          </w:tcPr>
          <w:p w14:paraId="2444B480" w14:textId="32735628" w:rsidR="00AC482D" w:rsidRPr="002E7A9D" w:rsidRDefault="00AC482D">
            <w:pPr>
              <w:rPr>
                <w:rFonts w:ascii="Calibri" w:hAnsi="Calibri" w:cs="Calibri"/>
                <w:sz w:val="24"/>
                <w:szCs w:val="24"/>
              </w:rPr>
            </w:pPr>
            <w:r w:rsidRPr="002E7A9D">
              <w:rPr>
                <w:rFonts w:ascii="Calibri" w:hAnsi="Calibri" w:cs="Calibri"/>
                <w:sz w:val="24"/>
                <w:szCs w:val="24"/>
              </w:rPr>
              <w:t>Is the package flushed with inert gas prior to filling, if required?</w:t>
            </w:r>
          </w:p>
        </w:tc>
        <w:tc>
          <w:tcPr>
            <w:tcW w:w="993" w:type="dxa"/>
            <w:hideMark/>
          </w:tcPr>
          <w:p w14:paraId="7ACD55A2"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325B1E77" w14:textId="09E368EF" w:rsidR="00AC482D" w:rsidRPr="002E7A9D" w:rsidRDefault="00AC482D">
            <w:pPr>
              <w:rPr>
                <w:rFonts w:ascii="Calibri" w:hAnsi="Calibri" w:cs="Calibri"/>
                <w:sz w:val="24"/>
                <w:szCs w:val="24"/>
              </w:rPr>
            </w:pPr>
            <w:r w:rsidRPr="002E7A9D">
              <w:rPr>
                <w:rFonts w:ascii="Calibri" w:hAnsi="Calibri" w:cs="Calibri"/>
                <w:sz w:val="24"/>
                <w:szCs w:val="24"/>
              </w:rPr>
              <w:t>Check risk assessment, procedures and practice. Flushing with inert gas could be required for quality or safety reasons</w:t>
            </w:r>
            <w:r w:rsidR="003F1CDA">
              <w:rPr>
                <w:rFonts w:ascii="Calibri" w:hAnsi="Calibri" w:cs="Calibri"/>
                <w:sz w:val="24"/>
                <w:szCs w:val="24"/>
              </w:rPr>
              <w:t>.</w:t>
            </w:r>
          </w:p>
        </w:tc>
        <w:tc>
          <w:tcPr>
            <w:tcW w:w="850" w:type="dxa"/>
            <w:gridSpan w:val="2"/>
            <w:noWrap/>
            <w:hideMark/>
          </w:tcPr>
          <w:p w14:paraId="7CE843F5" w14:textId="77777777" w:rsidR="00AC482D" w:rsidRPr="00A65A79" w:rsidRDefault="00AC482D">
            <w:r w:rsidRPr="00A65A79">
              <w:t> </w:t>
            </w:r>
          </w:p>
        </w:tc>
      </w:tr>
      <w:tr w:rsidR="00AC482D" w:rsidRPr="00A65A79" w14:paraId="495C30E6" w14:textId="77777777" w:rsidTr="00363581">
        <w:trPr>
          <w:gridAfter w:val="1"/>
          <w:wAfter w:w="10" w:type="dxa"/>
          <w:trHeight w:val="930"/>
        </w:trPr>
        <w:tc>
          <w:tcPr>
            <w:tcW w:w="1271" w:type="dxa"/>
            <w:noWrap/>
            <w:hideMark/>
          </w:tcPr>
          <w:p w14:paraId="64BA893D" w14:textId="6B4D188C" w:rsidR="00AC482D" w:rsidRPr="002E7A9D" w:rsidRDefault="00AC482D">
            <w:pPr>
              <w:rPr>
                <w:rFonts w:ascii="Calibri" w:hAnsi="Calibri" w:cs="Calibri"/>
                <w:sz w:val="24"/>
                <w:szCs w:val="24"/>
              </w:rPr>
            </w:pPr>
            <w:r w:rsidRPr="002E7A9D">
              <w:rPr>
                <w:rFonts w:ascii="Calibri" w:hAnsi="Calibri" w:cs="Calibri"/>
                <w:sz w:val="24"/>
                <w:szCs w:val="24"/>
              </w:rPr>
              <w:t>3.32</w:t>
            </w:r>
            <w:r w:rsidR="00BB37E0">
              <w:rPr>
                <w:rFonts w:ascii="Calibri" w:hAnsi="Calibri" w:cs="Calibri"/>
                <w:sz w:val="24"/>
                <w:szCs w:val="24"/>
              </w:rPr>
              <w:t>.</w:t>
            </w:r>
          </w:p>
        </w:tc>
        <w:tc>
          <w:tcPr>
            <w:tcW w:w="3686" w:type="dxa"/>
            <w:hideMark/>
          </w:tcPr>
          <w:p w14:paraId="632FE0F8" w14:textId="0DBD00B8" w:rsidR="00AC482D" w:rsidRPr="002E7A9D" w:rsidRDefault="00AC482D">
            <w:pPr>
              <w:rPr>
                <w:rFonts w:ascii="Calibri" w:hAnsi="Calibri" w:cs="Calibri"/>
                <w:sz w:val="24"/>
                <w:szCs w:val="24"/>
              </w:rPr>
            </w:pPr>
            <w:r w:rsidRPr="002E7A9D">
              <w:rPr>
                <w:rFonts w:ascii="Calibri" w:hAnsi="Calibri" w:cs="Calibri"/>
                <w:sz w:val="24"/>
                <w:szCs w:val="24"/>
              </w:rPr>
              <w:t xml:space="preserve">Is initial velocity of liquid entering the package limited until the inlet nozzle is well covered? </w:t>
            </w:r>
          </w:p>
        </w:tc>
        <w:tc>
          <w:tcPr>
            <w:tcW w:w="993" w:type="dxa"/>
            <w:hideMark/>
          </w:tcPr>
          <w:p w14:paraId="3ED674F1"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44511C24" w14:textId="77777777" w:rsidR="00AC482D" w:rsidRPr="002E7A9D" w:rsidRDefault="00AC482D">
            <w:pPr>
              <w:rPr>
                <w:rFonts w:ascii="Calibri" w:hAnsi="Calibri" w:cs="Calibri"/>
                <w:sz w:val="24"/>
                <w:szCs w:val="24"/>
              </w:rPr>
            </w:pPr>
            <w:r w:rsidRPr="002E7A9D">
              <w:rPr>
                <w:rFonts w:ascii="Calibri" w:hAnsi="Calibri" w:cs="Calibri"/>
                <w:sz w:val="24"/>
                <w:szCs w:val="24"/>
              </w:rPr>
              <w:t xml:space="preserve">The aim of this question is to obtain a sound assessment of the operations which take place in real practice. Specifically, the initial filling velocity of hazardous products is essential to avoid potential risk of accumulating static discharges. </w:t>
            </w:r>
          </w:p>
        </w:tc>
        <w:tc>
          <w:tcPr>
            <w:tcW w:w="850" w:type="dxa"/>
            <w:gridSpan w:val="2"/>
            <w:noWrap/>
            <w:hideMark/>
          </w:tcPr>
          <w:p w14:paraId="6D9006A7" w14:textId="77777777" w:rsidR="00AC482D" w:rsidRPr="00A65A79" w:rsidRDefault="00AC482D">
            <w:r w:rsidRPr="00A65A79">
              <w:t> </w:t>
            </w:r>
          </w:p>
        </w:tc>
      </w:tr>
      <w:tr w:rsidR="00AC482D" w:rsidRPr="00A65A79" w14:paraId="627F305B" w14:textId="77777777" w:rsidTr="00363581">
        <w:trPr>
          <w:gridAfter w:val="1"/>
          <w:wAfter w:w="10" w:type="dxa"/>
          <w:trHeight w:val="620"/>
        </w:trPr>
        <w:tc>
          <w:tcPr>
            <w:tcW w:w="1271" w:type="dxa"/>
            <w:noWrap/>
            <w:hideMark/>
          </w:tcPr>
          <w:p w14:paraId="70CCC7AF" w14:textId="07B39D5F" w:rsidR="00AC482D" w:rsidRPr="002E7A9D" w:rsidRDefault="00AC482D">
            <w:pPr>
              <w:rPr>
                <w:rFonts w:ascii="Calibri" w:hAnsi="Calibri" w:cs="Calibri"/>
                <w:sz w:val="24"/>
                <w:szCs w:val="24"/>
              </w:rPr>
            </w:pPr>
            <w:r w:rsidRPr="002E7A9D">
              <w:rPr>
                <w:rFonts w:ascii="Calibri" w:hAnsi="Calibri" w:cs="Calibri"/>
                <w:sz w:val="24"/>
                <w:szCs w:val="24"/>
              </w:rPr>
              <w:t>3.33</w:t>
            </w:r>
            <w:r w:rsidR="00BB37E0">
              <w:rPr>
                <w:rFonts w:ascii="Calibri" w:hAnsi="Calibri" w:cs="Calibri"/>
                <w:sz w:val="24"/>
                <w:szCs w:val="24"/>
              </w:rPr>
              <w:t>.</w:t>
            </w:r>
          </w:p>
        </w:tc>
        <w:tc>
          <w:tcPr>
            <w:tcW w:w="3686" w:type="dxa"/>
            <w:hideMark/>
          </w:tcPr>
          <w:p w14:paraId="7B15867F" w14:textId="26D15190" w:rsidR="00AC482D" w:rsidRPr="002E7A9D" w:rsidRDefault="00AC482D">
            <w:pPr>
              <w:rPr>
                <w:rFonts w:ascii="Calibri" w:hAnsi="Calibri" w:cs="Calibri"/>
                <w:sz w:val="24"/>
                <w:szCs w:val="24"/>
              </w:rPr>
            </w:pPr>
            <w:r w:rsidRPr="002E7A9D">
              <w:rPr>
                <w:rFonts w:ascii="Calibri" w:hAnsi="Calibri" w:cs="Calibri"/>
                <w:sz w:val="24"/>
                <w:szCs w:val="24"/>
              </w:rPr>
              <w:t>Are sub-surface filling lances used to avoid static electricity accumulation and foaming of the liquids?</w:t>
            </w:r>
          </w:p>
        </w:tc>
        <w:tc>
          <w:tcPr>
            <w:tcW w:w="993" w:type="dxa"/>
            <w:hideMark/>
          </w:tcPr>
          <w:p w14:paraId="03D5B525"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3892FB6C" w14:textId="77777777" w:rsidR="00AC482D" w:rsidRPr="002E7A9D" w:rsidRDefault="00AC482D">
            <w:pPr>
              <w:rPr>
                <w:rFonts w:ascii="Calibri" w:hAnsi="Calibri" w:cs="Calibri"/>
                <w:sz w:val="24"/>
                <w:szCs w:val="24"/>
              </w:rPr>
            </w:pPr>
            <w:r w:rsidRPr="002E7A9D">
              <w:rPr>
                <w:rFonts w:ascii="Calibri" w:hAnsi="Calibri" w:cs="Calibri"/>
                <w:sz w:val="24"/>
                <w:szCs w:val="24"/>
              </w:rPr>
              <w:t>See also question 2.8.11.</w:t>
            </w:r>
          </w:p>
        </w:tc>
        <w:tc>
          <w:tcPr>
            <w:tcW w:w="850" w:type="dxa"/>
            <w:gridSpan w:val="2"/>
            <w:noWrap/>
            <w:hideMark/>
          </w:tcPr>
          <w:p w14:paraId="75CA0719" w14:textId="77777777" w:rsidR="00AC482D" w:rsidRPr="00A65A79" w:rsidRDefault="00AC482D">
            <w:r w:rsidRPr="00A65A79">
              <w:t> </w:t>
            </w:r>
          </w:p>
        </w:tc>
      </w:tr>
      <w:tr w:rsidR="00AC482D" w:rsidRPr="00A65A79" w14:paraId="55490294" w14:textId="77777777" w:rsidTr="00363581">
        <w:trPr>
          <w:gridAfter w:val="1"/>
          <w:wAfter w:w="10" w:type="dxa"/>
          <w:trHeight w:val="620"/>
        </w:trPr>
        <w:tc>
          <w:tcPr>
            <w:tcW w:w="1271" w:type="dxa"/>
            <w:noWrap/>
            <w:hideMark/>
          </w:tcPr>
          <w:p w14:paraId="446F1103" w14:textId="10A8FD09" w:rsidR="00AC482D" w:rsidRPr="002E7A9D" w:rsidRDefault="00AC482D">
            <w:pPr>
              <w:rPr>
                <w:rFonts w:ascii="Calibri" w:hAnsi="Calibri" w:cs="Calibri"/>
                <w:sz w:val="24"/>
                <w:szCs w:val="24"/>
              </w:rPr>
            </w:pPr>
            <w:r w:rsidRPr="002E7A9D">
              <w:rPr>
                <w:rFonts w:ascii="Calibri" w:hAnsi="Calibri" w:cs="Calibri"/>
                <w:sz w:val="24"/>
                <w:szCs w:val="24"/>
              </w:rPr>
              <w:t>3.34</w:t>
            </w:r>
            <w:r w:rsidR="00BB37E0">
              <w:rPr>
                <w:rFonts w:ascii="Calibri" w:hAnsi="Calibri" w:cs="Calibri"/>
                <w:sz w:val="24"/>
                <w:szCs w:val="24"/>
              </w:rPr>
              <w:t>.</w:t>
            </w:r>
          </w:p>
        </w:tc>
        <w:tc>
          <w:tcPr>
            <w:tcW w:w="3686" w:type="dxa"/>
            <w:hideMark/>
          </w:tcPr>
          <w:p w14:paraId="73EC86E3" w14:textId="4732B610" w:rsidR="00AC482D" w:rsidRPr="002E7A9D" w:rsidRDefault="00AC482D">
            <w:pPr>
              <w:rPr>
                <w:rFonts w:ascii="Calibri" w:hAnsi="Calibri" w:cs="Calibri"/>
                <w:sz w:val="24"/>
                <w:szCs w:val="24"/>
              </w:rPr>
            </w:pPr>
            <w:r w:rsidRPr="002E7A9D">
              <w:rPr>
                <w:rFonts w:ascii="Calibri" w:hAnsi="Calibri" w:cs="Calibri"/>
                <w:sz w:val="24"/>
                <w:szCs w:val="24"/>
              </w:rPr>
              <w:t>Is the maximum filling ratio/degree defined and controlled?</w:t>
            </w:r>
          </w:p>
        </w:tc>
        <w:tc>
          <w:tcPr>
            <w:tcW w:w="993" w:type="dxa"/>
            <w:hideMark/>
          </w:tcPr>
          <w:p w14:paraId="53FFBAC2"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14AC8DE7" w14:textId="2A4004B1" w:rsidR="00AC482D" w:rsidRPr="002E7A9D" w:rsidRDefault="00AC482D">
            <w:pPr>
              <w:rPr>
                <w:rFonts w:ascii="Calibri" w:hAnsi="Calibri" w:cs="Calibri"/>
                <w:sz w:val="24"/>
                <w:szCs w:val="24"/>
              </w:rPr>
            </w:pPr>
            <w:r w:rsidRPr="002E7A9D">
              <w:rPr>
                <w:rFonts w:ascii="Calibri" w:hAnsi="Calibri" w:cs="Calibri"/>
                <w:sz w:val="24"/>
                <w:szCs w:val="24"/>
              </w:rPr>
              <w:t>No guidelines</w:t>
            </w:r>
            <w:r w:rsidR="00BB4389">
              <w:rPr>
                <w:rFonts w:ascii="Calibri" w:hAnsi="Calibri" w:cs="Calibri"/>
                <w:sz w:val="24"/>
                <w:szCs w:val="24"/>
              </w:rPr>
              <w:t>.</w:t>
            </w:r>
          </w:p>
        </w:tc>
        <w:tc>
          <w:tcPr>
            <w:tcW w:w="850" w:type="dxa"/>
            <w:gridSpan w:val="2"/>
            <w:noWrap/>
            <w:hideMark/>
          </w:tcPr>
          <w:p w14:paraId="16FF255C" w14:textId="77777777" w:rsidR="00AC482D" w:rsidRPr="00A65A79" w:rsidRDefault="00AC482D">
            <w:r w:rsidRPr="00A65A79">
              <w:t> </w:t>
            </w:r>
          </w:p>
        </w:tc>
      </w:tr>
      <w:tr w:rsidR="00AC482D" w:rsidRPr="00A65A79" w14:paraId="236FBEF1" w14:textId="77777777" w:rsidTr="00363581">
        <w:trPr>
          <w:gridAfter w:val="1"/>
          <w:wAfter w:w="10" w:type="dxa"/>
          <w:trHeight w:val="930"/>
        </w:trPr>
        <w:tc>
          <w:tcPr>
            <w:tcW w:w="1271" w:type="dxa"/>
            <w:noWrap/>
            <w:hideMark/>
          </w:tcPr>
          <w:p w14:paraId="6CF4BE88" w14:textId="3E000C99" w:rsidR="00AC482D" w:rsidRPr="002E7A9D" w:rsidRDefault="00AC482D">
            <w:pPr>
              <w:rPr>
                <w:rFonts w:ascii="Calibri" w:hAnsi="Calibri" w:cs="Calibri"/>
                <w:sz w:val="24"/>
                <w:szCs w:val="24"/>
              </w:rPr>
            </w:pPr>
            <w:r w:rsidRPr="002E7A9D">
              <w:rPr>
                <w:rFonts w:ascii="Calibri" w:hAnsi="Calibri" w:cs="Calibri"/>
                <w:sz w:val="24"/>
                <w:szCs w:val="24"/>
              </w:rPr>
              <w:t>3.35</w:t>
            </w:r>
            <w:r w:rsidR="00BB37E0">
              <w:rPr>
                <w:rFonts w:ascii="Calibri" w:hAnsi="Calibri" w:cs="Calibri"/>
                <w:sz w:val="24"/>
                <w:szCs w:val="24"/>
              </w:rPr>
              <w:t>.</w:t>
            </w:r>
          </w:p>
        </w:tc>
        <w:tc>
          <w:tcPr>
            <w:tcW w:w="3686" w:type="dxa"/>
            <w:hideMark/>
          </w:tcPr>
          <w:p w14:paraId="043E4E49" w14:textId="09F7E725" w:rsidR="00AC482D" w:rsidRPr="002E7A9D" w:rsidRDefault="00AC482D">
            <w:pPr>
              <w:rPr>
                <w:rFonts w:ascii="Calibri" w:hAnsi="Calibri" w:cs="Calibri"/>
                <w:sz w:val="24"/>
                <w:szCs w:val="24"/>
              </w:rPr>
            </w:pPr>
            <w:r w:rsidRPr="002E7A9D">
              <w:rPr>
                <w:rFonts w:ascii="Calibri" w:hAnsi="Calibri" w:cs="Calibri"/>
                <w:sz w:val="24"/>
                <w:szCs w:val="24"/>
              </w:rPr>
              <w:t>Are individual closures from each package put back into the same package after filling and/or replaced with new closures?</w:t>
            </w:r>
          </w:p>
        </w:tc>
        <w:tc>
          <w:tcPr>
            <w:tcW w:w="993" w:type="dxa"/>
            <w:hideMark/>
          </w:tcPr>
          <w:p w14:paraId="654E0921"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7DC1232E" w14:textId="77777777" w:rsidR="00AC482D" w:rsidRPr="002E7A9D" w:rsidRDefault="00AC482D">
            <w:pPr>
              <w:rPr>
                <w:rFonts w:ascii="Calibri" w:hAnsi="Calibri" w:cs="Calibri"/>
                <w:sz w:val="24"/>
                <w:szCs w:val="24"/>
              </w:rPr>
            </w:pPr>
            <w:r w:rsidRPr="002E7A9D">
              <w:rPr>
                <w:rFonts w:ascii="Calibri" w:hAnsi="Calibri" w:cs="Calibri"/>
                <w:sz w:val="24"/>
                <w:szCs w:val="24"/>
              </w:rPr>
              <w:t>It is also essential that correct closures are put back to the original packaging to avoid potential leakages.</w:t>
            </w:r>
          </w:p>
        </w:tc>
        <w:tc>
          <w:tcPr>
            <w:tcW w:w="850" w:type="dxa"/>
            <w:gridSpan w:val="2"/>
            <w:noWrap/>
            <w:hideMark/>
          </w:tcPr>
          <w:p w14:paraId="16DFD15E" w14:textId="77777777" w:rsidR="00AC482D" w:rsidRPr="00A65A79" w:rsidRDefault="00AC482D">
            <w:r w:rsidRPr="00A65A79">
              <w:t> </w:t>
            </w:r>
          </w:p>
        </w:tc>
      </w:tr>
      <w:tr w:rsidR="00AC482D" w:rsidRPr="00A65A79" w14:paraId="674B429B" w14:textId="77777777" w:rsidTr="00363581">
        <w:trPr>
          <w:gridAfter w:val="1"/>
          <w:wAfter w:w="10" w:type="dxa"/>
          <w:trHeight w:val="620"/>
        </w:trPr>
        <w:tc>
          <w:tcPr>
            <w:tcW w:w="1271" w:type="dxa"/>
            <w:noWrap/>
            <w:hideMark/>
          </w:tcPr>
          <w:p w14:paraId="10FCFB72" w14:textId="22F02A9E" w:rsidR="00AC482D" w:rsidRPr="002E7A9D" w:rsidRDefault="00AC482D">
            <w:pPr>
              <w:rPr>
                <w:rFonts w:ascii="Calibri" w:hAnsi="Calibri" w:cs="Calibri"/>
                <w:sz w:val="24"/>
                <w:szCs w:val="24"/>
              </w:rPr>
            </w:pPr>
            <w:r w:rsidRPr="002E7A9D">
              <w:rPr>
                <w:rFonts w:ascii="Calibri" w:hAnsi="Calibri" w:cs="Calibri"/>
                <w:sz w:val="24"/>
                <w:szCs w:val="24"/>
              </w:rPr>
              <w:t>3.36</w:t>
            </w:r>
            <w:r w:rsidR="00BB37E0">
              <w:rPr>
                <w:rFonts w:ascii="Calibri" w:hAnsi="Calibri" w:cs="Calibri"/>
                <w:sz w:val="24"/>
                <w:szCs w:val="24"/>
              </w:rPr>
              <w:t>.</w:t>
            </w:r>
          </w:p>
        </w:tc>
        <w:tc>
          <w:tcPr>
            <w:tcW w:w="3686" w:type="dxa"/>
            <w:hideMark/>
          </w:tcPr>
          <w:p w14:paraId="5446FA5D" w14:textId="5AB4F134" w:rsidR="00AC482D" w:rsidRPr="002E7A9D" w:rsidRDefault="00AC482D">
            <w:pPr>
              <w:rPr>
                <w:rFonts w:ascii="Calibri" w:hAnsi="Calibri" w:cs="Calibri"/>
                <w:sz w:val="24"/>
                <w:szCs w:val="24"/>
              </w:rPr>
            </w:pPr>
            <w:r w:rsidRPr="002E7A9D">
              <w:rPr>
                <w:rFonts w:ascii="Calibri" w:hAnsi="Calibri" w:cs="Calibri"/>
                <w:sz w:val="24"/>
                <w:szCs w:val="24"/>
              </w:rPr>
              <w:t>Are closures applied in accordance with the UN test certificate/manufacturers recommendations (torque)?</w:t>
            </w:r>
          </w:p>
        </w:tc>
        <w:tc>
          <w:tcPr>
            <w:tcW w:w="993" w:type="dxa"/>
            <w:hideMark/>
          </w:tcPr>
          <w:p w14:paraId="41FF933B"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04C02949" w14:textId="1F02297E" w:rsidR="00AC482D" w:rsidRPr="002E7A9D" w:rsidRDefault="00AC482D">
            <w:pPr>
              <w:rPr>
                <w:rFonts w:ascii="Calibri" w:hAnsi="Calibri" w:cs="Calibri"/>
                <w:sz w:val="24"/>
                <w:szCs w:val="24"/>
              </w:rPr>
            </w:pPr>
            <w:r w:rsidRPr="002E7A9D">
              <w:rPr>
                <w:rFonts w:ascii="Calibri" w:hAnsi="Calibri" w:cs="Calibri"/>
                <w:sz w:val="24"/>
                <w:szCs w:val="24"/>
              </w:rPr>
              <w:t>No guidelines</w:t>
            </w:r>
            <w:r w:rsidR="00BF4CC3">
              <w:rPr>
                <w:rFonts w:ascii="Calibri" w:hAnsi="Calibri" w:cs="Calibri"/>
                <w:sz w:val="24"/>
                <w:szCs w:val="24"/>
              </w:rPr>
              <w:t>.</w:t>
            </w:r>
          </w:p>
        </w:tc>
        <w:tc>
          <w:tcPr>
            <w:tcW w:w="850" w:type="dxa"/>
            <w:gridSpan w:val="2"/>
            <w:noWrap/>
            <w:hideMark/>
          </w:tcPr>
          <w:p w14:paraId="374182FF" w14:textId="77777777" w:rsidR="00AC482D" w:rsidRPr="00A65A79" w:rsidRDefault="00AC482D">
            <w:r w:rsidRPr="00A65A79">
              <w:t> </w:t>
            </w:r>
          </w:p>
        </w:tc>
      </w:tr>
      <w:tr w:rsidR="00AC482D" w:rsidRPr="00A65A79" w14:paraId="1E23EAC9" w14:textId="77777777" w:rsidTr="00363581">
        <w:trPr>
          <w:gridAfter w:val="1"/>
          <w:wAfter w:w="10" w:type="dxa"/>
          <w:trHeight w:val="930"/>
        </w:trPr>
        <w:tc>
          <w:tcPr>
            <w:tcW w:w="1271" w:type="dxa"/>
            <w:noWrap/>
            <w:hideMark/>
          </w:tcPr>
          <w:p w14:paraId="4D472992" w14:textId="729FAB7D" w:rsidR="00AC482D" w:rsidRPr="002E7A9D" w:rsidRDefault="00AC482D">
            <w:pPr>
              <w:rPr>
                <w:rFonts w:ascii="Calibri" w:hAnsi="Calibri" w:cs="Calibri"/>
                <w:sz w:val="24"/>
                <w:szCs w:val="24"/>
              </w:rPr>
            </w:pPr>
            <w:r w:rsidRPr="002E7A9D">
              <w:rPr>
                <w:rFonts w:ascii="Calibri" w:hAnsi="Calibri" w:cs="Calibri"/>
                <w:sz w:val="24"/>
                <w:szCs w:val="24"/>
              </w:rPr>
              <w:t>3.37</w:t>
            </w:r>
            <w:r w:rsidR="00BB37E0">
              <w:rPr>
                <w:rFonts w:ascii="Calibri" w:hAnsi="Calibri" w:cs="Calibri"/>
                <w:sz w:val="24"/>
                <w:szCs w:val="24"/>
              </w:rPr>
              <w:t>.</w:t>
            </w:r>
          </w:p>
        </w:tc>
        <w:tc>
          <w:tcPr>
            <w:tcW w:w="3686" w:type="dxa"/>
            <w:hideMark/>
          </w:tcPr>
          <w:p w14:paraId="3E12AA25" w14:textId="6A963300" w:rsidR="00AC482D" w:rsidRPr="002E7A9D" w:rsidRDefault="00AC482D">
            <w:pPr>
              <w:rPr>
                <w:rFonts w:ascii="Calibri" w:hAnsi="Calibri" w:cs="Calibri"/>
                <w:sz w:val="24"/>
                <w:szCs w:val="24"/>
              </w:rPr>
            </w:pPr>
            <w:r w:rsidRPr="002E7A9D">
              <w:rPr>
                <w:rFonts w:ascii="Calibri" w:hAnsi="Calibri" w:cs="Calibri"/>
                <w:sz w:val="24"/>
                <w:szCs w:val="24"/>
              </w:rPr>
              <w:t>For products not classified as hazardous for transport are closures applied in accordance with packaging manufacturers recommendations (torque)?</w:t>
            </w:r>
          </w:p>
        </w:tc>
        <w:tc>
          <w:tcPr>
            <w:tcW w:w="993" w:type="dxa"/>
            <w:hideMark/>
          </w:tcPr>
          <w:p w14:paraId="6D161AB1"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040ADC8F" w14:textId="30FE7B73" w:rsidR="00AC482D" w:rsidRPr="002E7A9D" w:rsidRDefault="00AC482D">
            <w:pPr>
              <w:rPr>
                <w:rFonts w:ascii="Calibri" w:hAnsi="Calibri" w:cs="Calibri"/>
                <w:sz w:val="24"/>
                <w:szCs w:val="24"/>
              </w:rPr>
            </w:pPr>
            <w:r w:rsidRPr="002E7A9D">
              <w:rPr>
                <w:rFonts w:ascii="Calibri" w:hAnsi="Calibri" w:cs="Calibri"/>
                <w:sz w:val="24"/>
                <w:szCs w:val="24"/>
              </w:rPr>
              <w:t>No guidelines</w:t>
            </w:r>
            <w:r w:rsidR="00BF4CC3">
              <w:rPr>
                <w:rFonts w:ascii="Calibri" w:hAnsi="Calibri" w:cs="Calibri"/>
                <w:sz w:val="24"/>
                <w:szCs w:val="24"/>
              </w:rPr>
              <w:t>.</w:t>
            </w:r>
          </w:p>
        </w:tc>
        <w:tc>
          <w:tcPr>
            <w:tcW w:w="850" w:type="dxa"/>
            <w:gridSpan w:val="2"/>
            <w:noWrap/>
            <w:hideMark/>
          </w:tcPr>
          <w:p w14:paraId="6937D644" w14:textId="77777777" w:rsidR="00AC482D" w:rsidRPr="00A65A79" w:rsidRDefault="00AC482D">
            <w:r w:rsidRPr="00A65A79">
              <w:t> </w:t>
            </w:r>
          </w:p>
        </w:tc>
      </w:tr>
      <w:tr w:rsidR="00AC482D" w:rsidRPr="00A65A79" w14:paraId="1EEA6574" w14:textId="77777777" w:rsidTr="00363581">
        <w:trPr>
          <w:gridAfter w:val="1"/>
          <w:wAfter w:w="10" w:type="dxa"/>
          <w:trHeight w:val="930"/>
        </w:trPr>
        <w:tc>
          <w:tcPr>
            <w:tcW w:w="1271" w:type="dxa"/>
            <w:noWrap/>
            <w:hideMark/>
          </w:tcPr>
          <w:p w14:paraId="62F2F310" w14:textId="7282CE2C" w:rsidR="00AC482D" w:rsidRPr="002E7A9D" w:rsidRDefault="00AC482D">
            <w:pPr>
              <w:rPr>
                <w:rFonts w:ascii="Calibri" w:hAnsi="Calibri" w:cs="Calibri"/>
                <w:sz w:val="24"/>
                <w:szCs w:val="24"/>
              </w:rPr>
            </w:pPr>
            <w:r w:rsidRPr="002E7A9D">
              <w:rPr>
                <w:rFonts w:ascii="Calibri" w:hAnsi="Calibri" w:cs="Calibri"/>
                <w:sz w:val="24"/>
                <w:szCs w:val="24"/>
              </w:rPr>
              <w:t>3.38</w:t>
            </w:r>
            <w:r w:rsidR="00BB37E0">
              <w:rPr>
                <w:rFonts w:ascii="Calibri" w:hAnsi="Calibri" w:cs="Calibri"/>
                <w:sz w:val="24"/>
                <w:szCs w:val="24"/>
              </w:rPr>
              <w:t>.</w:t>
            </w:r>
          </w:p>
        </w:tc>
        <w:tc>
          <w:tcPr>
            <w:tcW w:w="3686" w:type="dxa"/>
            <w:hideMark/>
          </w:tcPr>
          <w:p w14:paraId="1D63A90C" w14:textId="77777777" w:rsidR="00AC482D" w:rsidRPr="002E7A9D" w:rsidRDefault="00AC482D">
            <w:pPr>
              <w:rPr>
                <w:rFonts w:ascii="Calibri" w:hAnsi="Calibri" w:cs="Calibri"/>
                <w:sz w:val="24"/>
                <w:szCs w:val="24"/>
              </w:rPr>
            </w:pPr>
            <w:r w:rsidRPr="002E7A9D">
              <w:rPr>
                <w:rFonts w:ascii="Calibri" w:hAnsi="Calibri" w:cs="Calibri"/>
                <w:sz w:val="24"/>
                <w:szCs w:val="24"/>
              </w:rPr>
              <w:t>For products classified as hazardous for transport are the packages/IBCs labelled in accordance with applicable transport regulations?</w:t>
            </w:r>
          </w:p>
        </w:tc>
        <w:tc>
          <w:tcPr>
            <w:tcW w:w="993" w:type="dxa"/>
            <w:hideMark/>
          </w:tcPr>
          <w:p w14:paraId="1358EAFB"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553B6CCF" w14:textId="1F2F8269" w:rsidR="00AC482D" w:rsidRPr="002E7A9D" w:rsidRDefault="00AC482D">
            <w:pPr>
              <w:rPr>
                <w:rFonts w:ascii="Calibri" w:hAnsi="Calibri" w:cs="Calibri"/>
                <w:sz w:val="24"/>
                <w:szCs w:val="24"/>
              </w:rPr>
            </w:pPr>
            <w:r w:rsidRPr="002E7A9D">
              <w:rPr>
                <w:rFonts w:ascii="Calibri" w:hAnsi="Calibri" w:cs="Calibri"/>
                <w:sz w:val="24"/>
                <w:szCs w:val="24"/>
              </w:rPr>
              <w:t>Check a sample of packed products in storage against the ADR regulation.</w:t>
            </w:r>
          </w:p>
        </w:tc>
        <w:tc>
          <w:tcPr>
            <w:tcW w:w="850" w:type="dxa"/>
            <w:gridSpan w:val="2"/>
            <w:noWrap/>
            <w:hideMark/>
          </w:tcPr>
          <w:p w14:paraId="653E37AA" w14:textId="77777777" w:rsidR="00AC482D" w:rsidRPr="00A65A79" w:rsidRDefault="00AC482D">
            <w:r w:rsidRPr="00A65A79">
              <w:t> </w:t>
            </w:r>
          </w:p>
        </w:tc>
      </w:tr>
      <w:tr w:rsidR="00AC482D" w:rsidRPr="00A65A79" w14:paraId="744F4F3E" w14:textId="77777777" w:rsidTr="00363581">
        <w:trPr>
          <w:gridAfter w:val="1"/>
          <w:wAfter w:w="10" w:type="dxa"/>
          <w:trHeight w:val="1240"/>
        </w:trPr>
        <w:tc>
          <w:tcPr>
            <w:tcW w:w="1271" w:type="dxa"/>
            <w:noWrap/>
            <w:hideMark/>
          </w:tcPr>
          <w:p w14:paraId="2142CDD0" w14:textId="1F2C6041" w:rsidR="00AC482D" w:rsidRPr="002E7A9D" w:rsidRDefault="00AC482D">
            <w:pPr>
              <w:rPr>
                <w:rFonts w:ascii="Calibri" w:hAnsi="Calibri" w:cs="Calibri"/>
                <w:sz w:val="24"/>
                <w:szCs w:val="24"/>
              </w:rPr>
            </w:pPr>
            <w:r w:rsidRPr="002E7A9D">
              <w:rPr>
                <w:rFonts w:ascii="Calibri" w:hAnsi="Calibri" w:cs="Calibri"/>
                <w:sz w:val="24"/>
                <w:szCs w:val="24"/>
              </w:rPr>
              <w:t>3.39</w:t>
            </w:r>
            <w:r w:rsidR="00BB37E0">
              <w:rPr>
                <w:rFonts w:ascii="Calibri" w:hAnsi="Calibri" w:cs="Calibri"/>
                <w:sz w:val="24"/>
                <w:szCs w:val="24"/>
              </w:rPr>
              <w:t>.</w:t>
            </w:r>
          </w:p>
        </w:tc>
        <w:tc>
          <w:tcPr>
            <w:tcW w:w="3686" w:type="dxa"/>
            <w:hideMark/>
          </w:tcPr>
          <w:p w14:paraId="1ADE60A8" w14:textId="77777777" w:rsidR="00AC482D" w:rsidRPr="002E7A9D" w:rsidRDefault="00AC482D">
            <w:pPr>
              <w:rPr>
                <w:rFonts w:ascii="Calibri" w:hAnsi="Calibri" w:cs="Calibri"/>
                <w:sz w:val="24"/>
                <w:szCs w:val="24"/>
              </w:rPr>
            </w:pPr>
            <w:r w:rsidRPr="002E7A9D">
              <w:rPr>
                <w:rFonts w:ascii="Calibri" w:hAnsi="Calibri" w:cs="Calibri"/>
                <w:sz w:val="24"/>
                <w:szCs w:val="24"/>
              </w:rPr>
              <w:t xml:space="preserve">For substances classified under the CLP supply and use regulations are the packages/IBCs labelled in accordance with the relevant requirements? </w:t>
            </w:r>
          </w:p>
        </w:tc>
        <w:tc>
          <w:tcPr>
            <w:tcW w:w="993" w:type="dxa"/>
            <w:hideMark/>
          </w:tcPr>
          <w:p w14:paraId="602EDA6E"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007EA028" w14:textId="7CAAAFD6" w:rsidR="00AC482D" w:rsidRPr="002E7A9D" w:rsidRDefault="00AC482D">
            <w:pPr>
              <w:rPr>
                <w:rFonts w:ascii="Calibri" w:hAnsi="Calibri" w:cs="Calibri"/>
                <w:sz w:val="24"/>
                <w:szCs w:val="24"/>
              </w:rPr>
            </w:pPr>
            <w:r w:rsidRPr="002E7A9D">
              <w:rPr>
                <w:rFonts w:ascii="Calibri" w:hAnsi="Calibri" w:cs="Calibri"/>
                <w:sz w:val="24"/>
                <w:szCs w:val="24"/>
              </w:rPr>
              <w:t xml:space="preserve">Product safety labels are NOT transportation labels. The labels targeted in these questions are the use and supply labels. Globally Harmonized System of Classification and Labelling of Chemicals is applicable. Refer to CLP legislation: </w:t>
            </w:r>
            <w:r w:rsidRPr="002E7A9D">
              <w:rPr>
                <w:rFonts w:ascii="Calibri" w:hAnsi="Calibri" w:cs="Calibri"/>
                <w:sz w:val="24"/>
                <w:szCs w:val="24"/>
              </w:rPr>
              <w:br/>
              <w:t>CLP http://echa.europa.eu/web/guest/regulations/clp/legislation</w:t>
            </w:r>
          </w:p>
        </w:tc>
        <w:tc>
          <w:tcPr>
            <w:tcW w:w="850" w:type="dxa"/>
            <w:gridSpan w:val="2"/>
            <w:noWrap/>
            <w:hideMark/>
          </w:tcPr>
          <w:p w14:paraId="6C96E801" w14:textId="77777777" w:rsidR="00AC482D" w:rsidRPr="00A65A79" w:rsidRDefault="00AC482D">
            <w:r w:rsidRPr="00A65A79">
              <w:t> </w:t>
            </w:r>
          </w:p>
        </w:tc>
      </w:tr>
      <w:tr w:rsidR="00AC482D" w:rsidRPr="00A65A79" w14:paraId="1727DB34" w14:textId="77777777" w:rsidTr="00363581">
        <w:trPr>
          <w:gridAfter w:val="1"/>
          <w:wAfter w:w="10" w:type="dxa"/>
          <w:trHeight w:val="930"/>
        </w:trPr>
        <w:tc>
          <w:tcPr>
            <w:tcW w:w="1271" w:type="dxa"/>
            <w:noWrap/>
            <w:hideMark/>
          </w:tcPr>
          <w:p w14:paraId="219FF87C" w14:textId="0475513E" w:rsidR="00AC482D" w:rsidRPr="002E7A9D" w:rsidRDefault="00AC482D">
            <w:pPr>
              <w:rPr>
                <w:rFonts w:ascii="Calibri" w:hAnsi="Calibri" w:cs="Calibri"/>
                <w:sz w:val="24"/>
                <w:szCs w:val="24"/>
              </w:rPr>
            </w:pPr>
            <w:r w:rsidRPr="002E7A9D">
              <w:rPr>
                <w:rFonts w:ascii="Calibri" w:hAnsi="Calibri" w:cs="Calibri"/>
                <w:sz w:val="24"/>
                <w:szCs w:val="24"/>
              </w:rPr>
              <w:lastRenderedPageBreak/>
              <w:t>3.40</w:t>
            </w:r>
            <w:r w:rsidR="00BB37E0">
              <w:rPr>
                <w:rFonts w:ascii="Calibri" w:hAnsi="Calibri" w:cs="Calibri"/>
                <w:sz w:val="24"/>
                <w:szCs w:val="24"/>
              </w:rPr>
              <w:t>.</w:t>
            </w:r>
          </w:p>
        </w:tc>
        <w:tc>
          <w:tcPr>
            <w:tcW w:w="3686" w:type="dxa"/>
            <w:hideMark/>
          </w:tcPr>
          <w:p w14:paraId="110C6360" w14:textId="77777777" w:rsidR="00AC482D" w:rsidRPr="002E7A9D" w:rsidRDefault="00AC482D">
            <w:pPr>
              <w:rPr>
                <w:rFonts w:ascii="Calibri" w:hAnsi="Calibri" w:cs="Calibri"/>
                <w:sz w:val="24"/>
                <w:szCs w:val="24"/>
              </w:rPr>
            </w:pPr>
            <w:r w:rsidRPr="002E7A9D">
              <w:rPr>
                <w:rFonts w:ascii="Calibri" w:hAnsi="Calibri" w:cs="Calibri"/>
                <w:sz w:val="24"/>
                <w:szCs w:val="24"/>
              </w:rPr>
              <w:t>For substances not classified for carriage, supply or use is there sufficient information on the packages that makes this clear?</w:t>
            </w:r>
          </w:p>
        </w:tc>
        <w:tc>
          <w:tcPr>
            <w:tcW w:w="993" w:type="dxa"/>
            <w:hideMark/>
          </w:tcPr>
          <w:p w14:paraId="234D0170"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5C3CFBEE" w14:textId="40245D3C" w:rsidR="00AC482D" w:rsidRPr="002E7A9D" w:rsidRDefault="00AC482D">
            <w:pPr>
              <w:rPr>
                <w:rFonts w:ascii="Calibri" w:hAnsi="Calibri" w:cs="Calibri"/>
                <w:sz w:val="24"/>
                <w:szCs w:val="24"/>
              </w:rPr>
            </w:pPr>
            <w:r w:rsidRPr="002E7A9D">
              <w:rPr>
                <w:rFonts w:ascii="Calibri" w:hAnsi="Calibri" w:cs="Calibri"/>
                <w:sz w:val="24"/>
                <w:szCs w:val="24"/>
              </w:rPr>
              <w:t>No guidelines</w:t>
            </w:r>
            <w:r w:rsidR="004064B5">
              <w:rPr>
                <w:rFonts w:ascii="Calibri" w:hAnsi="Calibri" w:cs="Calibri"/>
                <w:sz w:val="24"/>
                <w:szCs w:val="24"/>
              </w:rPr>
              <w:t>.</w:t>
            </w:r>
          </w:p>
        </w:tc>
        <w:tc>
          <w:tcPr>
            <w:tcW w:w="850" w:type="dxa"/>
            <w:gridSpan w:val="2"/>
            <w:noWrap/>
            <w:hideMark/>
          </w:tcPr>
          <w:p w14:paraId="1CF5A782" w14:textId="77777777" w:rsidR="00AC482D" w:rsidRPr="00A65A79" w:rsidRDefault="00AC482D">
            <w:r w:rsidRPr="00A65A79">
              <w:t> </w:t>
            </w:r>
          </w:p>
        </w:tc>
      </w:tr>
      <w:tr w:rsidR="00AC482D" w:rsidRPr="00A65A79" w14:paraId="4FA79CDC" w14:textId="77777777" w:rsidTr="00363581">
        <w:trPr>
          <w:gridAfter w:val="1"/>
          <w:wAfter w:w="10" w:type="dxa"/>
          <w:trHeight w:val="310"/>
        </w:trPr>
        <w:tc>
          <w:tcPr>
            <w:tcW w:w="1271" w:type="dxa"/>
            <w:noWrap/>
            <w:hideMark/>
          </w:tcPr>
          <w:p w14:paraId="6F111D79" w14:textId="23BA70C5" w:rsidR="00AC482D" w:rsidRPr="002E7A9D" w:rsidRDefault="00AC482D">
            <w:pPr>
              <w:rPr>
                <w:rFonts w:ascii="Calibri" w:hAnsi="Calibri" w:cs="Calibri"/>
                <w:sz w:val="24"/>
                <w:szCs w:val="24"/>
              </w:rPr>
            </w:pPr>
            <w:r w:rsidRPr="002E7A9D">
              <w:rPr>
                <w:rFonts w:ascii="Calibri" w:hAnsi="Calibri" w:cs="Calibri"/>
                <w:sz w:val="24"/>
                <w:szCs w:val="24"/>
              </w:rPr>
              <w:t>3.41</w:t>
            </w:r>
            <w:r w:rsidR="00BB37E0">
              <w:rPr>
                <w:rFonts w:ascii="Calibri" w:hAnsi="Calibri" w:cs="Calibri"/>
                <w:sz w:val="24"/>
                <w:szCs w:val="24"/>
              </w:rPr>
              <w:t>.</w:t>
            </w:r>
          </w:p>
        </w:tc>
        <w:tc>
          <w:tcPr>
            <w:tcW w:w="3686" w:type="dxa"/>
            <w:hideMark/>
          </w:tcPr>
          <w:p w14:paraId="7EA4A503" w14:textId="3B289FB3" w:rsidR="00AC482D" w:rsidRPr="002E7A9D" w:rsidRDefault="00AC482D">
            <w:pPr>
              <w:rPr>
                <w:rFonts w:ascii="Calibri" w:hAnsi="Calibri" w:cs="Calibri"/>
                <w:sz w:val="24"/>
                <w:szCs w:val="24"/>
              </w:rPr>
            </w:pPr>
            <w:r w:rsidRPr="002E7A9D">
              <w:rPr>
                <w:rFonts w:ascii="Calibri" w:hAnsi="Calibri" w:cs="Calibri"/>
                <w:sz w:val="24"/>
                <w:szCs w:val="24"/>
              </w:rPr>
              <w:t>Is there a labelling procedure?</w:t>
            </w:r>
          </w:p>
        </w:tc>
        <w:tc>
          <w:tcPr>
            <w:tcW w:w="993" w:type="dxa"/>
            <w:hideMark/>
          </w:tcPr>
          <w:p w14:paraId="0D5B6040"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058829FB" w14:textId="4E19A9DA" w:rsidR="00AC482D" w:rsidRPr="002E7A9D" w:rsidRDefault="00AC482D">
            <w:pPr>
              <w:rPr>
                <w:rFonts w:ascii="Calibri" w:hAnsi="Calibri" w:cs="Calibri"/>
                <w:sz w:val="24"/>
                <w:szCs w:val="24"/>
              </w:rPr>
            </w:pPr>
            <w:r w:rsidRPr="002E7A9D">
              <w:rPr>
                <w:rFonts w:ascii="Calibri" w:hAnsi="Calibri" w:cs="Calibri"/>
                <w:sz w:val="24"/>
                <w:szCs w:val="24"/>
              </w:rPr>
              <w:t>No guidelines</w:t>
            </w:r>
            <w:r w:rsidR="004064B5">
              <w:rPr>
                <w:rFonts w:ascii="Calibri" w:hAnsi="Calibri" w:cs="Calibri"/>
                <w:sz w:val="24"/>
                <w:szCs w:val="24"/>
              </w:rPr>
              <w:t>.</w:t>
            </w:r>
          </w:p>
        </w:tc>
        <w:tc>
          <w:tcPr>
            <w:tcW w:w="850" w:type="dxa"/>
            <w:gridSpan w:val="2"/>
            <w:noWrap/>
            <w:hideMark/>
          </w:tcPr>
          <w:p w14:paraId="218A3F35" w14:textId="77777777" w:rsidR="00AC482D" w:rsidRPr="00A65A79" w:rsidRDefault="00AC482D">
            <w:r w:rsidRPr="00A65A79">
              <w:t> </w:t>
            </w:r>
          </w:p>
        </w:tc>
      </w:tr>
      <w:tr w:rsidR="00AC482D" w:rsidRPr="00A65A79" w14:paraId="5B4C264B" w14:textId="77777777" w:rsidTr="00363581">
        <w:trPr>
          <w:gridAfter w:val="1"/>
          <w:wAfter w:w="10" w:type="dxa"/>
          <w:trHeight w:val="310"/>
        </w:trPr>
        <w:tc>
          <w:tcPr>
            <w:tcW w:w="1271" w:type="dxa"/>
            <w:noWrap/>
            <w:hideMark/>
          </w:tcPr>
          <w:p w14:paraId="6C397E22" w14:textId="428506B7" w:rsidR="00AC482D" w:rsidRPr="002E7A9D" w:rsidRDefault="00AC482D">
            <w:pPr>
              <w:rPr>
                <w:rFonts w:ascii="Calibri" w:hAnsi="Calibri" w:cs="Calibri"/>
                <w:sz w:val="24"/>
                <w:szCs w:val="24"/>
              </w:rPr>
            </w:pPr>
            <w:r w:rsidRPr="002E7A9D">
              <w:rPr>
                <w:rFonts w:ascii="Calibri" w:hAnsi="Calibri" w:cs="Calibri"/>
                <w:sz w:val="24"/>
                <w:szCs w:val="24"/>
              </w:rPr>
              <w:t>3.42</w:t>
            </w:r>
            <w:r w:rsidR="00BB37E0">
              <w:rPr>
                <w:rFonts w:ascii="Calibri" w:hAnsi="Calibri" w:cs="Calibri"/>
                <w:sz w:val="24"/>
                <w:szCs w:val="24"/>
              </w:rPr>
              <w:t>.</w:t>
            </w:r>
          </w:p>
        </w:tc>
        <w:tc>
          <w:tcPr>
            <w:tcW w:w="3686" w:type="dxa"/>
            <w:hideMark/>
          </w:tcPr>
          <w:p w14:paraId="74A8D2DD" w14:textId="208372B7" w:rsidR="00AC482D" w:rsidRPr="002E7A9D" w:rsidRDefault="00AC482D">
            <w:pPr>
              <w:rPr>
                <w:rFonts w:ascii="Calibri" w:hAnsi="Calibri" w:cs="Calibri"/>
                <w:sz w:val="24"/>
                <w:szCs w:val="24"/>
              </w:rPr>
            </w:pPr>
            <w:r w:rsidRPr="002E7A9D">
              <w:rPr>
                <w:rFonts w:ascii="Calibri" w:hAnsi="Calibri" w:cs="Calibri"/>
                <w:sz w:val="24"/>
                <w:szCs w:val="24"/>
              </w:rPr>
              <w:t>Do operators have and wear the appropriate PPE?</w:t>
            </w:r>
          </w:p>
        </w:tc>
        <w:tc>
          <w:tcPr>
            <w:tcW w:w="993" w:type="dxa"/>
            <w:hideMark/>
          </w:tcPr>
          <w:p w14:paraId="0BAE5383"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39C6795E" w14:textId="77777777" w:rsidR="00AC482D" w:rsidRPr="002E7A9D" w:rsidRDefault="00AC482D">
            <w:pPr>
              <w:rPr>
                <w:rFonts w:ascii="Calibri" w:hAnsi="Calibri" w:cs="Calibri"/>
                <w:sz w:val="24"/>
                <w:szCs w:val="24"/>
              </w:rPr>
            </w:pPr>
            <w:r w:rsidRPr="002E7A9D">
              <w:rPr>
                <w:rFonts w:ascii="Calibri" w:hAnsi="Calibri" w:cs="Calibri"/>
                <w:sz w:val="24"/>
                <w:szCs w:val="24"/>
              </w:rPr>
              <w:t>Check with risk assessment, procedures and practice.</w:t>
            </w:r>
          </w:p>
        </w:tc>
        <w:tc>
          <w:tcPr>
            <w:tcW w:w="850" w:type="dxa"/>
            <w:gridSpan w:val="2"/>
            <w:noWrap/>
            <w:hideMark/>
          </w:tcPr>
          <w:p w14:paraId="1F42A8A3" w14:textId="77777777" w:rsidR="00AC482D" w:rsidRPr="00A65A79" w:rsidRDefault="00AC482D">
            <w:r w:rsidRPr="00A65A79">
              <w:t> </w:t>
            </w:r>
          </w:p>
        </w:tc>
      </w:tr>
      <w:tr w:rsidR="00AC482D" w:rsidRPr="00A65A79" w14:paraId="2659E162" w14:textId="77777777" w:rsidTr="00363581">
        <w:trPr>
          <w:gridAfter w:val="1"/>
          <w:wAfter w:w="10" w:type="dxa"/>
          <w:trHeight w:val="620"/>
        </w:trPr>
        <w:tc>
          <w:tcPr>
            <w:tcW w:w="1271" w:type="dxa"/>
            <w:noWrap/>
            <w:hideMark/>
          </w:tcPr>
          <w:p w14:paraId="1365E41D" w14:textId="045F6975" w:rsidR="00AC482D" w:rsidRPr="002E7A9D" w:rsidRDefault="00AC482D">
            <w:pPr>
              <w:rPr>
                <w:rFonts w:ascii="Calibri" w:hAnsi="Calibri" w:cs="Calibri"/>
                <w:sz w:val="24"/>
                <w:szCs w:val="24"/>
              </w:rPr>
            </w:pPr>
            <w:r w:rsidRPr="002E7A9D">
              <w:rPr>
                <w:rFonts w:ascii="Calibri" w:hAnsi="Calibri" w:cs="Calibri"/>
                <w:sz w:val="24"/>
                <w:szCs w:val="24"/>
              </w:rPr>
              <w:t>3.43</w:t>
            </w:r>
            <w:r w:rsidR="00BB37E0">
              <w:rPr>
                <w:rFonts w:ascii="Calibri" w:hAnsi="Calibri" w:cs="Calibri"/>
                <w:sz w:val="24"/>
                <w:szCs w:val="24"/>
              </w:rPr>
              <w:t>.</w:t>
            </w:r>
          </w:p>
        </w:tc>
        <w:tc>
          <w:tcPr>
            <w:tcW w:w="3686" w:type="dxa"/>
            <w:hideMark/>
          </w:tcPr>
          <w:p w14:paraId="46ECF058" w14:textId="6DD4A467" w:rsidR="00AC482D" w:rsidRPr="002E7A9D" w:rsidRDefault="00AC482D">
            <w:pPr>
              <w:rPr>
                <w:rFonts w:ascii="Calibri" w:hAnsi="Calibri" w:cs="Calibri"/>
                <w:sz w:val="24"/>
                <w:szCs w:val="24"/>
              </w:rPr>
            </w:pPr>
            <w:r w:rsidRPr="002E7A9D">
              <w:rPr>
                <w:rFonts w:ascii="Calibri" w:hAnsi="Calibri" w:cs="Calibri"/>
                <w:sz w:val="24"/>
                <w:szCs w:val="24"/>
              </w:rPr>
              <w:t>Are products classified for transport packed in the correct UN compliant packaging?</w:t>
            </w:r>
          </w:p>
        </w:tc>
        <w:tc>
          <w:tcPr>
            <w:tcW w:w="993" w:type="dxa"/>
            <w:hideMark/>
          </w:tcPr>
          <w:p w14:paraId="0ACD4892"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0065D266" w14:textId="77777777" w:rsidR="00AC482D" w:rsidRPr="002E7A9D" w:rsidRDefault="00AC482D">
            <w:pPr>
              <w:rPr>
                <w:rFonts w:ascii="Calibri" w:hAnsi="Calibri" w:cs="Calibri"/>
                <w:sz w:val="24"/>
                <w:szCs w:val="24"/>
              </w:rPr>
            </w:pPr>
            <w:r w:rsidRPr="002E7A9D">
              <w:rPr>
                <w:rFonts w:ascii="Calibri" w:hAnsi="Calibri" w:cs="Calibri"/>
                <w:sz w:val="24"/>
                <w:szCs w:val="24"/>
              </w:rPr>
              <w:t>Check the quality and the general condition of drums (signs of rust, dents, etc..). They should be marked with the UN symbol.</w:t>
            </w:r>
          </w:p>
        </w:tc>
        <w:tc>
          <w:tcPr>
            <w:tcW w:w="850" w:type="dxa"/>
            <w:gridSpan w:val="2"/>
            <w:noWrap/>
            <w:hideMark/>
          </w:tcPr>
          <w:p w14:paraId="274893C6" w14:textId="77777777" w:rsidR="00AC482D" w:rsidRPr="00A65A79" w:rsidRDefault="00AC482D">
            <w:r w:rsidRPr="00A65A79">
              <w:t> </w:t>
            </w:r>
          </w:p>
        </w:tc>
      </w:tr>
      <w:tr w:rsidR="00AC482D" w:rsidRPr="00A65A79" w14:paraId="20B3730D" w14:textId="77777777" w:rsidTr="00363581">
        <w:trPr>
          <w:gridAfter w:val="1"/>
          <w:wAfter w:w="10" w:type="dxa"/>
          <w:trHeight w:val="620"/>
        </w:trPr>
        <w:tc>
          <w:tcPr>
            <w:tcW w:w="1271" w:type="dxa"/>
            <w:noWrap/>
            <w:hideMark/>
          </w:tcPr>
          <w:p w14:paraId="612826E5" w14:textId="5B5D7236" w:rsidR="00AC482D" w:rsidRPr="002E7A9D" w:rsidRDefault="00AC482D">
            <w:pPr>
              <w:rPr>
                <w:rFonts w:ascii="Calibri" w:hAnsi="Calibri" w:cs="Calibri"/>
                <w:sz w:val="24"/>
                <w:szCs w:val="24"/>
              </w:rPr>
            </w:pPr>
            <w:r w:rsidRPr="002E7A9D">
              <w:rPr>
                <w:rFonts w:ascii="Calibri" w:hAnsi="Calibri" w:cs="Calibri"/>
                <w:sz w:val="24"/>
                <w:szCs w:val="24"/>
              </w:rPr>
              <w:t>3.44</w:t>
            </w:r>
            <w:r w:rsidR="00BB37E0">
              <w:rPr>
                <w:rFonts w:ascii="Calibri" w:hAnsi="Calibri" w:cs="Calibri"/>
                <w:sz w:val="24"/>
                <w:szCs w:val="24"/>
              </w:rPr>
              <w:t>.</w:t>
            </w:r>
          </w:p>
        </w:tc>
        <w:tc>
          <w:tcPr>
            <w:tcW w:w="3686" w:type="dxa"/>
            <w:hideMark/>
          </w:tcPr>
          <w:p w14:paraId="5C69052B" w14:textId="11B40007" w:rsidR="00AC482D" w:rsidRPr="002E7A9D" w:rsidRDefault="00AC482D">
            <w:pPr>
              <w:rPr>
                <w:rFonts w:ascii="Calibri" w:hAnsi="Calibri" w:cs="Calibri"/>
                <w:sz w:val="24"/>
                <w:szCs w:val="24"/>
              </w:rPr>
            </w:pPr>
            <w:r w:rsidRPr="002E7A9D">
              <w:rPr>
                <w:rFonts w:ascii="Calibri" w:hAnsi="Calibri" w:cs="Calibri"/>
                <w:sz w:val="24"/>
                <w:szCs w:val="24"/>
              </w:rPr>
              <w:t>Are packages for classified products acquired from approved suppliers/</w:t>
            </w:r>
            <w:r w:rsidR="00163470">
              <w:rPr>
                <w:rFonts w:ascii="Calibri" w:hAnsi="Calibri" w:cs="Calibri"/>
                <w:sz w:val="24"/>
                <w:szCs w:val="24"/>
              </w:rPr>
              <w:t xml:space="preserve"> </w:t>
            </w:r>
            <w:r w:rsidRPr="002E7A9D">
              <w:rPr>
                <w:rFonts w:ascii="Calibri" w:hAnsi="Calibri" w:cs="Calibri"/>
                <w:sz w:val="24"/>
                <w:szCs w:val="24"/>
              </w:rPr>
              <w:t>reconditioners?</w:t>
            </w:r>
          </w:p>
        </w:tc>
        <w:tc>
          <w:tcPr>
            <w:tcW w:w="993" w:type="dxa"/>
            <w:hideMark/>
          </w:tcPr>
          <w:p w14:paraId="43F824A1"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21A1FE72" w14:textId="66F6F0BA" w:rsidR="00AC482D" w:rsidRPr="002E7A9D" w:rsidRDefault="00AC482D">
            <w:pPr>
              <w:rPr>
                <w:rFonts w:ascii="Calibri" w:hAnsi="Calibri" w:cs="Calibri"/>
                <w:sz w:val="24"/>
                <w:szCs w:val="24"/>
              </w:rPr>
            </w:pPr>
            <w:r w:rsidRPr="002E7A9D">
              <w:rPr>
                <w:rFonts w:ascii="Calibri" w:hAnsi="Calibri" w:cs="Calibri"/>
                <w:sz w:val="24"/>
                <w:szCs w:val="24"/>
              </w:rPr>
              <w:t>No guidelines</w:t>
            </w:r>
            <w:r w:rsidR="00163470">
              <w:rPr>
                <w:rFonts w:ascii="Calibri" w:hAnsi="Calibri" w:cs="Calibri"/>
                <w:sz w:val="24"/>
                <w:szCs w:val="24"/>
              </w:rPr>
              <w:t>.</w:t>
            </w:r>
          </w:p>
        </w:tc>
        <w:tc>
          <w:tcPr>
            <w:tcW w:w="850" w:type="dxa"/>
            <w:gridSpan w:val="2"/>
            <w:noWrap/>
            <w:hideMark/>
          </w:tcPr>
          <w:p w14:paraId="1D92B842" w14:textId="77777777" w:rsidR="00AC482D" w:rsidRPr="00A65A79" w:rsidRDefault="00AC482D">
            <w:r w:rsidRPr="00A65A79">
              <w:t> </w:t>
            </w:r>
          </w:p>
        </w:tc>
      </w:tr>
      <w:tr w:rsidR="00AC482D" w:rsidRPr="00A65A79" w14:paraId="41ACD2AC" w14:textId="77777777" w:rsidTr="00363581">
        <w:trPr>
          <w:gridAfter w:val="1"/>
          <w:wAfter w:w="10" w:type="dxa"/>
          <w:trHeight w:val="620"/>
        </w:trPr>
        <w:tc>
          <w:tcPr>
            <w:tcW w:w="1271" w:type="dxa"/>
            <w:noWrap/>
            <w:hideMark/>
          </w:tcPr>
          <w:p w14:paraId="1F51809B" w14:textId="2AF3711D" w:rsidR="00AC482D" w:rsidRPr="002E7A9D" w:rsidRDefault="00AC482D">
            <w:pPr>
              <w:rPr>
                <w:rFonts w:ascii="Calibri" w:hAnsi="Calibri" w:cs="Calibri"/>
                <w:sz w:val="24"/>
                <w:szCs w:val="24"/>
              </w:rPr>
            </w:pPr>
            <w:r w:rsidRPr="002E7A9D">
              <w:rPr>
                <w:rFonts w:ascii="Calibri" w:hAnsi="Calibri" w:cs="Calibri"/>
                <w:sz w:val="24"/>
                <w:szCs w:val="24"/>
              </w:rPr>
              <w:t>3.45</w:t>
            </w:r>
            <w:r w:rsidR="00BB37E0">
              <w:rPr>
                <w:rFonts w:ascii="Calibri" w:hAnsi="Calibri" w:cs="Calibri"/>
                <w:sz w:val="24"/>
                <w:szCs w:val="24"/>
              </w:rPr>
              <w:t>.</w:t>
            </w:r>
          </w:p>
        </w:tc>
        <w:tc>
          <w:tcPr>
            <w:tcW w:w="3686" w:type="dxa"/>
            <w:hideMark/>
          </w:tcPr>
          <w:p w14:paraId="14BF8DB5" w14:textId="4171C2B7" w:rsidR="00AC482D" w:rsidRPr="002E7A9D" w:rsidRDefault="00AC482D">
            <w:pPr>
              <w:rPr>
                <w:rFonts w:ascii="Calibri" w:hAnsi="Calibri" w:cs="Calibri"/>
                <w:sz w:val="24"/>
                <w:szCs w:val="24"/>
              </w:rPr>
            </w:pPr>
            <w:r w:rsidRPr="002E7A9D">
              <w:rPr>
                <w:rFonts w:ascii="Calibri" w:hAnsi="Calibri" w:cs="Calibri"/>
                <w:sz w:val="24"/>
                <w:szCs w:val="24"/>
              </w:rPr>
              <w:t>Is there a procedure in place for the legal disposal of packages?</w:t>
            </w:r>
          </w:p>
        </w:tc>
        <w:tc>
          <w:tcPr>
            <w:tcW w:w="993" w:type="dxa"/>
            <w:hideMark/>
          </w:tcPr>
          <w:p w14:paraId="13AC129A"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4B525A1D" w14:textId="77777777" w:rsidR="00AC482D" w:rsidRPr="002E7A9D" w:rsidRDefault="00AC482D">
            <w:pPr>
              <w:rPr>
                <w:rFonts w:ascii="Calibri" w:hAnsi="Calibri" w:cs="Calibri"/>
                <w:sz w:val="24"/>
                <w:szCs w:val="24"/>
              </w:rPr>
            </w:pPr>
            <w:r w:rsidRPr="002E7A9D">
              <w:rPr>
                <w:rFonts w:ascii="Calibri" w:hAnsi="Calibri" w:cs="Calibri"/>
                <w:sz w:val="24"/>
                <w:szCs w:val="24"/>
              </w:rPr>
              <w:t>Check that a procedure exists containing selection criteria for returnable packages returned from customers.</w:t>
            </w:r>
          </w:p>
        </w:tc>
        <w:tc>
          <w:tcPr>
            <w:tcW w:w="850" w:type="dxa"/>
            <w:gridSpan w:val="2"/>
            <w:noWrap/>
            <w:hideMark/>
          </w:tcPr>
          <w:p w14:paraId="48FD8A3B" w14:textId="77777777" w:rsidR="00AC482D" w:rsidRPr="00A65A79" w:rsidRDefault="00AC482D">
            <w:r w:rsidRPr="00A65A79">
              <w:t> </w:t>
            </w:r>
          </w:p>
        </w:tc>
      </w:tr>
      <w:tr w:rsidR="00AC482D" w:rsidRPr="00A65A79" w14:paraId="3BB9D545" w14:textId="77777777" w:rsidTr="00363581">
        <w:trPr>
          <w:gridAfter w:val="1"/>
          <w:wAfter w:w="10" w:type="dxa"/>
          <w:trHeight w:val="310"/>
        </w:trPr>
        <w:tc>
          <w:tcPr>
            <w:tcW w:w="1271" w:type="dxa"/>
            <w:noWrap/>
            <w:hideMark/>
          </w:tcPr>
          <w:p w14:paraId="1E1AF723" w14:textId="584723CD" w:rsidR="00AC482D" w:rsidRPr="002E7A9D" w:rsidRDefault="00AC482D">
            <w:pPr>
              <w:rPr>
                <w:rFonts w:ascii="Calibri" w:hAnsi="Calibri" w:cs="Calibri"/>
                <w:sz w:val="24"/>
                <w:szCs w:val="24"/>
              </w:rPr>
            </w:pPr>
            <w:r w:rsidRPr="002E7A9D">
              <w:rPr>
                <w:rFonts w:ascii="Calibri" w:hAnsi="Calibri" w:cs="Calibri"/>
                <w:sz w:val="24"/>
                <w:szCs w:val="24"/>
              </w:rPr>
              <w:t>3.46</w:t>
            </w:r>
            <w:r w:rsidR="00BB37E0">
              <w:rPr>
                <w:rFonts w:ascii="Calibri" w:hAnsi="Calibri" w:cs="Calibri"/>
                <w:sz w:val="24"/>
                <w:szCs w:val="24"/>
              </w:rPr>
              <w:t>.</w:t>
            </w:r>
          </w:p>
        </w:tc>
        <w:tc>
          <w:tcPr>
            <w:tcW w:w="3686" w:type="dxa"/>
            <w:hideMark/>
          </w:tcPr>
          <w:p w14:paraId="0B87CDB7" w14:textId="4447CCD5" w:rsidR="00AC482D" w:rsidRPr="002E7A9D" w:rsidRDefault="00AC482D">
            <w:pPr>
              <w:rPr>
                <w:rFonts w:ascii="Calibri" w:hAnsi="Calibri" w:cs="Calibri"/>
                <w:sz w:val="24"/>
                <w:szCs w:val="24"/>
              </w:rPr>
            </w:pPr>
            <w:r w:rsidRPr="002E7A9D">
              <w:rPr>
                <w:rFonts w:ascii="Calibri" w:hAnsi="Calibri" w:cs="Calibri"/>
                <w:sz w:val="24"/>
                <w:szCs w:val="24"/>
              </w:rPr>
              <w:t>Are filled packages stored in a safe and proper way?</w:t>
            </w:r>
          </w:p>
        </w:tc>
        <w:tc>
          <w:tcPr>
            <w:tcW w:w="993" w:type="dxa"/>
            <w:hideMark/>
          </w:tcPr>
          <w:p w14:paraId="73EB8A58"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2E2739E5" w14:textId="1189E5DE" w:rsidR="00AC482D" w:rsidRPr="002E7A9D" w:rsidRDefault="00AC482D">
            <w:pPr>
              <w:rPr>
                <w:rFonts w:ascii="Calibri" w:hAnsi="Calibri" w:cs="Calibri"/>
                <w:sz w:val="24"/>
                <w:szCs w:val="24"/>
              </w:rPr>
            </w:pPr>
            <w:r w:rsidRPr="002E7A9D">
              <w:rPr>
                <w:rFonts w:ascii="Calibri" w:hAnsi="Calibri" w:cs="Calibri"/>
                <w:sz w:val="24"/>
                <w:szCs w:val="24"/>
              </w:rPr>
              <w:t>Self</w:t>
            </w:r>
            <w:r w:rsidR="006B475C">
              <w:rPr>
                <w:rFonts w:ascii="Calibri" w:hAnsi="Calibri" w:cs="Calibri"/>
                <w:sz w:val="24"/>
                <w:szCs w:val="24"/>
              </w:rPr>
              <w:t>-</w:t>
            </w:r>
            <w:r w:rsidRPr="002E7A9D">
              <w:rPr>
                <w:rFonts w:ascii="Calibri" w:hAnsi="Calibri" w:cs="Calibri"/>
                <w:sz w:val="24"/>
                <w:szCs w:val="24"/>
              </w:rPr>
              <w:t>explanatory.</w:t>
            </w:r>
          </w:p>
        </w:tc>
        <w:tc>
          <w:tcPr>
            <w:tcW w:w="850" w:type="dxa"/>
            <w:gridSpan w:val="2"/>
            <w:noWrap/>
            <w:hideMark/>
          </w:tcPr>
          <w:p w14:paraId="01191EA8" w14:textId="77777777" w:rsidR="00AC482D" w:rsidRPr="00A65A79" w:rsidRDefault="00AC482D">
            <w:r w:rsidRPr="00A65A79">
              <w:t> </w:t>
            </w:r>
          </w:p>
        </w:tc>
      </w:tr>
      <w:tr w:rsidR="00AC482D" w:rsidRPr="00A65A79" w14:paraId="4D73F9FC" w14:textId="77777777" w:rsidTr="00363581">
        <w:trPr>
          <w:gridAfter w:val="1"/>
          <w:wAfter w:w="10" w:type="dxa"/>
          <w:trHeight w:val="310"/>
        </w:trPr>
        <w:tc>
          <w:tcPr>
            <w:tcW w:w="1271" w:type="dxa"/>
            <w:noWrap/>
            <w:hideMark/>
          </w:tcPr>
          <w:p w14:paraId="6337816C" w14:textId="3C354724" w:rsidR="00AC482D" w:rsidRPr="002E7A9D" w:rsidRDefault="00AC482D">
            <w:pPr>
              <w:rPr>
                <w:rFonts w:ascii="Calibri" w:hAnsi="Calibri" w:cs="Calibri"/>
                <w:sz w:val="24"/>
                <w:szCs w:val="24"/>
              </w:rPr>
            </w:pPr>
            <w:r w:rsidRPr="002E7A9D">
              <w:rPr>
                <w:rFonts w:ascii="Calibri" w:hAnsi="Calibri" w:cs="Calibri"/>
                <w:sz w:val="24"/>
                <w:szCs w:val="24"/>
              </w:rPr>
              <w:t>3.47</w:t>
            </w:r>
            <w:r w:rsidR="00BB37E0">
              <w:rPr>
                <w:rFonts w:ascii="Calibri" w:hAnsi="Calibri" w:cs="Calibri"/>
                <w:sz w:val="24"/>
                <w:szCs w:val="24"/>
              </w:rPr>
              <w:t>.</w:t>
            </w:r>
          </w:p>
        </w:tc>
        <w:tc>
          <w:tcPr>
            <w:tcW w:w="3686" w:type="dxa"/>
            <w:hideMark/>
          </w:tcPr>
          <w:p w14:paraId="636CEADE" w14:textId="72442AFF" w:rsidR="00AC482D" w:rsidRPr="002E7A9D" w:rsidRDefault="00AC482D">
            <w:pPr>
              <w:rPr>
                <w:rFonts w:ascii="Calibri" w:hAnsi="Calibri" w:cs="Calibri"/>
                <w:sz w:val="24"/>
                <w:szCs w:val="24"/>
              </w:rPr>
            </w:pPr>
            <w:r w:rsidRPr="002E7A9D">
              <w:rPr>
                <w:rFonts w:ascii="Calibri" w:hAnsi="Calibri" w:cs="Calibri"/>
                <w:sz w:val="24"/>
                <w:szCs w:val="24"/>
              </w:rPr>
              <w:t>Are empty packages stored in a safe and proper way?</w:t>
            </w:r>
          </w:p>
        </w:tc>
        <w:tc>
          <w:tcPr>
            <w:tcW w:w="993" w:type="dxa"/>
            <w:hideMark/>
          </w:tcPr>
          <w:p w14:paraId="647B304C"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64F8B1CB" w14:textId="3C325F10" w:rsidR="00AC482D" w:rsidRPr="002E7A9D" w:rsidRDefault="00AC482D">
            <w:pPr>
              <w:rPr>
                <w:rFonts w:ascii="Calibri" w:hAnsi="Calibri" w:cs="Calibri"/>
                <w:sz w:val="24"/>
                <w:szCs w:val="24"/>
              </w:rPr>
            </w:pPr>
            <w:r w:rsidRPr="002E7A9D">
              <w:rPr>
                <w:rFonts w:ascii="Calibri" w:hAnsi="Calibri" w:cs="Calibri"/>
                <w:sz w:val="24"/>
                <w:szCs w:val="24"/>
              </w:rPr>
              <w:t>Self</w:t>
            </w:r>
            <w:r w:rsidR="006B475C">
              <w:rPr>
                <w:rFonts w:ascii="Calibri" w:hAnsi="Calibri" w:cs="Calibri"/>
                <w:sz w:val="24"/>
                <w:szCs w:val="24"/>
              </w:rPr>
              <w:t>-</w:t>
            </w:r>
            <w:r w:rsidRPr="002E7A9D">
              <w:rPr>
                <w:rFonts w:ascii="Calibri" w:hAnsi="Calibri" w:cs="Calibri"/>
                <w:sz w:val="24"/>
                <w:szCs w:val="24"/>
              </w:rPr>
              <w:t>explanatory.</w:t>
            </w:r>
          </w:p>
        </w:tc>
        <w:tc>
          <w:tcPr>
            <w:tcW w:w="850" w:type="dxa"/>
            <w:gridSpan w:val="2"/>
            <w:noWrap/>
            <w:hideMark/>
          </w:tcPr>
          <w:p w14:paraId="2F9DA29C" w14:textId="77777777" w:rsidR="00AC482D" w:rsidRPr="00A65A79" w:rsidRDefault="00AC482D">
            <w:r w:rsidRPr="00A65A79">
              <w:t> </w:t>
            </w:r>
          </w:p>
        </w:tc>
      </w:tr>
      <w:tr w:rsidR="00AC482D" w:rsidRPr="00A65A79" w14:paraId="1A1C1B2E" w14:textId="77777777" w:rsidTr="00363581">
        <w:trPr>
          <w:gridAfter w:val="1"/>
          <w:wAfter w:w="10" w:type="dxa"/>
          <w:trHeight w:val="310"/>
        </w:trPr>
        <w:tc>
          <w:tcPr>
            <w:tcW w:w="1271" w:type="dxa"/>
            <w:noWrap/>
            <w:hideMark/>
          </w:tcPr>
          <w:p w14:paraId="754A250A" w14:textId="62F6F77C" w:rsidR="00AC482D" w:rsidRPr="002E7A9D" w:rsidRDefault="00AC482D">
            <w:pPr>
              <w:rPr>
                <w:rFonts w:ascii="Calibri" w:hAnsi="Calibri" w:cs="Calibri"/>
                <w:sz w:val="24"/>
                <w:szCs w:val="24"/>
              </w:rPr>
            </w:pPr>
            <w:r w:rsidRPr="002E7A9D">
              <w:rPr>
                <w:rFonts w:ascii="Calibri" w:hAnsi="Calibri" w:cs="Calibri"/>
                <w:sz w:val="24"/>
                <w:szCs w:val="24"/>
              </w:rPr>
              <w:t>3.48</w:t>
            </w:r>
            <w:r w:rsidR="00BB37E0">
              <w:rPr>
                <w:rFonts w:ascii="Calibri" w:hAnsi="Calibri" w:cs="Calibri"/>
                <w:sz w:val="24"/>
                <w:szCs w:val="24"/>
              </w:rPr>
              <w:t>.</w:t>
            </w:r>
          </w:p>
        </w:tc>
        <w:tc>
          <w:tcPr>
            <w:tcW w:w="3686" w:type="dxa"/>
            <w:hideMark/>
          </w:tcPr>
          <w:p w14:paraId="387BF16F" w14:textId="7375CE56" w:rsidR="00AC482D" w:rsidRPr="002E7A9D" w:rsidRDefault="00AC482D">
            <w:pPr>
              <w:rPr>
                <w:rFonts w:ascii="Calibri" w:hAnsi="Calibri" w:cs="Calibri"/>
                <w:sz w:val="24"/>
                <w:szCs w:val="24"/>
              </w:rPr>
            </w:pPr>
            <w:r w:rsidRPr="002E7A9D">
              <w:rPr>
                <w:rFonts w:ascii="Calibri" w:hAnsi="Calibri" w:cs="Calibri"/>
                <w:sz w:val="24"/>
                <w:szCs w:val="24"/>
              </w:rPr>
              <w:t>Are portable blending vessels stable and supported?</w:t>
            </w:r>
          </w:p>
        </w:tc>
        <w:tc>
          <w:tcPr>
            <w:tcW w:w="993" w:type="dxa"/>
            <w:hideMark/>
          </w:tcPr>
          <w:p w14:paraId="05EA1275"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7FD2D1E4" w14:textId="0979BE2B" w:rsidR="00AC482D" w:rsidRPr="002E7A9D" w:rsidRDefault="00AC482D">
            <w:pPr>
              <w:rPr>
                <w:rFonts w:ascii="Calibri" w:hAnsi="Calibri" w:cs="Calibri"/>
                <w:sz w:val="24"/>
                <w:szCs w:val="24"/>
              </w:rPr>
            </w:pPr>
            <w:r w:rsidRPr="002E7A9D">
              <w:rPr>
                <w:rFonts w:ascii="Calibri" w:hAnsi="Calibri" w:cs="Calibri"/>
                <w:sz w:val="24"/>
                <w:szCs w:val="24"/>
              </w:rPr>
              <w:t>Self</w:t>
            </w:r>
            <w:r w:rsidR="006B475C">
              <w:rPr>
                <w:rFonts w:ascii="Calibri" w:hAnsi="Calibri" w:cs="Calibri"/>
                <w:sz w:val="24"/>
                <w:szCs w:val="24"/>
              </w:rPr>
              <w:t>-</w:t>
            </w:r>
            <w:r w:rsidRPr="002E7A9D">
              <w:rPr>
                <w:rFonts w:ascii="Calibri" w:hAnsi="Calibri" w:cs="Calibri"/>
                <w:sz w:val="24"/>
                <w:szCs w:val="24"/>
              </w:rPr>
              <w:t>explanatory.</w:t>
            </w:r>
          </w:p>
        </w:tc>
        <w:tc>
          <w:tcPr>
            <w:tcW w:w="850" w:type="dxa"/>
            <w:gridSpan w:val="2"/>
            <w:noWrap/>
            <w:hideMark/>
          </w:tcPr>
          <w:p w14:paraId="7E40E19C" w14:textId="77777777" w:rsidR="00AC482D" w:rsidRPr="00A65A79" w:rsidRDefault="00AC482D">
            <w:r w:rsidRPr="00A65A79">
              <w:t> </w:t>
            </w:r>
          </w:p>
        </w:tc>
      </w:tr>
      <w:tr w:rsidR="00AC482D" w:rsidRPr="00A65A79" w14:paraId="774062CB" w14:textId="77777777" w:rsidTr="00363581">
        <w:trPr>
          <w:gridAfter w:val="1"/>
          <w:wAfter w:w="10" w:type="dxa"/>
          <w:trHeight w:val="620"/>
        </w:trPr>
        <w:tc>
          <w:tcPr>
            <w:tcW w:w="1271" w:type="dxa"/>
            <w:noWrap/>
            <w:hideMark/>
          </w:tcPr>
          <w:p w14:paraId="434B70C7" w14:textId="37812DDC" w:rsidR="00AC482D" w:rsidRPr="002E7A9D" w:rsidRDefault="00AC482D">
            <w:pPr>
              <w:rPr>
                <w:rFonts w:ascii="Calibri" w:hAnsi="Calibri" w:cs="Calibri"/>
                <w:sz w:val="24"/>
                <w:szCs w:val="24"/>
              </w:rPr>
            </w:pPr>
            <w:r w:rsidRPr="002E7A9D">
              <w:rPr>
                <w:rFonts w:ascii="Calibri" w:hAnsi="Calibri" w:cs="Calibri"/>
                <w:sz w:val="24"/>
                <w:szCs w:val="24"/>
              </w:rPr>
              <w:t>3.49</w:t>
            </w:r>
            <w:r w:rsidR="00BB37E0">
              <w:rPr>
                <w:rFonts w:ascii="Calibri" w:hAnsi="Calibri" w:cs="Calibri"/>
                <w:sz w:val="24"/>
                <w:szCs w:val="24"/>
              </w:rPr>
              <w:t>.</w:t>
            </w:r>
          </w:p>
        </w:tc>
        <w:tc>
          <w:tcPr>
            <w:tcW w:w="3686" w:type="dxa"/>
            <w:hideMark/>
          </w:tcPr>
          <w:p w14:paraId="40325D8E" w14:textId="1E813417" w:rsidR="00AC482D" w:rsidRPr="002E7A9D" w:rsidRDefault="00AC482D">
            <w:pPr>
              <w:rPr>
                <w:rFonts w:ascii="Calibri" w:hAnsi="Calibri" w:cs="Calibri"/>
                <w:sz w:val="24"/>
                <w:szCs w:val="24"/>
              </w:rPr>
            </w:pPr>
            <w:r w:rsidRPr="002E7A9D">
              <w:rPr>
                <w:rFonts w:ascii="Calibri" w:hAnsi="Calibri" w:cs="Calibri"/>
                <w:sz w:val="24"/>
                <w:szCs w:val="24"/>
              </w:rPr>
              <w:t>Are all parts (e.g. piping/hoses/seals) resistant to or compatible with the products to be handled?</w:t>
            </w:r>
          </w:p>
        </w:tc>
        <w:tc>
          <w:tcPr>
            <w:tcW w:w="993" w:type="dxa"/>
            <w:hideMark/>
          </w:tcPr>
          <w:p w14:paraId="673BF390"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01FBD97F" w14:textId="1F2060CC" w:rsidR="00AC482D" w:rsidRPr="002E7A9D" w:rsidRDefault="00AC482D">
            <w:pPr>
              <w:rPr>
                <w:rFonts w:ascii="Calibri" w:hAnsi="Calibri" w:cs="Calibri"/>
                <w:sz w:val="24"/>
                <w:szCs w:val="24"/>
              </w:rPr>
            </w:pPr>
            <w:r w:rsidRPr="002E7A9D">
              <w:rPr>
                <w:rFonts w:ascii="Calibri" w:hAnsi="Calibri" w:cs="Calibri"/>
                <w:sz w:val="24"/>
                <w:szCs w:val="24"/>
              </w:rPr>
              <w:t>Check technical documentation</w:t>
            </w:r>
            <w:r w:rsidR="008A289A">
              <w:rPr>
                <w:rFonts w:ascii="Calibri" w:hAnsi="Calibri" w:cs="Calibri"/>
                <w:sz w:val="24"/>
                <w:szCs w:val="24"/>
              </w:rPr>
              <w:t>.</w:t>
            </w:r>
          </w:p>
        </w:tc>
        <w:tc>
          <w:tcPr>
            <w:tcW w:w="850" w:type="dxa"/>
            <w:gridSpan w:val="2"/>
            <w:noWrap/>
            <w:hideMark/>
          </w:tcPr>
          <w:p w14:paraId="685746B4" w14:textId="77777777" w:rsidR="00AC482D" w:rsidRPr="00A65A79" w:rsidRDefault="00AC482D">
            <w:r w:rsidRPr="00A65A79">
              <w:t> </w:t>
            </w:r>
          </w:p>
        </w:tc>
      </w:tr>
      <w:tr w:rsidR="00AC482D" w:rsidRPr="00A65A79" w14:paraId="58227B2C" w14:textId="77777777" w:rsidTr="00363581">
        <w:trPr>
          <w:gridAfter w:val="1"/>
          <w:wAfter w:w="10" w:type="dxa"/>
          <w:trHeight w:val="620"/>
        </w:trPr>
        <w:tc>
          <w:tcPr>
            <w:tcW w:w="1271" w:type="dxa"/>
            <w:noWrap/>
            <w:hideMark/>
          </w:tcPr>
          <w:p w14:paraId="7C1B0C2A" w14:textId="71C91448" w:rsidR="00AC482D" w:rsidRPr="002E7A9D" w:rsidRDefault="00AC482D">
            <w:pPr>
              <w:rPr>
                <w:rFonts w:ascii="Calibri" w:hAnsi="Calibri" w:cs="Calibri"/>
                <w:sz w:val="24"/>
                <w:szCs w:val="24"/>
              </w:rPr>
            </w:pPr>
            <w:r w:rsidRPr="002E7A9D">
              <w:rPr>
                <w:rFonts w:ascii="Calibri" w:hAnsi="Calibri" w:cs="Calibri"/>
                <w:sz w:val="24"/>
                <w:szCs w:val="24"/>
              </w:rPr>
              <w:t>3.50</w:t>
            </w:r>
            <w:r w:rsidR="00BB37E0">
              <w:rPr>
                <w:rFonts w:ascii="Calibri" w:hAnsi="Calibri" w:cs="Calibri"/>
                <w:sz w:val="24"/>
                <w:szCs w:val="24"/>
              </w:rPr>
              <w:t>.</w:t>
            </w:r>
          </w:p>
        </w:tc>
        <w:tc>
          <w:tcPr>
            <w:tcW w:w="3686" w:type="dxa"/>
            <w:hideMark/>
          </w:tcPr>
          <w:p w14:paraId="34AEA25E" w14:textId="5DB8203C" w:rsidR="00AC482D" w:rsidRPr="002E7A9D" w:rsidRDefault="00AC482D">
            <w:pPr>
              <w:rPr>
                <w:rFonts w:ascii="Calibri" w:hAnsi="Calibri" w:cs="Calibri"/>
                <w:sz w:val="24"/>
                <w:szCs w:val="24"/>
              </w:rPr>
            </w:pPr>
            <w:r w:rsidRPr="002E7A9D">
              <w:rPr>
                <w:rFonts w:ascii="Calibri" w:hAnsi="Calibri" w:cs="Calibri"/>
                <w:sz w:val="24"/>
                <w:szCs w:val="24"/>
              </w:rPr>
              <w:t>Are conveyors equipped with appropriate gangways to allow safe crossing for the operator?</w:t>
            </w:r>
          </w:p>
        </w:tc>
        <w:tc>
          <w:tcPr>
            <w:tcW w:w="993" w:type="dxa"/>
            <w:hideMark/>
          </w:tcPr>
          <w:p w14:paraId="2A97B469"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18F0E5D5" w14:textId="382E3F10" w:rsidR="00AC482D" w:rsidRPr="002E7A9D" w:rsidRDefault="00AC482D">
            <w:pPr>
              <w:rPr>
                <w:rFonts w:ascii="Calibri" w:hAnsi="Calibri" w:cs="Calibri"/>
                <w:sz w:val="24"/>
                <w:szCs w:val="24"/>
              </w:rPr>
            </w:pPr>
            <w:r w:rsidRPr="002E7A9D">
              <w:rPr>
                <w:rFonts w:ascii="Calibri" w:hAnsi="Calibri" w:cs="Calibri"/>
                <w:sz w:val="24"/>
                <w:szCs w:val="24"/>
              </w:rPr>
              <w:t>No guidelines</w:t>
            </w:r>
            <w:r w:rsidR="008A289A">
              <w:rPr>
                <w:rFonts w:ascii="Calibri" w:hAnsi="Calibri" w:cs="Calibri"/>
                <w:sz w:val="24"/>
                <w:szCs w:val="24"/>
              </w:rPr>
              <w:t>.</w:t>
            </w:r>
          </w:p>
        </w:tc>
        <w:tc>
          <w:tcPr>
            <w:tcW w:w="850" w:type="dxa"/>
            <w:gridSpan w:val="2"/>
            <w:noWrap/>
            <w:hideMark/>
          </w:tcPr>
          <w:p w14:paraId="79B2B6FA" w14:textId="77777777" w:rsidR="00AC482D" w:rsidRPr="00A65A79" w:rsidRDefault="00AC482D">
            <w:r w:rsidRPr="00A65A79">
              <w:t> </w:t>
            </w:r>
          </w:p>
        </w:tc>
      </w:tr>
      <w:tr w:rsidR="00AC482D" w:rsidRPr="00A65A79" w14:paraId="538B36CB" w14:textId="77777777" w:rsidTr="00363581">
        <w:trPr>
          <w:gridAfter w:val="1"/>
          <w:wAfter w:w="10" w:type="dxa"/>
          <w:trHeight w:val="620"/>
        </w:trPr>
        <w:tc>
          <w:tcPr>
            <w:tcW w:w="1271" w:type="dxa"/>
            <w:noWrap/>
            <w:hideMark/>
          </w:tcPr>
          <w:p w14:paraId="3DDC259F" w14:textId="4A1BF34F" w:rsidR="00AC482D" w:rsidRPr="002E7A9D" w:rsidRDefault="00AC482D">
            <w:pPr>
              <w:rPr>
                <w:rFonts w:ascii="Calibri" w:hAnsi="Calibri" w:cs="Calibri"/>
                <w:sz w:val="24"/>
                <w:szCs w:val="24"/>
              </w:rPr>
            </w:pPr>
            <w:r w:rsidRPr="002E7A9D">
              <w:rPr>
                <w:rFonts w:ascii="Calibri" w:hAnsi="Calibri" w:cs="Calibri"/>
                <w:sz w:val="24"/>
                <w:szCs w:val="24"/>
              </w:rPr>
              <w:t>3.51</w:t>
            </w:r>
            <w:r w:rsidR="00BB37E0">
              <w:rPr>
                <w:rFonts w:ascii="Calibri" w:hAnsi="Calibri" w:cs="Calibri"/>
                <w:sz w:val="24"/>
                <w:szCs w:val="24"/>
              </w:rPr>
              <w:t>.</w:t>
            </w:r>
          </w:p>
        </w:tc>
        <w:tc>
          <w:tcPr>
            <w:tcW w:w="3686" w:type="dxa"/>
            <w:hideMark/>
          </w:tcPr>
          <w:p w14:paraId="419C080C" w14:textId="7BB97B61" w:rsidR="00AC482D" w:rsidRPr="002E7A9D" w:rsidRDefault="00AC482D">
            <w:pPr>
              <w:rPr>
                <w:rFonts w:ascii="Calibri" w:hAnsi="Calibri" w:cs="Calibri"/>
                <w:sz w:val="24"/>
                <w:szCs w:val="24"/>
              </w:rPr>
            </w:pPr>
            <w:r w:rsidRPr="002E7A9D">
              <w:rPr>
                <w:rFonts w:ascii="Calibri" w:hAnsi="Calibri" w:cs="Calibri"/>
                <w:sz w:val="24"/>
                <w:szCs w:val="24"/>
              </w:rPr>
              <w:t>Does the filling system incorporate an automatic shut-off driven by the measurement of the product dispensed?</w:t>
            </w:r>
          </w:p>
        </w:tc>
        <w:tc>
          <w:tcPr>
            <w:tcW w:w="993" w:type="dxa"/>
            <w:hideMark/>
          </w:tcPr>
          <w:p w14:paraId="19ED928C"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4A1BC4B3" w14:textId="61361131" w:rsidR="00AC482D" w:rsidRPr="002E7A9D" w:rsidRDefault="00AC482D">
            <w:pPr>
              <w:rPr>
                <w:rFonts w:ascii="Calibri" w:hAnsi="Calibri" w:cs="Calibri"/>
                <w:sz w:val="24"/>
                <w:szCs w:val="24"/>
              </w:rPr>
            </w:pPr>
            <w:r w:rsidRPr="002E7A9D">
              <w:rPr>
                <w:rFonts w:ascii="Calibri" w:hAnsi="Calibri" w:cs="Calibri"/>
                <w:sz w:val="24"/>
                <w:szCs w:val="24"/>
              </w:rPr>
              <w:t>No guidelines</w:t>
            </w:r>
            <w:r w:rsidR="008A289A">
              <w:rPr>
                <w:rFonts w:ascii="Calibri" w:hAnsi="Calibri" w:cs="Calibri"/>
                <w:sz w:val="24"/>
                <w:szCs w:val="24"/>
              </w:rPr>
              <w:t>.</w:t>
            </w:r>
          </w:p>
        </w:tc>
        <w:tc>
          <w:tcPr>
            <w:tcW w:w="850" w:type="dxa"/>
            <w:gridSpan w:val="2"/>
            <w:noWrap/>
            <w:hideMark/>
          </w:tcPr>
          <w:p w14:paraId="07CCB6BD" w14:textId="77777777" w:rsidR="00AC482D" w:rsidRPr="00A65A79" w:rsidRDefault="00AC482D">
            <w:r w:rsidRPr="00A65A79">
              <w:t> </w:t>
            </w:r>
          </w:p>
        </w:tc>
      </w:tr>
      <w:tr w:rsidR="00AC482D" w:rsidRPr="00A65A79" w14:paraId="5E908A18" w14:textId="77777777" w:rsidTr="00363581">
        <w:trPr>
          <w:gridAfter w:val="1"/>
          <w:wAfter w:w="10" w:type="dxa"/>
          <w:trHeight w:val="310"/>
        </w:trPr>
        <w:tc>
          <w:tcPr>
            <w:tcW w:w="1271" w:type="dxa"/>
            <w:noWrap/>
            <w:hideMark/>
          </w:tcPr>
          <w:p w14:paraId="1EC1E430" w14:textId="2D51FFEF" w:rsidR="00AC482D" w:rsidRPr="002E7A9D" w:rsidRDefault="00AC482D">
            <w:pPr>
              <w:rPr>
                <w:rFonts w:ascii="Calibri" w:hAnsi="Calibri" w:cs="Calibri"/>
                <w:sz w:val="24"/>
                <w:szCs w:val="24"/>
              </w:rPr>
            </w:pPr>
            <w:r w:rsidRPr="002E7A9D">
              <w:rPr>
                <w:rFonts w:ascii="Calibri" w:hAnsi="Calibri" w:cs="Calibri"/>
                <w:sz w:val="24"/>
                <w:szCs w:val="24"/>
              </w:rPr>
              <w:t>3.52</w:t>
            </w:r>
            <w:r w:rsidR="00BB37E0">
              <w:rPr>
                <w:rFonts w:ascii="Calibri" w:hAnsi="Calibri" w:cs="Calibri"/>
                <w:sz w:val="24"/>
                <w:szCs w:val="24"/>
              </w:rPr>
              <w:t>.</w:t>
            </w:r>
          </w:p>
        </w:tc>
        <w:tc>
          <w:tcPr>
            <w:tcW w:w="3686" w:type="dxa"/>
            <w:hideMark/>
          </w:tcPr>
          <w:p w14:paraId="0F5BC222" w14:textId="15BF336C" w:rsidR="00AC482D" w:rsidRPr="002E7A9D" w:rsidRDefault="00AC482D">
            <w:pPr>
              <w:rPr>
                <w:rFonts w:ascii="Calibri" w:hAnsi="Calibri" w:cs="Calibri"/>
                <w:sz w:val="24"/>
                <w:szCs w:val="24"/>
              </w:rPr>
            </w:pPr>
            <w:r w:rsidRPr="002E7A9D">
              <w:rPr>
                <w:rFonts w:ascii="Calibri" w:hAnsi="Calibri" w:cs="Calibri"/>
                <w:sz w:val="24"/>
                <w:szCs w:val="24"/>
              </w:rPr>
              <w:t>Is the measuring system calibrated regularly?</w:t>
            </w:r>
          </w:p>
        </w:tc>
        <w:tc>
          <w:tcPr>
            <w:tcW w:w="993" w:type="dxa"/>
            <w:hideMark/>
          </w:tcPr>
          <w:p w14:paraId="4E334AC6"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20C85F27" w14:textId="77777777" w:rsidR="00AC482D" w:rsidRPr="002E7A9D" w:rsidRDefault="00AC482D">
            <w:pPr>
              <w:rPr>
                <w:rFonts w:ascii="Calibri" w:hAnsi="Calibri" w:cs="Calibri"/>
                <w:sz w:val="24"/>
                <w:szCs w:val="24"/>
              </w:rPr>
            </w:pPr>
            <w:r w:rsidRPr="002E7A9D">
              <w:rPr>
                <w:rFonts w:ascii="Calibri" w:hAnsi="Calibri" w:cs="Calibri"/>
                <w:sz w:val="24"/>
                <w:szCs w:val="24"/>
              </w:rPr>
              <w:t>Check calibration documentation.</w:t>
            </w:r>
          </w:p>
        </w:tc>
        <w:tc>
          <w:tcPr>
            <w:tcW w:w="850" w:type="dxa"/>
            <w:gridSpan w:val="2"/>
            <w:noWrap/>
            <w:hideMark/>
          </w:tcPr>
          <w:p w14:paraId="53402321" w14:textId="77777777" w:rsidR="00AC482D" w:rsidRPr="00A65A79" w:rsidRDefault="00AC482D">
            <w:r w:rsidRPr="00A65A79">
              <w:t> </w:t>
            </w:r>
          </w:p>
        </w:tc>
      </w:tr>
      <w:tr w:rsidR="00AC482D" w:rsidRPr="00A65A79" w14:paraId="3836FE25" w14:textId="77777777" w:rsidTr="00363581">
        <w:trPr>
          <w:gridAfter w:val="1"/>
          <w:wAfter w:w="10" w:type="dxa"/>
          <w:trHeight w:val="310"/>
        </w:trPr>
        <w:tc>
          <w:tcPr>
            <w:tcW w:w="1271" w:type="dxa"/>
            <w:noWrap/>
            <w:hideMark/>
          </w:tcPr>
          <w:p w14:paraId="6A0EA424" w14:textId="3DD42C52" w:rsidR="00AC482D" w:rsidRPr="002E7A9D" w:rsidRDefault="00AC482D">
            <w:pPr>
              <w:rPr>
                <w:rFonts w:ascii="Calibri" w:hAnsi="Calibri" w:cs="Calibri"/>
                <w:sz w:val="24"/>
                <w:szCs w:val="24"/>
              </w:rPr>
            </w:pPr>
            <w:r w:rsidRPr="002E7A9D">
              <w:rPr>
                <w:rFonts w:ascii="Calibri" w:hAnsi="Calibri" w:cs="Calibri"/>
                <w:sz w:val="24"/>
                <w:szCs w:val="24"/>
              </w:rPr>
              <w:t>3.53</w:t>
            </w:r>
            <w:r w:rsidR="00BB37E0">
              <w:rPr>
                <w:rFonts w:ascii="Calibri" w:hAnsi="Calibri" w:cs="Calibri"/>
                <w:sz w:val="24"/>
                <w:szCs w:val="24"/>
              </w:rPr>
              <w:t>.</w:t>
            </w:r>
          </w:p>
        </w:tc>
        <w:tc>
          <w:tcPr>
            <w:tcW w:w="3686" w:type="dxa"/>
            <w:hideMark/>
          </w:tcPr>
          <w:p w14:paraId="4EBBE8B9" w14:textId="63248163" w:rsidR="00AC482D" w:rsidRPr="002E7A9D" w:rsidRDefault="00AC482D">
            <w:pPr>
              <w:rPr>
                <w:rFonts w:ascii="Calibri" w:hAnsi="Calibri" w:cs="Calibri"/>
                <w:sz w:val="24"/>
                <w:szCs w:val="24"/>
              </w:rPr>
            </w:pPr>
            <w:r w:rsidRPr="002E7A9D">
              <w:rPr>
                <w:rFonts w:ascii="Calibri" w:hAnsi="Calibri" w:cs="Calibri"/>
                <w:sz w:val="24"/>
                <w:szCs w:val="24"/>
              </w:rPr>
              <w:t>When filling is automated:</w:t>
            </w:r>
          </w:p>
        </w:tc>
        <w:tc>
          <w:tcPr>
            <w:tcW w:w="993" w:type="dxa"/>
            <w:hideMark/>
          </w:tcPr>
          <w:p w14:paraId="19DBCD69"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20640492"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850" w:type="dxa"/>
            <w:gridSpan w:val="2"/>
            <w:noWrap/>
            <w:hideMark/>
          </w:tcPr>
          <w:p w14:paraId="031ADA57" w14:textId="77777777" w:rsidR="00AC482D" w:rsidRPr="00A65A79" w:rsidRDefault="00AC482D" w:rsidP="00A65A79"/>
        </w:tc>
      </w:tr>
      <w:tr w:rsidR="00AC482D" w:rsidRPr="00A65A79" w14:paraId="78036F81" w14:textId="77777777" w:rsidTr="00363581">
        <w:trPr>
          <w:gridAfter w:val="1"/>
          <w:wAfter w:w="10" w:type="dxa"/>
          <w:trHeight w:val="620"/>
        </w:trPr>
        <w:tc>
          <w:tcPr>
            <w:tcW w:w="1271" w:type="dxa"/>
            <w:noWrap/>
            <w:hideMark/>
          </w:tcPr>
          <w:p w14:paraId="30C0904F" w14:textId="0FB51DFC" w:rsidR="00AC482D" w:rsidRPr="002E7A9D" w:rsidRDefault="00AC482D">
            <w:pPr>
              <w:rPr>
                <w:rFonts w:ascii="Calibri" w:hAnsi="Calibri" w:cs="Calibri"/>
                <w:sz w:val="24"/>
                <w:szCs w:val="24"/>
              </w:rPr>
            </w:pPr>
            <w:r w:rsidRPr="002E7A9D">
              <w:rPr>
                <w:rFonts w:ascii="Calibri" w:hAnsi="Calibri" w:cs="Calibri"/>
                <w:sz w:val="24"/>
                <w:szCs w:val="24"/>
              </w:rPr>
              <w:lastRenderedPageBreak/>
              <w:t>3.53</w:t>
            </w:r>
            <w:r w:rsidR="005B3523">
              <w:rPr>
                <w:rFonts w:ascii="Calibri" w:hAnsi="Calibri" w:cs="Calibri"/>
                <w:sz w:val="24"/>
                <w:szCs w:val="24"/>
              </w:rPr>
              <w:t>.</w:t>
            </w:r>
            <w:r w:rsidRPr="002E7A9D">
              <w:rPr>
                <w:rFonts w:ascii="Calibri" w:hAnsi="Calibri" w:cs="Calibri"/>
                <w:sz w:val="24"/>
                <w:szCs w:val="24"/>
              </w:rPr>
              <w:t>a</w:t>
            </w:r>
            <w:r w:rsidR="00BB37E0">
              <w:rPr>
                <w:rFonts w:ascii="Calibri" w:hAnsi="Calibri" w:cs="Calibri"/>
                <w:sz w:val="24"/>
                <w:szCs w:val="24"/>
              </w:rPr>
              <w:t>.</w:t>
            </w:r>
          </w:p>
        </w:tc>
        <w:tc>
          <w:tcPr>
            <w:tcW w:w="3686" w:type="dxa"/>
            <w:hideMark/>
          </w:tcPr>
          <w:p w14:paraId="666D0063" w14:textId="77777777" w:rsidR="00AC482D" w:rsidRPr="002E7A9D" w:rsidRDefault="00AC482D" w:rsidP="00BE72C5">
            <w:pPr>
              <w:ind w:left="170" w:hanging="170"/>
              <w:rPr>
                <w:rFonts w:ascii="Calibri" w:hAnsi="Calibri" w:cs="Calibri"/>
                <w:sz w:val="24"/>
                <w:szCs w:val="24"/>
              </w:rPr>
            </w:pPr>
            <w:r w:rsidRPr="002E7A9D">
              <w:rPr>
                <w:rFonts w:ascii="Calibri" w:hAnsi="Calibri" w:cs="Calibri"/>
                <w:sz w:val="24"/>
                <w:szCs w:val="24"/>
              </w:rPr>
              <w:t xml:space="preserve"> - are filling line valves closed and the machine stopped automatically in an emergency?</w:t>
            </w:r>
          </w:p>
        </w:tc>
        <w:tc>
          <w:tcPr>
            <w:tcW w:w="993" w:type="dxa"/>
            <w:hideMark/>
          </w:tcPr>
          <w:p w14:paraId="7EB4C00F"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77390771" w14:textId="77777777" w:rsidR="00AC482D" w:rsidRPr="002E7A9D" w:rsidRDefault="00AC482D">
            <w:pPr>
              <w:rPr>
                <w:rFonts w:ascii="Calibri" w:hAnsi="Calibri" w:cs="Calibri"/>
                <w:sz w:val="24"/>
                <w:szCs w:val="24"/>
              </w:rPr>
            </w:pPr>
            <w:r w:rsidRPr="002E7A9D">
              <w:rPr>
                <w:rFonts w:ascii="Calibri" w:hAnsi="Calibri" w:cs="Calibri"/>
                <w:sz w:val="24"/>
                <w:szCs w:val="24"/>
              </w:rPr>
              <w:t>Check technical information and practice.</w:t>
            </w:r>
          </w:p>
        </w:tc>
        <w:tc>
          <w:tcPr>
            <w:tcW w:w="850" w:type="dxa"/>
            <w:gridSpan w:val="2"/>
            <w:noWrap/>
            <w:hideMark/>
          </w:tcPr>
          <w:p w14:paraId="01F390B7" w14:textId="77777777" w:rsidR="00AC482D" w:rsidRPr="00A65A79" w:rsidRDefault="00AC482D">
            <w:r w:rsidRPr="00A65A79">
              <w:t> </w:t>
            </w:r>
          </w:p>
        </w:tc>
      </w:tr>
      <w:tr w:rsidR="00AC482D" w:rsidRPr="00A65A79" w14:paraId="68A1B24A" w14:textId="77777777" w:rsidTr="00363581">
        <w:trPr>
          <w:gridAfter w:val="1"/>
          <w:wAfter w:w="10" w:type="dxa"/>
          <w:trHeight w:val="930"/>
        </w:trPr>
        <w:tc>
          <w:tcPr>
            <w:tcW w:w="1271" w:type="dxa"/>
            <w:noWrap/>
            <w:hideMark/>
          </w:tcPr>
          <w:p w14:paraId="36D99C74" w14:textId="324BF802" w:rsidR="00AC482D" w:rsidRPr="002E7A9D" w:rsidRDefault="00AC482D">
            <w:pPr>
              <w:rPr>
                <w:rFonts w:ascii="Calibri" w:hAnsi="Calibri" w:cs="Calibri"/>
                <w:sz w:val="24"/>
                <w:szCs w:val="24"/>
              </w:rPr>
            </w:pPr>
            <w:r w:rsidRPr="002E7A9D">
              <w:rPr>
                <w:rFonts w:ascii="Calibri" w:hAnsi="Calibri" w:cs="Calibri"/>
                <w:sz w:val="24"/>
                <w:szCs w:val="24"/>
              </w:rPr>
              <w:t>3.53</w:t>
            </w:r>
            <w:r w:rsidR="005B3523">
              <w:rPr>
                <w:rFonts w:ascii="Calibri" w:hAnsi="Calibri" w:cs="Calibri"/>
                <w:sz w:val="24"/>
                <w:szCs w:val="24"/>
              </w:rPr>
              <w:t>.</w:t>
            </w:r>
            <w:r w:rsidRPr="002E7A9D">
              <w:rPr>
                <w:rFonts w:ascii="Calibri" w:hAnsi="Calibri" w:cs="Calibri"/>
                <w:sz w:val="24"/>
                <w:szCs w:val="24"/>
              </w:rPr>
              <w:t>b</w:t>
            </w:r>
            <w:r w:rsidR="00BB37E0">
              <w:rPr>
                <w:rFonts w:ascii="Calibri" w:hAnsi="Calibri" w:cs="Calibri"/>
                <w:sz w:val="24"/>
                <w:szCs w:val="24"/>
              </w:rPr>
              <w:t>.</w:t>
            </w:r>
          </w:p>
        </w:tc>
        <w:tc>
          <w:tcPr>
            <w:tcW w:w="3686" w:type="dxa"/>
            <w:hideMark/>
          </w:tcPr>
          <w:p w14:paraId="5553F0F8" w14:textId="73AE7C3A" w:rsidR="00AC482D" w:rsidRPr="002E7A9D" w:rsidRDefault="00AC482D" w:rsidP="00BE72C5">
            <w:pPr>
              <w:ind w:left="170" w:hanging="170"/>
              <w:rPr>
                <w:rFonts w:ascii="Calibri" w:hAnsi="Calibri" w:cs="Calibri"/>
                <w:sz w:val="24"/>
                <w:szCs w:val="24"/>
              </w:rPr>
            </w:pPr>
            <w:r w:rsidRPr="002E7A9D">
              <w:rPr>
                <w:rFonts w:ascii="Calibri" w:hAnsi="Calibri" w:cs="Calibri"/>
                <w:sz w:val="24"/>
                <w:szCs w:val="24"/>
              </w:rPr>
              <w:t xml:space="preserve"> - is there an overflow protection device to detect a high liquid level in the receptacle, independent from the weigh scale/volume dispenser?</w:t>
            </w:r>
          </w:p>
        </w:tc>
        <w:tc>
          <w:tcPr>
            <w:tcW w:w="993" w:type="dxa"/>
            <w:hideMark/>
          </w:tcPr>
          <w:p w14:paraId="10504A57"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7340A2D3" w14:textId="77777777" w:rsidR="00AC482D" w:rsidRPr="002E7A9D" w:rsidRDefault="00AC482D">
            <w:pPr>
              <w:rPr>
                <w:rFonts w:ascii="Calibri" w:hAnsi="Calibri" w:cs="Calibri"/>
                <w:sz w:val="24"/>
                <w:szCs w:val="24"/>
              </w:rPr>
            </w:pPr>
            <w:r w:rsidRPr="002E7A9D">
              <w:rPr>
                <w:rFonts w:ascii="Calibri" w:hAnsi="Calibri" w:cs="Calibri"/>
                <w:sz w:val="24"/>
                <w:szCs w:val="24"/>
              </w:rPr>
              <w:t>Check technical information and practice.</w:t>
            </w:r>
          </w:p>
        </w:tc>
        <w:tc>
          <w:tcPr>
            <w:tcW w:w="850" w:type="dxa"/>
            <w:gridSpan w:val="2"/>
            <w:noWrap/>
            <w:hideMark/>
          </w:tcPr>
          <w:p w14:paraId="51EF6926" w14:textId="77777777" w:rsidR="00AC482D" w:rsidRPr="00A65A79" w:rsidRDefault="00AC482D">
            <w:r w:rsidRPr="00A65A79">
              <w:t> </w:t>
            </w:r>
          </w:p>
        </w:tc>
      </w:tr>
      <w:tr w:rsidR="00AC482D" w:rsidRPr="00A65A79" w14:paraId="251ED3BF" w14:textId="77777777" w:rsidTr="00363581">
        <w:trPr>
          <w:gridAfter w:val="1"/>
          <w:wAfter w:w="10" w:type="dxa"/>
          <w:trHeight w:val="930"/>
        </w:trPr>
        <w:tc>
          <w:tcPr>
            <w:tcW w:w="1271" w:type="dxa"/>
            <w:noWrap/>
            <w:hideMark/>
          </w:tcPr>
          <w:p w14:paraId="1E41B8C5" w14:textId="277625B1" w:rsidR="00AC482D" w:rsidRPr="002E7A9D" w:rsidRDefault="00AC482D">
            <w:pPr>
              <w:rPr>
                <w:rFonts w:ascii="Calibri" w:hAnsi="Calibri" w:cs="Calibri"/>
                <w:sz w:val="24"/>
                <w:szCs w:val="24"/>
              </w:rPr>
            </w:pPr>
            <w:r w:rsidRPr="002E7A9D">
              <w:rPr>
                <w:rFonts w:ascii="Calibri" w:hAnsi="Calibri" w:cs="Calibri"/>
                <w:sz w:val="24"/>
                <w:szCs w:val="24"/>
              </w:rPr>
              <w:t>3.54</w:t>
            </w:r>
            <w:r w:rsidR="00BB37E0">
              <w:rPr>
                <w:rFonts w:ascii="Calibri" w:hAnsi="Calibri" w:cs="Calibri"/>
                <w:sz w:val="24"/>
                <w:szCs w:val="24"/>
              </w:rPr>
              <w:t>.</w:t>
            </w:r>
          </w:p>
        </w:tc>
        <w:tc>
          <w:tcPr>
            <w:tcW w:w="3686" w:type="dxa"/>
            <w:hideMark/>
          </w:tcPr>
          <w:p w14:paraId="5A5A2905" w14:textId="07E0AEE4" w:rsidR="00AC482D" w:rsidRPr="002E7A9D" w:rsidRDefault="00AC482D">
            <w:pPr>
              <w:rPr>
                <w:rFonts w:ascii="Calibri" w:hAnsi="Calibri" w:cs="Calibri"/>
                <w:sz w:val="24"/>
                <w:szCs w:val="24"/>
              </w:rPr>
            </w:pPr>
            <w:r w:rsidRPr="002E7A9D">
              <w:rPr>
                <w:rFonts w:ascii="Calibri" w:hAnsi="Calibri" w:cs="Calibri"/>
                <w:sz w:val="24"/>
                <w:szCs w:val="24"/>
              </w:rPr>
              <w:t>Are the loading lines and valves identified with clear, easy to read markings indicating contents or line number?</w:t>
            </w:r>
          </w:p>
        </w:tc>
        <w:tc>
          <w:tcPr>
            <w:tcW w:w="993" w:type="dxa"/>
            <w:hideMark/>
          </w:tcPr>
          <w:p w14:paraId="4FE47B48"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0B5A6A87" w14:textId="030310EC" w:rsidR="00AC482D" w:rsidRPr="002E7A9D" w:rsidRDefault="00AC482D">
            <w:pPr>
              <w:rPr>
                <w:rFonts w:ascii="Calibri" w:hAnsi="Calibri" w:cs="Calibri"/>
                <w:sz w:val="24"/>
                <w:szCs w:val="24"/>
              </w:rPr>
            </w:pPr>
            <w:r w:rsidRPr="002E7A9D">
              <w:rPr>
                <w:rFonts w:ascii="Calibri" w:hAnsi="Calibri" w:cs="Calibri"/>
                <w:sz w:val="24"/>
                <w:szCs w:val="24"/>
              </w:rPr>
              <w:t>No guidelines</w:t>
            </w:r>
            <w:r w:rsidR="00A80460">
              <w:rPr>
                <w:rFonts w:ascii="Calibri" w:hAnsi="Calibri" w:cs="Calibri"/>
                <w:sz w:val="24"/>
                <w:szCs w:val="24"/>
              </w:rPr>
              <w:t>.</w:t>
            </w:r>
          </w:p>
        </w:tc>
        <w:tc>
          <w:tcPr>
            <w:tcW w:w="850" w:type="dxa"/>
            <w:gridSpan w:val="2"/>
            <w:noWrap/>
            <w:hideMark/>
          </w:tcPr>
          <w:p w14:paraId="078F7241" w14:textId="77777777" w:rsidR="00AC482D" w:rsidRPr="00A65A79" w:rsidRDefault="00AC482D">
            <w:r w:rsidRPr="00A65A79">
              <w:t> </w:t>
            </w:r>
          </w:p>
        </w:tc>
      </w:tr>
      <w:tr w:rsidR="00AC482D" w:rsidRPr="00A65A79" w14:paraId="7D018C4F" w14:textId="77777777" w:rsidTr="00363581">
        <w:trPr>
          <w:gridAfter w:val="1"/>
          <w:wAfter w:w="10" w:type="dxa"/>
          <w:trHeight w:val="620"/>
        </w:trPr>
        <w:tc>
          <w:tcPr>
            <w:tcW w:w="1271" w:type="dxa"/>
            <w:noWrap/>
            <w:hideMark/>
          </w:tcPr>
          <w:p w14:paraId="2AAE1FB4" w14:textId="7A90BD48" w:rsidR="00AC482D" w:rsidRPr="002E7A9D" w:rsidRDefault="00AC482D">
            <w:pPr>
              <w:rPr>
                <w:rFonts w:ascii="Calibri" w:hAnsi="Calibri" w:cs="Calibri"/>
                <w:sz w:val="24"/>
                <w:szCs w:val="24"/>
              </w:rPr>
            </w:pPr>
            <w:r w:rsidRPr="002E7A9D">
              <w:rPr>
                <w:rFonts w:ascii="Calibri" w:hAnsi="Calibri" w:cs="Calibri"/>
                <w:sz w:val="24"/>
                <w:szCs w:val="24"/>
              </w:rPr>
              <w:t>3.55</w:t>
            </w:r>
            <w:r w:rsidR="00BB37E0">
              <w:rPr>
                <w:rFonts w:ascii="Calibri" w:hAnsi="Calibri" w:cs="Calibri"/>
                <w:sz w:val="24"/>
                <w:szCs w:val="24"/>
              </w:rPr>
              <w:t>.</w:t>
            </w:r>
          </w:p>
        </w:tc>
        <w:tc>
          <w:tcPr>
            <w:tcW w:w="3686" w:type="dxa"/>
            <w:hideMark/>
          </w:tcPr>
          <w:p w14:paraId="750303A5" w14:textId="51A21102" w:rsidR="00AC482D" w:rsidRPr="002E7A9D" w:rsidRDefault="00AC482D">
            <w:pPr>
              <w:rPr>
                <w:rFonts w:ascii="Calibri" w:hAnsi="Calibri" w:cs="Calibri"/>
                <w:sz w:val="24"/>
                <w:szCs w:val="24"/>
              </w:rPr>
            </w:pPr>
            <w:r w:rsidRPr="002E7A9D">
              <w:rPr>
                <w:rFonts w:ascii="Calibri" w:hAnsi="Calibri" w:cs="Calibri"/>
                <w:sz w:val="24"/>
                <w:szCs w:val="24"/>
              </w:rPr>
              <w:t>Are there facilities for lifting larger packages to the blending vessels without risk of injury?</w:t>
            </w:r>
          </w:p>
        </w:tc>
        <w:tc>
          <w:tcPr>
            <w:tcW w:w="993" w:type="dxa"/>
            <w:hideMark/>
          </w:tcPr>
          <w:p w14:paraId="0FAFC72E"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6578FB76" w14:textId="77777777" w:rsidR="00AC482D" w:rsidRPr="002E7A9D" w:rsidRDefault="00AC482D">
            <w:pPr>
              <w:rPr>
                <w:rFonts w:ascii="Calibri" w:hAnsi="Calibri" w:cs="Calibri"/>
                <w:sz w:val="24"/>
                <w:szCs w:val="24"/>
              </w:rPr>
            </w:pPr>
            <w:r w:rsidRPr="002E7A9D">
              <w:rPr>
                <w:rFonts w:ascii="Calibri" w:hAnsi="Calibri" w:cs="Calibri"/>
                <w:sz w:val="24"/>
                <w:szCs w:val="24"/>
              </w:rPr>
              <w:t>Risk assessment and certified lifting gear should be present.</w:t>
            </w:r>
          </w:p>
        </w:tc>
        <w:tc>
          <w:tcPr>
            <w:tcW w:w="850" w:type="dxa"/>
            <w:gridSpan w:val="2"/>
            <w:noWrap/>
            <w:hideMark/>
          </w:tcPr>
          <w:p w14:paraId="702CAD4E" w14:textId="77777777" w:rsidR="00AC482D" w:rsidRPr="00A65A79" w:rsidRDefault="00AC482D">
            <w:r w:rsidRPr="00A65A79">
              <w:t> </w:t>
            </w:r>
          </w:p>
        </w:tc>
      </w:tr>
      <w:tr w:rsidR="00AC482D" w:rsidRPr="00A65A79" w14:paraId="5F8AAAE3" w14:textId="77777777" w:rsidTr="00363581">
        <w:trPr>
          <w:gridAfter w:val="1"/>
          <w:wAfter w:w="10" w:type="dxa"/>
          <w:trHeight w:val="930"/>
        </w:trPr>
        <w:tc>
          <w:tcPr>
            <w:tcW w:w="1271" w:type="dxa"/>
            <w:noWrap/>
            <w:hideMark/>
          </w:tcPr>
          <w:p w14:paraId="3F70A005" w14:textId="1DBA6606" w:rsidR="00AC482D" w:rsidRPr="002E7A9D" w:rsidRDefault="00AC482D">
            <w:pPr>
              <w:rPr>
                <w:rFonts w:ascii="Calibri" w:hAnsi="Calibri" w:cs="Calibri"/>
                <w:sz w:val="24"/>
                <w:szCs w:val="24"/>
              </w:rPr>
            </w:pPr>
            <w:r w:rsidRPr="002E7A9D">
              <w:rPr>
                <w:rFonts w:ascii="Calibri" w:hAnsi="Calibri" w:cs="Calibri"/>
                <w:sz w:val="24"/>
                <w:szCs w:val="24"/>
              </w:rPr>
              <w:t>3.56</w:t>
            </w:r>
            <w:r w:rsidR="00BB37E0">
              <w:rPr>
                <w:rFonts w:ascii="Calibri" w:hAnsi="Calibri" w:cs="Calibri"/>
                <w:sz w:val="24"/>
                <w:szCs w:val="24"/>
              </w:rPr>
              <w:t>.</w:t>
            </w:r>
          </w:p>
        </w:tc>
        <w:tc>
          <w:tcPr>
            <w:tcW w:w="3686" w:type="dxa"/>
            <w:hideMark/>
          </w:tcPr>
          <w:p w14:paraId="5EB7BA41" w14:textId="51734BB3" w:rsidR="00AC482D" w:rsidRPr="002E7A9D" w:rsidRDefault="00AC482D">
            <w:pPr>
              <w:rPr>
                <w:rFonts w:ascii="Calibri" w:hAnsi="Calibri" w:cs="Calibri"/>
                <w:sz w:val="24"/>
                <w:szCs w:val="24"/>
              </w:rPr>
            </w:pPr>
            <w:r w:rsidRPr="002E7A9D">
              <w:rPr>
                <w:rFonts w:ascii="Calibri" w:hAnsi="Calibri" w:cs="Calibri"/>
                <w:sz w:val="24"/>
                <w:szCs w:val="24"/>
              </w:rPr>
              <w:t>In case of an emergency, can the filling/blending operation be shut down immediately by pushing a red (emergency stop) button?</w:t>
            </w:r>
          </w:p>
        </w:tc>
        <w:tc>
          <w:tcPr>
            <w:tcW w:w="993" w:type="dxa"/>
            <w:hideMark/>
          </w:tcPr>
          <w:p w14:paraId="497132AB"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16B1A8E9" w14:textId="27ACDED0" w:rsidR="00AC482D" w:rsidRPr="002E7A9D" w:rsidRDefault="00AC482D">
            <w:pPr>
              <w:rPr>
                <w:rFonts w:ascii="Calibri" w:hAnsi="Calibri" w:cs="Calibri"/>
                <w:sz w:val="24"/>
                <w:szCs w:val="24"/>
              </w:rPr>
            </w:pPr>
            <w:r w:rsidRPr="002E7A9D">
              <w:rPr>
                <w:rFonts w:ascii="Calibri" w:hAnsi="Calibri" w:cs="Calibri"/>
                <w:sz w:val="24"/>
                <w:szCs w:val="24"/>
              </w:rPr>
              <w:t>No guidelines</w:t>
            </w:r>
            <w:r w:rsidR="00A80460">
              <w:rPr>
                <w:rFonts w:ascii="Calibri" w:hAnsi="Calibri" w:cs="Calibri"/>
                <w:sz w:val="24"/>
                <w:szCs w:val="24"/>
              </w:rPr>
              <w:t>.</w:t>
            </w:r>
          </w:p>
        </w:tc>
        <w:tc>
          <w:tcPr>
            <w:tcW w:w="850" w:type="dxa"/>
            <w:gridSpan w:val="2"/>
            <w:noWrap/>
            <w:hideMark/>
          </w:tcPr>
          <w:p w14:paraId="152C4CCA" w14:textId="77777777" w:rsidR="00AC482D" w:rsidRPr="00A65A79" w:rsidRDefault="00AC482D">
            <w:r w:rsidRPr="00A65A79">
              <w:t> </w:t>
            </w:r>
          </w:p>
        </w:tc>
      </w:tr>
      <w:tr w:rsidR="00AC482D" w:rsidRPr="00A65A79" w14:paraId="50F7EB58" w14:textId="77777777" w:rsidTr="00363581">
        <w:trPr>
          <w:gridAfter w:val="1"/>
          <w:wAfter w:w="10" w:type="dxa"/>
          <w:trHeight w:val="620"/>
        </w:trPr>
        <w:tc>
          <w:tcPr>
            <w:tcW w:w="1271" w:type="dxa"/>
            <w:noWrap/>
            <w:hideMark/>
          </w:tcPr>
          <w:p w14:paraId="65CAA792" w14:textId="12E8B931" w:rsidR="00AC482D" w:rsidRPr="002E7A9D" w:rsidRDefault="00AC482D">
            <w:pPr>
              <w:rPr>
                <w:rFonts w:ascii="Calibri" w:hAnsi="Calibri" w:cs="Calibri"/>
                <w:sz w:val="24"/>
                <w:szCs w:val="24"/>
              </w:rPr>
            </w:pPr>
            <w:r w:rsidRPr="002E7A9D">
              <w:rPr>
                <w:rFonts w:ascii="Calibri" w:hAnsi="Calibri" w:cs="Calibri"/>
                <w:sz w:val="24"/>
                <w:szCs w:val="24"/>
              </w:rPr>
              <w:t>3.57</w:t>
            </w:r>
            <w:r w:rsidR="00BB37E0">
              <w:rPr>
                <w:rFonts w:ascii="Calibri" w:hAnsi="Calibri" w:cs="Calibri"/>
                <w:sz w:val="24"/>
                <w:szCs w:val="24"/>
              </w:rPr>
              <w:t>.</w:t>
            </w:r>
          </w:p>
        </w:tc>
        <w:tc>
          <w:tcPr>
            <w:tcW w:w="3686" w:type="dxa"/>
            <w:hideMark/>
          </w:tcPr>
          <w:p w14:paraId="2A8B7577" w14:textId="58ED4024" w:rsidR="00AC482D" w:rsidRPr="002E7A9D" w:rsidRDefault="00AC482D">
            <w:pPr>
              <w:rPr>
                <w:rFonts w:ascii="Calibri" w:hAnsi="Calibri" w:cs="Calibri"/>
                <w:sz w:val="24"/>
                <w:szCs w:val="24"/>
              </w:rPr>
            </w:pPr>
            <w:r w:rsidRPr="002E7A9D">
              <w:rPr>
                <w:rFonts w:ascii="Calibri" w:hAnsi="Calibri" w:cs="Calibri"/>
                <w:sz w:val="24"/>
                <w:szCs w:val="24"/>
              </w:rPr>
              <w:t>In case of an emergency, can the filling/blending operation be shut down from a safe location?</w:t>
            </w:r>
          </w:p>
        </w:tc>
        <w:tc>
          <w:tcPr>
            <w:tcW w:w="993" w:type="dxa"/>
            <w:hideMark/>
          </w:tcPr>
          <w:p w14:paraId="43261F83"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2893B0CB" w14:textId="2DECAA6E" w:rsidR="00AC482D" w:rsidRPr="002E7A9D" w:rsidRDefault="00AC482D">
            <w:pPr>
              <w:rPr>
                <w:rFonts w:ascii="Calibri" w:hAnsi="Calibri" w:cs="Calibri"/>
                <w:sz w:val="24"/>
                <w:szCs w:val="24"/>
              </w:rPr>
            </w:pPr>
            <w:r w:rsidRPr="002E7A9D">
              <w:rPr>
                <w:rFonts w:ascii="Calibri" w:hAnsi="Calibri" w:cs="Calibri"/>
                <w:sz w:val="24"/>
                <w:szCs w:val="24"/>
              </w:rPr>
              <w:t>No guidelines</w:t>
            </w:r>
            <w:r w:rsidR="00A80460">
              <w:rPr>
                <w:rFonts w:ascii="Calibri" w:hAnsi="Calibri" w:cs="Calibri"/>
                <w:sz w:val="24"/>
                <w:szCs w:val="24"/>
              </w:rPr>
              <w:t>.</w:t>
            </w:r>
          </w:p>
        </w:tc>
        <w:tc>
          <w:tcPr>
            <w:tcW w:w="850" w:type="dxa"/>
            <w:gridSpan w:val="2"/>
            <w:noWrap/>
            <w:hideMark/>
          </w:tcPr>
          <w:p w14:paraId="523EDED8" w14:textId="77777777" w:rsidR="00AC482D" w:rsidRPr="00A65A79" w:rsidRDefault="00AC482D">
            <w:r w:rsidRPr="00A65A79">
              <w:t> </w:t>
            </w:r>
          </w:p>
        </w:tc>
      </w:tr>
      <w:tr w:rsidR="00AC482D" w:rsidRPr="00A65A79" w14:paraId="671B6CEE" w14:textId="77777777" w:rsidTr="00363581">
        <w:trPr>
          <w:gridAfter w:val="1"/>
          <w:wAfter w:w="10" w:type="dxa"/>
          <w:trHeight w:val="620"/>
        </w:trPr>
        <w:tc>
          <w:tcPr>
            <w:tcW w:w="1271" w:type="dxa"/>
            <w:noWrap/>
            <w:hideMark/>
          </w:tcPr>
          <w:p w14:paraId="520C77DE" w14:textId="05154B72" w:rsidR="00AC482D" w:rsidRPr="002E7A9D" w:rsidRDefault="00AC482D">
            <w:pPr>
              <w:rPr>
                <w:rFonts w:ascii="Calibri" w:hAnsi="Calibri" w:cs="Calibri"/>
                <w:sz w:val="24"/>
                <w:szCs w:val="24"/>
              </w:rPr>
            </w:pPr>
            <w:r w:rsidRPr="002E7A9D">
              <w:rPr>
                <w:rFonts w:ascii="Calibri" w:hAnsi="Calibri" w:cs="Calibri"/>
                <w:sz w:val="24"/>
                <w:szCs w:val="24"/>
              </w:rPr>
              <w:t>3.58</w:t>
            </w:r>
            <w:r w:rsidR="00BB37E0">
              <w:rPr>
                <w:rFonts w:ascii="Calibri" w:hAnsi="Calibri" w:cs="Calibri"/>
                <w:sz w:val="24"/>
                <w:szCs w:val="24"/>
              </w:rPr>
              <w:t>.</w:t>
            </w:r>
          </w:p>
        </w:tc>
        <w:tc>
          <w:tcPr>
            <w:tcW w:w="3686" w:type="dxa"/>
            <w:hideMark/>
          </w:tcPr>
          <w:p w14:paraId="435F64E0" w14:textId="20C28956" w:rsidR="00AC482D" w:rsidRPr="002E7A9D" w:rsidRDefault="00AC482D">
            <w:pPr>
              <w:rPr>
                <w:rFonts w:ascii="Calibri" w:hAnsi="Calibri" w:cs="Calibri"/>
                <w:sz w:val="24"/>
                <w:szCs w:val="24"/>
              </w:rPr>
            </w:pPr>
            <w:r w:rsidRPr="002E7A9D">
              <w:rPr>
                <w:rFonts w:ascii="Calibri" w:hAnsi="Calibri" w:cs="Calibri"/>
                <w:sz w:val="24"/>
                <w:szCs w:val="24"/>
              </w:rPr>
              <w:t>Is an alarm system available in the area, so that an operator can call for help if needed?</w:t>
            </w:r>
          </w:p>
        </w:tc>
        <w:tc>
          <w:tcPr>
            <w:tcW w:w="993" w:type="dxa"/>
            <w:hideMark/>
          </w:tcPr>
          <w:p w14:paraId="3DADCE6D" w14:textId="77777777" w:rsidR="00AC482D" w:rsidRPr="002E7A9D" w:rsidRDefault="00AC482D">
            <w:pPr>
              <w:rPr>
                <w:rFonts w:ascii="Calibri" w:hAnsi="Calibri" w:cs="Calibri"/>
                <w:sz w:val="24"/>
                <w:szCs w:val="24"/>
              </w:rPr>
            </w:pPr>
            <w:r w:rsidRPr="002E7A9D">
              <w:rPr>
                <w:rFonts w:ascii="Calibri" w:hAnsi="Calibri" w:cs="Calibri"/>
                <w:sz w:val="24"/>
                <w:szCs w:val="24"/>
              </w:rPr>
              <w:t> </w:t>
            </w:r>
          </w:p>
        </w:tc>
        <w:tc>
          <w:tcPr>
            <w:tcW w:w="6803" w:type="dxa"/>
            <w:hideMark/>
          </w:tcPr>
          <w:p w14:paraId="4FD4F866" w14:textId="4F0FBCB8" w:rsidR="00AC482D" w:rsidRPr="002E7A9D" w:rsidRDefault="00AC482D">
            <w:pPr>
              <w:rPr>
                <w:rFonts w:ascii="Calibri" w:hAnsi="Calibri" w:cs="Calibri"/>
                <w:sz w:val="24"/>
                <w:szCs w:val="24"/>
              </w:rPr>
            </w:pPr>
            <w:r w:rsidRPr="002E7A9D">
              <w:rPr>
                <w:rFonts w:ascii="Calibri" w:hAnsi="Calibri" w:cs="Calibri"/>
                <w:sz w:val="24"/>
                <w:szCs w:val="24"/>
              </w:rPr>
              <w:t>Check practice</w:t>
            </w:r>
            <w:r w:rsidR="00DD2DC2">
              <w:rPr>
                <w:rFonts w:ascii="Calibri" w:hAnsi="Calibri" w:cs="Calibri"/>
                <w:sz w:val="24"/>
                <w:szCs w:val="24"/>
              </w:rPr>
              <w:t>.</w:t>
            </w:r>
            <w:r w:rsidRPr="002E7A9D">
              <w:rPr>
                <w:rFonts w:ascii="Calibri" w:hAnsi="Calibri" w:cs="Calibri"/>
                <w:sz w:val="24"/>
                <w:szCs w:val="24"/>
              </w:rPr>
              <w:t xml:space="preserve"> </w:t>
            </w:r>
          </w:p>
        </w:tc>
        <w:tc>
          <w:tcPr>
            <w:tcW w:w="850" w:type="dxa"/>
            <w:gridSpan w:val="2"/>
            <w:noWrap/>
            <w:hideMark/>
          </w:tcPr>
          <w:p w14:paraId="4F075381" w14:textId="77777777" w:rsidR="00AC482D" w:rsidRPr="00A65A79" w:rsidRDefault="00AC482D">
            <w:r w:rsidRPr="00A65A79">
              <w:t> </w:t>
            </w:r>
          </w:p>
        </w:tc>
      </w:tr>
      <w:tr w:rsidR="00AC482D" w:rsidRPr="00A65A79" w14:paraId="7BDF7EB0" w14:textId="77777777" w:rsidTr="00363581">
        <w:trPr>
          <w:gridAfter w:val="1"/>
          <w:wAfter w:w="10" w:type="dxa"/>
          <w:trHeight w:val="310"/>
        </w:trPr>
        <w:tc>
          <w:tcPr>
            <w:tcW w:w="1271" w:type="dxa"/>
            <w:noWrap/>
            <w:hideMark/>
          </w:tcPr>
          <w:p w14:paraId="222EC3F9" w14:textId="1CFC0233" w:rsidR="00AC482D" w:rsidRPr="002E7A9D" w:rsidRDefault="00AC482D">
            <w:pPr>
              <w:rPr>
                <w:b/>
                <w:bCs/>
                <w:sz w:val="32"/>
                <w:szCs w:val="32"/>
              </w:rPr>
            </w:pPr>
            <w:r w:rsidRPr="002E7A9D">
              <w:rPr>
                <w:b/>
                <w:bCs/>
                <w:sz w:val="32"/>
                <w:szCs w:val="32"/>
              </w:rPr>
              <w:t>4</w:t>
            </w:r>
            <w:r w:rsidR="00BB37E0">
              <w:rPr>
                <w:b/>
                <w:bCs/>
                <w:sz w:val="32"/>
                <w:szCs w:val="32"/>
              </w:rPr>
              <w:t>.</w:t>
            </w:r>
          </w:p>
        </w:tc>
        <w:tc>
          <w:tcPr>
            <w:tcW w:w="3686" w:type="dxa"/>
            <w:hideMark/>
          </w:tcPr>
          <w:p w14:paraId="7720F54E" w14:textId="06218577" w:rsidR="00AC482D" w:rsidRPr="002E7A9D" w:rsidRDefault="007F3318">
            <w:pPr>
              <w:rPr>
                <w:b/>
                <w:bCs/>
                <w:sz w:val="32"/>
                <w:szCs w:val="32"/>
                <w:u w:val="single"/>
              </w:rPr>
            </w:pPr>
            <w:bookmarkStart w:id="16" w:name="PACKEDPRODUCTHANDLINGANDSTORAGE"/>
            <w:r w:rsidRPr="002E7A9D">
              <w:rPr>
                <w:b/>
                <w:bCs/>
                <w:sz w:val="32"/>
                <w:szCs w:val="32"/>
                <w:u w:val="single"/>
              </w:rPr>
              <w:t xml:space="preserve">Packed Product Handling </w:t>
            </w:r>
            <w:r>
              <w:rPr>
                <w:b/>
                <w:bCs/>
                <w:sz w:val="32"/>
                <w:szCs w:val="32"/>
                <w:u w:val="single"/>
              </w:rPr>
              <w:t>a</w:t>
            </w:r>
            <w:r w:rsidRPr="002E7A9D">
              <w:rPr>
                <w:b/>
                <w:bCs/>
                <w:sz w:val="32"/>
                <w:szCs w:val="32"/>
                <w:u w:val="single"/>
              </w:rPr>
              <w:t xml:space="preserve">nd Storage </w:t>
            </w:r>
            <w:bookmarkEnd w:id="16"/>
          </w:p>
        </w:tc>
        <w:tc>
          <w:tcPr>
            <w:tcW w:w="993" w:type="dxa"/>
            <w:hideMark/>
          </w:tcPr>
          <w:p w14:paraId="466FA6F9" w14:textId="77777777" w:rsidR="00AC482D" w:rsidRPr="002E7A9D" w:rsidRDefault="00AC482D">
            <w:pPr>
              <w:rPr>
                <w:sz w:val="32"/>
                <w:szCs w:val="32"/>
              </w:rPr>
            </w:pPr>
            <w:r w:rsidRPr="002E7A9D">
              <w:rPr>
                <w:sz w:val="32"/>
                <w:szCs w:val="32"/>
              </w:rPr>
              <w:t> </w:t>
            </w:r>
          </w:p>
        </w:tc>
        <w:tc>
          <w:tcPr>
            <w:tcW w:w="6803" w:type="dxa"/>
            <w:hideMark/>
          </w:tcPr>
          <w:p w14:paraId="44657F31" w14:textId="682704B4" w:rsidR="00AC482D" w:rsidRPr="002E7A9D" w:rsidRDefault="007F3318">
            <w:pPr>
              <w:rPr>
                <w:b/>
                <w:bCs/>
                <w:sz w:val="32"/>
                <w:szCs w:val="32"/>
                <w:u w:val="single"/>
              </w:rPr>
            </w:pPr>
            <w:r w:rsidRPr="002E7A9D">
              <w:rPr>
                <w:b/>
                <w:bCs/>
                <w:sz w:val="32"/>
                <w:szCs w:val="32"/>
                <w:u w:val="single"/>
              </w:rPr>
              <w:t xml:space="preserve">Packed Product Handling </w:t>
            </w:r>
            <w:r>
              <w:rPr>
                <w:b/>
                <w:bCs/>
                <w:sz w:val="32"/>
                <w:szCs w:val="32"/>
                <w:u w:val="single"/>
              </w:rPr>
              <w:t>a</w:t>
            </w:r>
            <w:r w:rsidRPr="002E7A9D">
              <w:rPr>
                <w:b/>
                <w:bCs/>
                <w:sz w:val="32"/>
                <w:szCs w:val="32"/>
                <w:u w:val="single"/>
              </w:rPr>
              <w:t xml:space="preserve">nd Storage </w:t>
            </w:r>
          </w:p>
        </w:tc>
        <w:tc>
          <w:tcPr>
            <w:tcW w:w="850" w:type="dxa"/>
            <w:gridSpan w:val="2"/>
            <w:noWrap/>
            <w:hideMark/>
          </w:tcPr>
          <w:p w14:paraId="5834C7BD" w14:textId="77777777" w:rsidR="00AC482D" w:rsidRPr="00A65A79" w:rsidRDefault="00AC482D" w:rsidP="00A65A79"/>
        </w:tc>
      </w:tr>
      <w:tr w:rsidR="00AC482D" w:rsidRPr="00A65A79" w14:paraId="06E898D4" w14:textId="77777777" w:rsidTr="00363581">
        <w:trPr>
          <w:gridAfter w:val="1"/>
          <w:wAfter w:w="10" w:type="dxa"/>
          <w:trHeight w:val="310"/>
        </w:trPr>
        <w:tc>
          <w:tcPr>
            <w:tcW w:w="1271" w:type="dxa"/>
            <w:noWrap/>
            <w:hideMark/>
          </w:tcPr>
          <w:p w14:paraId="480C2EC2" w14:textId="77777777" w:rsidR="00AC482D" w:rsidRPr="00735E01" w:rsidRDefault="00AC482D">
            <w:pPr>
              <w:rPr>
                <w:rFonts w:cstheme="minorHAnsi"/>
                <w:b/>
                <w:bCs/>
                <w:sz w:val="24"/>
                <w:szCs w:val="24"/>
              </w:rPr>
            </w:pPr>
            <w:r w:rsidRPr="00735E01">
              <w:rPr>
                <w:rFonts w:cstheme="minorHAnsi"/>
                <w:b/>
                <w:bCs/>
                <w:sz w:val="24"/>
                <w:szCs w:val="24"/>
              </w:rPr>
              <w:t>4.1.</w:t>
            </w:r>
          </w:p>
        </w:tc>
        <w:tc>
          <w:tcPr>
            <w:tcW w:w="3686" w:type="dxa"/>
            <w:hideMark/>
          </w:tcPr>
          <w:p w14:paraId="166A9608" w14:textId="700B057D" w:rsidR="00AC482D" w:rsidRPr="00735E01" w:rsidRDefault="007F3318">
            <w:pPr>
              <w:rPr>
                <w:rFonts w:cstheme="minorHAnsi"/>
                <w:b/>
                <w:bCs/>
                <w:sz w:val="24"/>
                <w:szCs w:val="24"/>
              </w:rPr>
            </w:pPr>
            <w:bookmarkStart w:id="17" w:name="GENERAL"/>
            <w:r w:rsidRPr="00735E01">
              <w:rPr>
                <w:rFonts w:cstheme="minorHAnsi"/>
                <w:b/>
                <w:bCs/>
                <w:sz w:val="24"/>
                <w:szCs w:val="24"/>
              </w:rPr>
              <w:t>General</w:t>
            </w:r>
            <w:bookmarkEnd w:id="17"/>
          </w:p>
        </w:tc>
        <w:tc>
          <w:tcPr>
            <w:tcW w:w="993" w:type="dxa"/>
            <w:hideMark/>
          </w:tcPr>
          <w:p w14:paraId="120A644F"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33B6F567" w14:textId="6803ECB7" w:rsidR="00AC482D" w:rsidRPr="00735E01" w:rsidRDefault="007F3318">
            <w:pPr>
              <w:rPr>
                <w:rFonts w:cstheme="minorHAnsi"/>
                <w:b/>
                <w:bCs/>
                <w:sz w:val="24"/>
                <w:szCs w:val="24"/>
              </w:rPr>
            </w:pPr>
            <w:r w:rsidRPr="00735E01">
              <w:rPr>
                <w:rFonts w:cstheme="minorHAnsi"/>
                <w:b/>
                <w:bCs/>
                <w:sz w:val="24"/>
                <w:szCs w:val="24"/>
              </w:rPr>
              <w:t>General</w:t>
            </w:r>
          </w:p>
        </w:tc>
        <w:tc>
          <w:tcPr>
            <w:tcW w:w="850" w:type="dxa"/>
            <w:gridSpan w:val="2"/>
            <w:noWrap/>
            <w:hideMark/>
          </w:tcPr>
          <w:p w14:paraId="6FD2D956" w14:textId="77777777" w:rsidR="00AC482D" w:rsidRPr="00A65A79" w:rsidRDefault="00AC482D" w:rsidP="00A65A79"/>
        </w:tc>
      </w:tr>
      <w:tr w:rsidR="00AC482D" w:rsidRPr="00A65A79" w14:paraId="1FDC3C41" w14:textId="77777777" w:rsidTr="00363581">
        <w:trPr>
          <w:gridAfter w:val="1"/>
          <w:wAfter w:w="10" w:type="dxa"/>
          <w:trHeight w:val="2355"/>
        </w:trPr>
        <w:tc>
          <w:tcPr>
            <w:tcW w:w="1271" w:type="dxa"/>
            <w:noWrap/>
            <w:hideMark/>
          </w:tcPr>
          <w:p w14:paraId="243BB5BD" w14:textId="77777777" w:rsidR="00AC482D" w:rsidRPr="00735E01" w:rsidRDefault="00AC482D">
            <w:pPr>
              <w:rPr>
                <w:rFonts w:cstheme="minorHAnsi"/>
                <w:sz w:val="24"/>
                <w:szCs w:val="24"/>
              </w:rPr>
            </w:pPr>
            <w:r w:rsidRPr="00735E01">
              <w:rPr>
                <w:rFonts w:cstheme="minorHAnsi"/>
                <w:sz w:val="24"/>
                <w:szCs w:val="24"/>
              </w:rPr>
              <w:t>4.1.1.</w:t>
            </w:r>
          </w:p>
        </w:tc>
        <w:tc>
          <w:tcPr>
            <w:tcW w:w="3686" w:type="dxa"/>
            <w:hideMark/>
          </w:tcPr>
          <w:p w14:paraId="21B7DA65" w14:textId="621B5D11" w:rsidR="00AC482D" w:rsidRPr="00735E01" w:rsidRDefault="00AC482D">
            <w:pPr>
              <w:rPr>
                <w:rFonts w:cstheme="minorHAnsi"/>
                <w:sz w:val="24"/>
                <w:szCs w:val="24"/>
              </w:rPr>
            </w:pPr>
            <w:r w:rsidRPr="00735E01">
              <w:rPr>
                <w:rFonts w:cstheme="minorHAnsi"/>
                <w:sz w:val="24"/>
                <w:szCs w:val="24"/>
              </w:rPr>
              <w:t>Is segregation applied between the different product classes as per national permit, guidance and/or local regulations?</w:t>
            </w:r>
          </w:p>
        </w:tc>
        <w:tc>
          <w:tcPr>
            <w:tcW w:w="993" w:type="dxa"/>
            <w:hideMark/>
          </w:tcPr>
          <w:p w14:paraId="25421A27"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73F20C40" w14:textId="5CB99736" w:rsidR="00AC482D" w:rsidRPr="00735E01" w:rsidRDefault="00AC482D">
            <w:pPr>
              <w:rPr>
                <w:rFonts w:cstheme="minorHAnsi"/>
                <w:sz w:val="24"/>
                <w:szCs w:val="24"/>
              </w:rPr>
            </w:pPr>
            <w:r w:rsidRPr="00735E01">
              <w:rPr>
                <w:rFonts w:cstheme="minorHAnsi"/>
                <w:sz w:val="24"/>
                <w:szCs w:val="24"/>
              </w:rPr>
              <w:t xml:space="preserve">Preferably storage of flammable products should be in a separate building of approved construction and within the boundaries of the maximum defined square meters fire area. If storage is not in separate buildings, separation from other products is required. Protection should consist of walls and fire doors in accordance with local requirements. Check fire resistance rates. Verify storage of the various products involved. Verify possible restrictions included </w:t>
            </w:r>
            <w:r w:rsidRPr="00735E01">
              <w:rPr>
                <w:rFonts w:cstheme="minorHAnsi"/>
                <w:sz w:val="24"/>
                <w:szCs w:val="24"/>
              </w:rPr>
              <w:lastRenderedPageBreak/>
              <w:t>in SDS.  Seveso directive 2003/105/EU &amp; 2012/18/EU</w:t>
            </w:r>
            <w:r w:rsidR="009121DD">
              <w:rPr>
                <w:rFonts w:cstheme="minorHAnsi"/>
                <w:sz w:val="24"/>
                <w:szCs w:val="24"/>
              </w:rPr>
              <w:t xml:space="preserve"> </w:t>
            </w:r>
            <w:r w:rsidRPr="00735E01">
              <w:rPr>
                <w:rFonts w:cstheme="minorHAnsi"/>
                <w:sz w:val="24"/>
                <w:szCs w:val="24"/>
              </w:rPr>
              <w:t>- GHS directive 1272/2008 - Directives 98/24/EU and 2007/30/EC.</w:t>
            </w:r>
          </w:p>
        </w:tc>
        <w:tc>
          <w:tcPr>
            <w:tcW w:w="850" w:type="dxa"/>
            <w:gridSpan w:val="2"/>
            <w:noWrap/>
            <w:hideMark/>
          </w:tcPr>
          <w:p w14:paraId="76330F3B" w14:textId="77777777" w:rsidR="00AC482D" w:rsidRPr="00A65A79" w:rsidRDefault="00AC482D">
            <w:r w:rsidRPr="00A65A79">
              <w:lastRenderedPageBreak/>
              <w:t> </w:t>
            </w:r>
          </w:p>
        </w:tc>
      </w:tr>
      <w:tr w:rsidR="00AC482D" w:rsidRPr="00A65A79" w14:paraId="0BA3506C" w14:textId="77777777" w:rsidTr="00363581">
        <w:trPr>
          <w:gridAfter w:val="1"/>
          <w:wAfter w:w="10" w:type="dxa"/>
          <w:trHeight w:val="1935"/>
        </w:trPr>
        <w:tc>
          <w:tcPr>
            <w:tcW w:w="1271" w:type="dxa"/>
            <w:noWrap/>
            <w:hideMark/>
          </w:tcPr>
          <w:p w14:paraId="5F0039CA" w14:textId="77777777" w:rsidR="00AC482D" w:rsidRPr="00735E01" w:rsidRDefault="00AC482D">
            <w:pPr>
              <w:rPr>
                <w:rFonts w:cstheme="minorHAnsi"/>
                <w:sz w:val="24"/>
                <w:szCs w:val="24"/>
              </w:rPr>
            </w:pPr>
            <w:r w:rsidRPr="00735E01">
              <w:rPr>
                <w:rFonts w:cstheme="minorHAnsi"/>
                <w:sz w:val="24"/>
                <w:szCs w:val="24"/>
              </w:rPr>
              <w:t>4.1.2.</w:t>
            </w:r>
          </w:p>
        </w:tc>
        <w:tc>
          <w:tcPr>
            <w:tcW w:w="3686" w:type="dxa"/>
            <w:hideMark/>
          </w:tcPr>
          <w:p w14:paraId="26B5F2B8" w14:textId="146369D9" w:rsidR="00AC482D" w:rsidRPr="00735E01" w:rsidRDefault="00AC482D">
            <w:pPr>
              <w:rPr>
                <w:rFonts w:cstheme="minorHAnsi"/>
                <w:sz w:val="24"/>
                <w:szCs w:val="24"/>
              </w:rPr>
            </w:pPr>
            <w:r w:rsidRPr="00735E01">
              <w:rPr>
                <w:rFonts w:cstheme="minorHAnsi"/>
                <w:sz w:val="24"/>
                <w:szCs w:val="24"/>
              </w:rPr>
              <w:t>Is the requirement for spill clean-up equipment defined in a risk assessment and readily available</w:t>
            </w:r>
            <w:r w:rsidR="00816634">
              <w:rPr>
                <w:rFonts w:cstheme="minorHAnsi"/>
                <w:sz w:val="24"/>
                <w:szCs w:val="24"/>
              </w:rPr>
              <w:t>?</w:t>
            </w:r>
            <w:r w:rsidRPr="00735E01">
              <w:rPr>
                <w:rFonts w:cstheme="minorHAnsi"/>
                <w:sz w:val="24"/>
                <w:szCs w:val="24"/>
              </w:rPr>
              <w:t xml:space="preserve"> Are procedures in place for containing/collecting any spillage? Are people trained to follow the procedures and for the use of the equipment?</w:t>
            </w:r>
          </w:p>
        </w:tc>
        <w:tc>
          <w:tcPr>
            <w:tcW w:w="993" w:type="dxa"/>
            <w:hideMark/>
          </w:tcPr>
          <w:p w14:paraId="2D2D4BBF"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3DBF9C21" w14:textId="44E05C8F" w:rsidR="00AC482D" w:rsidRPr="00735E01" w:rsidRDefault="00AC482D">
            <w:pPr>
              <w:rPr>
                <w:rFonts w:cstheme="minorHAnsi"/>
                <w:sz w:val="24"/>
                <w:szCs w:val="24"/>
              </w:rPr>
            </w:pPr>
            <w:r w:rsidRPr="00735E01">
              <w:rPr>
                <w:rFonts w:cstheme="minorHAnsi"/>
                <w:sz w:val="24"/>
                <w:szCs w:val="24"/>
              </w:rPr>
              <w:t>There will be a risk assessment and a written procedure on spill control plus training records of operators. Examples of spill clean</w:t>
            </w:r>
            <w:r w:rsidR="00D21976">
              <w:rPr>
                <w:rFonts w:cstheme="minorHAnsi"/>
                <w:sz w:val="24"/>
                <w:szCs w:val="24"/>
              </w:rPr>
              <w:t>-</w:t>
            </w:r>
            <w:r w:rsidRPr="00735E01">
              <w:rPr>
                <w:rFonts w:cstheme="minorHAnsi"/>
                <w:sz w:val="24"/>
                <w:szCs w:val="24"/>
              </w:rPr>
              <w:t>up equipment include absorbent materials, shovel, drain covers, etc.</w:t>
            </w:r>
          </w:p>
        </w:tc>
        <w:tc>
          <w:tcPr>
            <w:tcW w:w="850" w:type="dxa"/>
            <w:gridSpan w:val="2"/>
            <w:noWrap/>
            <w:hideMark/>
          </w:tcPr>
          <w:p w14:paraId="0DDDA8D9" w14:textId="77777777" w:rsidR="00AC482D" w:rsidRPr="00A65A79" w:rsidRDefault="00AC482D">
            <w:r w:rsidRPr="00A65A79">
              <w:t> </w:t>
            </w:r>
          </w:p>
        </w:tc>
      </w:tr>
      <w:tr w:rsidR="00AC482D" w:rsidRPr="00A65A79" w14:paraId="4EBB4688" w14:textId="77777777" w:rsidTr="00363581">
        <w:trPr>
          <w:gridAfter w:val="1"/>
          <w:wAfter w:w="10" w:type="dxa"/>
          <w:trHeight w:val="620"/>
        </w:trPr>
        <w:tc>
          <w:tcPr>
            <w:tcW w:w="1271" w:type="dxa"/>
            <w:noWrap/>
            <w:hideMark/>
          </w:tcPr>
          <w:p w14:paraId="1350EC92" w14:textId="77777777" w:rsidR="00AC482D" w:rsidRPr="00735E01" w:rsidRDefault="00AC482D">
            <w:pPr>
              <w:rPr>
                <w:rFonts w:cstheme="minorHAnsi"/>
                <w:sz w:val="24"/>
                <w:szCs w:val="24"/>
              </w:rPr>
            </w:pPr>
            <w:r w:rsidRPr="00735E01">
              <w:rPr>
                <w:rFonts w:cstheme="minorHAnsi"/>
                <w:sz w:val="24"/>
                <w:szCs w:val="24"/>
              </w:rPr>
              <w:t>4.1.3.</w:t>
            </w:r>
          </w:p>
        </w:tc>
        <w:tc>
          <w:tcPr>
            <w:tcW w:w="3686" w:type="dxa"/>
            <w:hideMark/>
          </w:tcPr>
          <w:p w14:paraId="22904C65" w14:textId="6E4BB2A9" w:rsidR="00AC482D" w:rsidRPr="00735E01" w:rsidRDefault="00AC482D">
            <w:pPr>
              <w:rPr>
                <w:rFonts w:cstheme="minorHAnsi"/>
                <w:sz w:val="24"/>
                <w:szCs w:val="24"/>
              </w:rPr>
            </w:pPr>
            <w:r w:rsidRPr="00735E01">
              <w:rPr>
                <w:rFonts w:cstheme="minorHAnsi"/>
                <w:sz w:val="24"/>
                <w:szCs w:val="24"/>
              </w:rPr>
              <w:t>Is all waste (including hazardous waste) classified, labelled and stored as required by national regulations?</w:t>
            </w:r>
          </w:p>
        </w:tc>
        <w:tc>
          <w:tcPr>
            <w:tcW w:w="993" w:type="dxa"/>
            <w:hideMark/>
          </w:tcPr>
          <w:p w14:paraId="14CF90BE"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79F07886" w14:textId="77777777" w:rsidR="00AC482D" w:rsidRPr="00735E01" w:rsidRDefault="00AC482D">
            <w:pPr>
              <w:rPr>
                <w:rFonts w:cstheme="minorHAnsi"/>
                <w:sz w:val="24"/>
                <w:szCs w:val="24"/>
              </w:rPr>
            </w:pPr>
            <w:r w:rsidRPr="00735E01">
              <w:rPr>
                <w:rFonts w:cstheme="minorHAnsi"/>
                <w:sz w:val="24"/>
                <w:szCs w:val="24"/>
              </w:rPr>
              <w:t>Spot check waste receptacle and look for a procedure.</w:t>
            </w:r>
          </w:p>
        </w:tc>
        <w:tc>
          <w:tcPr>
            <w:tcW w:w="850" w:type="dxa"/>
            <w:gridSpan w:val="2"/>
            <w:noWrap/>
            <w:hideMark/>
          </w:tcPr>
          <w:p w14:paraId="07D9EF3A" w14:textId="77777777" w:rsidR="00AC482D" w:rsidRPr="00A65A79" w:rsidRDefault="00AC482D">
            <w:r w:rsidRPr="00A65A79">
              <w:t> </w:t>
            </w:r>
          </w:p>
        </w:tc>
      </w:tr>
      <w:tr w:rsidR="00AC482D" w:rsidRPr="00A65A79" w14:paraId="7734493B" w14:textId="77777777" w:rsidTr="00363581">
        <w:trPr>
          <w:gridAfter w:val="1"/>
          <w:wAfter w:w="10" w:type="dxa"/>
          <w:trHeight w:val="2355"/>
        </w:trPr>
        <w:tc>
          <w:tcPr>
            <w:tcW w:w="1271" w:type="dxa"/>
            <w:noWrap/>
            <w:hideMark/>
          </w:tcPr>
          <w:p w14:paraId="018DADAC" w14:textId="77777777" w:rsidR="00AC482D" w:rsidRPr="00735E01" w:rsidRDefault="00AC482D">
            <w:pPr>
              <w:rPr>
                <w:rFonts w:cstheme="minorHAnsi"/>
                <w:sz w:val="24"/>
                <w:szCs w:val="24"/>
              </w:rPr>
            </w:pPr>
            <w:r w:rsidRPr="00735E01">
              <w:rPr>
                <w:rFonts w:cstheme="minorHAnsi"/>
                <w:sz w:val="24"/>
                <w:szCs w:val="24"/>
              </w:rPr>
              <w:t>4.1.4.</w:t>
            </w:r>
          </w:p>
        </w:tc>
        <w:tc>
          <w:tcPr>
            <w:tcW w:w="3686" w:type="dxa"/>
            <w:hideMark/>
          </w:tcPr>
          <w:p w14:paraId="334C3FEE" w14:textId="6911FFFE" w:rsidR="00AC482D" w:rsidRPr="00735E01" w:rsidRDefault="00AC482D">
            <w:pPr>
              <w:rPr>
                <w:rFonts w:cstheme="minorHAnsi"/>
                <w:sz w:val="24"/>
                <w:szCs w:val="24"/>
              </w:rPr>
            </w:pPr>
            <w:r w:rsidRPr="00735E01">
              <w:rPr>
                <w:rFonts w:cstheme="minorHAnsi"/>
                <w:sz w:val="24"/>
                <w:szCs w:val="24"/>
              </w:rPr>
              <w:t xml:space="preserve">Has the storage area been ATEX assessed and are the resultant zones, if applicable, clearly identified on site, a site plan developed and communicated to all relevant personnel? </w:t>
            </w:r>
          </w:p>
        </w:tc>
        <w:tc>
          <w:tcPr>
            <w:tcW w:w="993" w:type="dxa"/>
            <w:hideMark/>
          </w:tcPr>
          <w:p w14:paraId="0F3D59E4"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3FAE494C" w14:textId="1825BB61" w:rsidR="00AC482D" w:rsidRPr="00735E01" w:rsidRDefault="00AC482D">
            <w:pPr>
              <w:rPr>
                <w:rFonts w:cstheme="minorHAnsi"/>
                <w:sz w:val="24"/>
                <w:szCs w:val="24"/>
              </w:rPr>
            </w:pPr>
            <w:r w:rsidRPr="00735E01">
              <w:rPr>
                <w:rFonts w:cstheme="minorHAnsi"/>
                <w:sz w:val="24"/>
                <w:szCs w:val="24"/>
              </w:rPr>
              <w:t xml:space="preserve">ATEX is the process used to classify the flammability hazard within an area or ‘Zone’. This requirement is Mandatory when storing flammable liquids. ATEX Dir 99/92/EU.  </w:t>
            </w:r>
            <w:r w:rsidRPr="00735E01">
              <w:rPr>
                <w:rFonts w:cstheme="minorHAnsi"/>
                <w:b/>
                <w:bCs/>
                <w:sz w:val="24"/>
                <w:szCs w:val="24"/>
              </w:rPr>
              <w:t xml:space="preserve">See Attachment 1 for more details. </w:t>
            </w:r>
            <w:r w:rsidRPr="00735E01">
              <w:rPr>
                <w:rFonts w:cstheme="minorHAnsi"/>
                <w:sz w:val="24"/>
                <w:szCs w:val="24"/>
              </w:rPr>
              <w:t>A zoning plan has to be present for all the storage areas and identified according to this ATEX assessment. The assessor should ask for the Explosion protection document  (Article 8 Dir 99/92 EU). ATEX assessment is applicable when handling flammable products and with certain solid products, when its dust can form explosive atmospheres</w:t>
            </w:r>
            <w:r w:rsidR="00573D98">
              <w:rPr>
                <w:rFonts w:cstheme="minorHAnsi"/>
                <w:sz w:val="24"/>
                <w:szCs w:val="24"/>
              </w:rPr>
              <w:t>.</w:t>
            </w:r>
            <w:r w:rsidRPr="00735E01">
              <w:rPr>
                <w:rFonts w:cstheme="minorHAnsi"/>
                <w:sz w:val="24"/>
                <w:szCs w:val="24"/>
              </w:rPr>
              <w:t xml:space="preserve"> </w:t>
            </w:r>
          </w:p>
        </w:tc>
        <w:tc>
          <w:tcPr>
            <w:tcW w:w="850" w:type="dxa"/>
            <w:gridSpan w:val="2"/>
            <w:noWrap/>
            <w:hideMark/>
          </w:tcPr>
          <w:p w14:paraId="25EFAFB4" w14:textId="77777777" w:rsidR="00AC482D" w:rsidRPr="00A65A79" w:rsidRDefault="00AC482D">
            <w:r w:rsidRPr="00A65A79">
              <w:t> </w:t>
            </w:r>
          </w:p>
        </w:tc>
      </w:tr>
      <w:tr w:rsidR="00AC482D" w:rsidRPr="00A65A79" w14:paraId="72693412" w14:textId="77777777" w:rsidTr="00363581">
        <w:trPr>
          <w:gridAfter w:val="1"/>
          <w:wAfter w:w="10" w:type="dxa"/>
          <w:trHeight w:val="1550"/>
        </w:trPr>
        <w:tc>
          <w:tcPr>
            <w:tcW w:w="1271" w:type="dxa"/>
            <w:noWrap/>
            <w:hideMark/>
          </w:tcPr>
          <w:p w14:paraId="2BEA4928" w14:textId="77777777" w:rsidR="00AC482D" w:rsidRPr="00735E01" w:rsidRDefault="00AC482D">
            <w:pPr>
              <w:rPr>
                <w:rFonts w:cstheme="minorHAnsi"/>
                <w:sz w:val="24"/>
                <w:szCs w:val="24"/>
              </w:rPr>
            </w:pPr>
            <w:r w:rsidRPr="00735E01">
              <w:rPr>
                <w:rFonts w:cstheme="minorHAnsi"/>
                <w:sz w:val="24"/>
                <w:szCs w:val="24"/>
              </w:rPr>
              <w:t>4.1.5.</w:t>
            </w:r>
          </w:p>
        </w:tc>
        <w:tc>
          <w:tcPr>
            <w:tcW w:w="3686" w:type="dxa"/>
            <w:hideMark/>
          </w:tcPr>
          <w:p w14:paraId="56054C96" w14:textId="7A92281D" w:rsidR="00AC482D" w:rsidRPr="00735E01" w:rsidRDefault="00AC482D">
            <w:pPr>
              <w:rPr>
                <w:rFonts w:cstheme="minorHAnsi"/>
                <w:sz w:val="24"/>
                <w:szCs w:val="24"/>
              </w:rPr>
            </w:pPr>
            <w:r w:rsidRPr="00735E01">
              <w:rPr>
                <w:rFonts w:cstheme="minorHAnsi"/>
                <w:sz w:val="24"/>
                <w:szCs w:val="24"/>
              </w:rPr>
              <w:t>Are filled IBC's and packaged goods labelled as required by local regulations and at least in the local language(s)?</w:t>
            </w:r>
          </w:p>
        </w:tc>
        <w:tc>
          <w:tcPr>
            <w:tcW w:w="993" w:type="dxa"/>
            <w:hideMark/>
          </w:tcPr>
          <w:p w14:paraId="2457F428"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5D3E57F4" w14:textId="77777777" w:rsidR="00AC482D" w:rsidRPr="00735E01" w:rsidRDefault="00AC482D">
            <w:pPr>
              <w:rPr>
                <w:rFonts w:cstheme="minorHAnsi"/>
                <w:sz w:val="24"/>
                <w:szCs w:val="24"/>
              </w:rPr>
            </w:pPr>
            <w:r w:rsidRPr="00735E01">
              <w:rPr>
                <w:rFonts w:cstheme="minorHAnsi"/>
                <w:sz w:val="24"/>
                <w:szCs w:val="24"/>
              </w:rPr>
              <w:t>Product safety labels are NOT transportation labels. The labels targeted in these questions are the use and supply labels. Globally Harmonized System of Classification and Labelling of Chemicals is applicable as from 01/12/2010.</w:t>
            </w:r>
            <w:r w:rsidRPr="00735E01">
              <w:rPr>
                <w:rFonts w:cstheme="minorHAnsi"/>
                <w:sz w:val="24"/>
                <w:szCs w:val="24"/>
              </w:rPr>
              <w:br/>
              <w:t xml:space="preserve">Refer to CLP legislation: </w:t>
            </w:r>
            <w:r w:rsidRPr="00735E01">
              <w:rPr>
                <w:rFonts w:cstheme="minorHAnsi"/>
                <w:sz w:val="24"/>
                <w:szCs w:val="24"/>
              </w:rPr>
              <w:br/>
              <w:t>CLP http://echa.europa.eu/web/guest/regulations/clp/legislation</w:t>
            </w:r>
          </w:p>
        </w:tc>
        <w:tc>
          <w:tcPr>
            <w:tcW w:w="850" w:type="dxa"/>
            <w:gridSpan w:val="2"/>
            <w:noWrap/>
            <w:hideMark/>
          </w:tcPr>
          <w:p w14:paraId="2CFC9EEA" w14:textId="77777777" w:rsidR="00AC482D" w:rsidRPr="00A65A79" w:rsidRDefault="00AC482D">
            <w:r w:rsidRPr="00A65A79">
              <w:t> </w:t>
            </w:r>
          </w:p>
        </w:tc>
      </w:tr>
      <w:tr w:rsidR="00AC482D" w:rsidRPr="00A65A79" w14:paraId="0BBF82D8" w14:textId="77777777" w:rsidTr="00363581">
        <w:trPr>
          <w:gridAfter w:val="1"/>
          <w:wAfter w:w="10" w:type="dxa"/>
          <w:trHeight w:val="620"/>
        </w:trPr>
        <w:tc>
          <w:tcPr>
            <w:tcW w:w="1271" w:type="dxa"/>
            <w:noWrap/>
            <w:hideMark/>
          </w:tcPr>
          <w:p w14:paraId="48FF982A" w14:textId="77777777" w:rsidR="00AC482D" w:rsidRPr="00735E01" w:rsidRDefault="00AC482D">
            <w:pPr>
              <w:rPr>
                <w:rFonts w:cstheme="minorHAnsi"/>
                <w:sz w:val="24"/>
                <w:szCs w:val="24"/>
              </w:rPr>
            </w:pPr>
            <w:r w:rsidRPr="00735E01">
              <w:rPr>
                <w:rFonts w:cstheme="minorHAnsi"/>
                <w:sz w:val="24"/>
                <w:szCs w:val="24"/>
              </w:rPr>
              <w:lastRenderedPageBreak/>
              <w:t>4.1.6.</w:t>
            </w:r>
          </w:p>
        </w:tc>
        <w:tc>
          <w:tcPr>
            <w:tcW w:w="3686" w:type="dxa"/>
            <w:hideMark/>
          </w:tcPr>
          <w:p w14:paraId="107D6664" w14:textId="5419E35C" w:rsidR="00AC482D" w:rsidRPr="00735E01" w:rsidRDefault="00AC482D">
            <w:pPr>
              <w:rPr>
                <w:rFonts w:cstheme="minorHAnsi"/>
                <w:sz w:val="24"/>
                <w:szCs w:val="24"/>
              </w:rPr>
            </w:pPr>
            <w:r w:rsidRPr="00735E01">
              <w:rPr>
                <w:rFonts w:cstheme="minorHAnsi"/>
                <w:sz w:val="24"/>
                <w:szCs w:val="24"/>
              </w:rPr>
              <w:t xml:space="preserve">Is there a management system in place to ensure stock rotation of products? </w:t>
            </w:r>
          </w:p>
        </w:tc>
        <w:tc>
          <w:tcPr>
            <w:tcW w:w="993" w:type="dxa"/>
            <w:hideMark/>
          </w:tcPr>
          <w:p w14:paraId="35CDC9B8"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32C064F2" w14:textId="77777777" w:rsidR="00AC482D" w:rsidRPr="00735E01" w:rsidRDefault="00AC482D">
            <w:pPr>
              <w:rPr>
                <w:rFonts w:cstheme="minorHAnsi"/>
                <w:sz w:val="24"/>
                <w:szCs w:val="24"/>
              </w:rPr>
            </w:pPr>
            <w:r w:rsidRPr="00735E01">
              <w:rPr>
                <w:rFonts w:cstheme="minorHAnsi"/>
                <w:sz w:val="24"/>
                <w:szCs w:val="24"/>
              </w:rPr>
              <w:t>This procedure should be in accordance with customer requirements and/or product properties such as plastic decomposition, polymerisation, corrosion of drums, …</w:t>
            </w:r>
          </w:p>
        </w:tc>
        <w:tc>
          <w:tcPr>
            <w:tcW w:w="850" w:type="dxa"/>
            <w:gridSpan w:val="2"/>
            <w:noWrap/>
            <w:hideMark/>
          </w:tcPr>
          <w:p w14:paraId="634FE98C" w14:textId="77777777" w:rsidR="00AC482D" w:rsidRPr="00A65A79" w:rsidRDefault="00AC482D">
            <w:r w:rsidRPr="00A65A79">
              <w:t> </w:t>
            </w:r>
          </w:p>
        </w:tc>
      </w:tr>
      <w:tr w:rsidR="00AC482D" w:rsidRPr="00A65A79" w14:paraId="7BF22988" w14:textId="77777777" w:rsidTr="00363581">
        <w:trPr>
          <w:gridAfter w:val="1"/>
          <w:wAfter w:w="10" w:type="dxa"/>
          <w:trHeight w:val="620"/>
        </w:trPr>
        <w:tc>
          <w:tcPr>
            <w:tcW w:w="1271" w:type="dxa"/>
            <w:noWrap/>
            <w:hideMark/>
          </w:tcPr>
          <w:p w14:paraId="4D0B49EC" w14:textId="77777777" w:rsidR="00AC482D" w:rsidRPr="00735E01" w:rsidRDefault="00AC482D">
            <w:pPr>
              <w:rPr>
                <w:rFonts w:cstheme="minorHAnsi"/>
                <w:sz w:val="24"/>
                <w:szCs w:val="24"/>
              </w:rPr>
            </w:pPr>
            <w:r w:rsidRPr="00735E01">
              <w:rPr>
                <w:rFonts w:cstheme="minorHAnsi"/>
                <w:sz w:val="24"/>
                <w:szCs w:val="24"/>
              </w:rPr>
              <w:t>4.1.7.</w:t>
            </w:r>
          </w:p>
        </w:tc>
        <w:tc>
          <w:tcPr>
            <w:tcW w:w="3686" w:type="dxa"/>
            <w:hideMark/>
          </w:tcPr>
          <w:p w14:paraId="451FB814" w14:textId="6ABAC42E" w:rsidR="00AC482D" w:rsidRPr="00735E01" w:rsidRDefault="00AC482D">
            <w:pPr>
              <w:rPr>
                <w:rFonts w:cstheme="minorHAnsi"/>
                <w:sz w:val="24"/>
                <w:szCs w:val="24"/>
              </w:rPr>
            </w:pPr>
            <w:r w:rsidRPr="00735E01">
              <w:rPr>
                <w:rFonts w:cstheme="minorHAnsi"/>
                <w:sz w:val="24"/>
                <w:szCs w:val="24"/>
              </w:rPr>
              <w:t>Does a well</w:t>
            </w:r>
            <w:r w:rsidR="007D1F98">
              <w:rPr>
                <w:rFonts w:cstheme="minorHAnsi"/>
                <w:sz w:val="24"/>
                <w:szCs w:val="24"/>
              </w:rPr>
              <w:t>-</w:t>
            </w:r>
            <w:r w:rsidRPr="00735E01">
              <w:rPr>
                <w:rFonts w:cstheme="minorHAnsi"/>
                <w:sz w:val="24"/>
                <w:szCs w:val="24"/>
              </w:rPr>
              <w:t>defined storage plan exist for warehouse and outside storage?</w:t>
            </w:r>
          </w:p>
        </w:tc>
        <w:tc>
          <w:tcPr>
            <w:tcW w:w="993" w:type="dxa"/>
            <w:hideMark/>
          </w:tcPr>
          <w:p w14:paraId="6CE5ACD5"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422451DA" w14:textId="77FD592D" w:rsidR="00AC482D" w:rsidRPr="00735E01" w:rsidRDefault="00AC482D">
            <w:pPr>
              <w:rPr>
                <w:rFonts w:cstheme="minorHAnsi"/>
                <w:sz w:val="24"/>
                <w:szCs w:val="24"/>
              </w:rPr>
            </w:pPr>
            <w:r w:rsidRPr="00735E01">
              <w:rPr>
                <w:rFonts w:cstheme="minorHAnsi"/>
                <w:sz w:val="24"/>
                <w:szCs w:val="24"/>
              </w:rPr>
              <w:t>Check plan with existing situation</w:t>
            </w:r>
            <w:r w:rsidR="00FE596A">
              <w:rPr>
                <w:rFonts w:cstheme="minorHAnsi"/>
                <w:sz w:val="24"/>
                <w:szCs w:val="24"/>
              </w:rPr>
              <w:t>.</w:t>
            </w:r>
          </w:p>
        </w:tc>
        <w:tc>
          <w:tcPr>
            <w:tcW w:w="850" w:type="dxa"/>
            <w:gridSpan w:val="2"/>
            <w:noWrap/>
            <w:hideMark/>
          </w:tcPr>
          <w:p w14:paraId="1F72389A" w14:textId="77777777" w:rsidR="00AC482D" w:rsidRPr="00A65A79" w:rsidRDefault="00AC482D">
            <w:r w:rsidRPr="00A65A79">
              <w:t> </w:t>
            </w:r>
          </w:p>
        </w:tc>
      </w:tr>
      <w:tr w:rsidR="00AC482D" w:rsidRPr="00A65A79" w14:paraId="5CFE69FD" w14:textId="77777777" w:rsidTr="00363581">
        <w:trPr>
          <w:gridAfter w:val="1"/>
          <w:wAfter w:w="10" w:type="dxa"/>
          <w:trHeight w:val="620"/>
        </w:trPr>
        <w:tc>
          <w:tcPr>
            <w:tcW w:w="1271" w:type="dxa"/>
            <w:noWrap/>
            <w:hideMark/>
          </w:tcPr>
          <w:p w14:paraId="14305273" w14:textId="77777777" w:rsidR="00AC482D" w:rsidRPr="00735E01" w:rsidRDefault="00AC482D">
            <w:pPr>
              <w:rPr>
                <w:rFonts w:cstheme="minorHAnsi"/>
                <w:sz w:val="24"/>
                <w:szCs w:val="24"/>
              </w:rPr>
            </w:pPr>
            <w:r w:rsidRPr="00735E01">
              <w:rPr>
                <w:rFonts w:cstheme="minorHAnsi"/>
                <w:sz w:val="24"/>
                <w:szCs w:val="24"/>
              </w:rPr>
              <w:t>4.1.8.</w:t>
            </w:r>
          </w:p>
        </w:tc>
        <w:tc>
          <w:tcPr>
            <w:tcW w:w="3686" w:type="dxa"/>
            <w:hideMark/>
          </w:tcPr>
          <w:p w14:paraId="1CD7CBFD" w14:textId="77777777" w:rsidR="00AC482D" w:rsidRPr="00735E01" w:rsidRDefault="00AC482D">
            <w:pPr>
              <w:rPr>
                <w:rFonts w:cstheme="minorHAnsi"/>
                <w:sz w:val="24"/>
                <w:szCs w:val="24"/>
              </w:rPr>
            </w:pPr>
            <w:r w:rsidRPr="00735E01">
              <w:rPr>
                <w:rFonts w:cstheme="minorHAnsi"/>
                <w:sz w:val="24"/>
                <w:szCs w:val="24"/>
              </w:rPr>
              <w:t>Are all products stored/stacked in a well ordered, stable manner?</w:t>
            </w:r>
          </w:p>
        </w:tc>
        <w:tc>
          <w:tcPr>
            <w:tcW w:w="993" w:type="dxa"/>
            <w:hideMark/>
          </w:tcPr>
          <w:p w14:paraId="1DB963F5"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6C3C6693" w14:textId="1A05122C" w:rsidR="00AC482D" w:rsidRPr="00735E01" w:rsidRDefault="00AC482D">
            <w:pPr>
              <w:rPr>
                <w:rFonts w:cstheme="minorHAnsi"/>
                <w:sz w:val="24"/>
                <w:szCs w:val="24"/>
              </w:rPr>
            </w:pPr>
            <w:r w:rsidRPr="00735E01">
              <w:rPr>
                <w:rFonts w:cstheme="minorHAnsi"/>
                <w:sz w:val="24"/>
                <w:szCs w:val="24"/>
              </w:rPr>
              <w:t>Self</w:t>
            </w:r>
            <w:r w:rsidR="00FE596A">
              <w:rPr>
                <w:rFonts w:cstheme="minorHAnsi"/>
                <w:sz w:val="24"/>
                <w:szCs w:val="24"/>
              </w:rPr>
              <w:t>-</w:t>
            </w:r>
            <w:r w:rsidRPr="00735E01">
              <w:rPr>
                <w:rFonts w:cstheme="minorHAnsi"/>
                <w:sz w:val="24"/>
                <w:szCs w:val="24"/>
              </w:rPr>
              <w:t>explanatory.</w:t>
            </w:r>
          </w:p>
        </w:tc>
        <w:tc>
          <w:tcPr>
            <w:tcW w:w="850" w:type="dxa"/>
            <w:gridSpan w:val="2"/>
            <w:noWrap/>
            <w:hideMark/>
          </w:tcPr>
          <w:p w14:paraId="1C2F4889" w14:textId="77777777" w:rsidR="00AC482D" w:rsidRPr="00A65A79" w:rsidRDefault="00AC482D">
            <w:r w:rsidRPr="00A65A79">
              <w:t> </w:t>
            </w:r>
          </w:p>
        </w:tc>
      </w:tr>
      <w:tr w:rsidR="00AC482D" w:rsidRPr="00A65A79" w14:paraId="40542100" w14:textId="77777777" w:rsidTr="00363581">
        <w:trPr>
          <w:gridAfter w:val="1"/>
          <w:wAfter w:w="10" w:type="dxa"/>
          <w:trHeight w:val="620"/>
        </w:trPr>
        <w:tc>
          <w:tcPr>
            <w:tcW w:w="1271" w:type="dxa"/>
            <w:noWrap/>
            <w:hideMark/>
          </w:tcPr>
          <w:p w14:paraId="2734EDEC" w14:textId="77777777" w:rsidR="00AC482D" w:rsidRPr="00735E01" w:rsidRDefault="00AC482D">
            <w:pPr>
              <w:rPr>
                <w:rFonts w:cstheme="minorHAnsi"/>
                <w:sz w:val="24"/>
                <w:szCs w:val="24"/>
              </w:rPr>
            </w:pPr>
            <w:r w:rsidRPr="00735E01">
              <w:rPr>
                <w:rFonts w:cstheme="minorHAnsi"/>
                <w:sz w:val="24"/>
                <w:szCs w:val="24"/>
              </w:rPr>
              <w:t>4.1.9.</w:t>
            </w:r>
          </w:p>
        </w:tc>
        <w:tc>
          <w:tcPr>
            <w:tcW w:w="3686" w:type="dxa"/>
            <w:hideMark/>
          </w:tcPr>
          <w:p w14:paraId="34983680" w14:textId="77777777" w:rsidR="00AC482D" w:rsidRPr="00735E01" w:rsidRDefault="00AC482D">
            <w:pPr>
              <w:rPr>
                <w:rFonts w:cstheme="minorHAnsi"/>
                <w:sz w:val="24"/>
                <w:szCs w:val="24"/>
              </w:rPr>
            </w:pPr>
            <w:r w:rsidRPr="00735E01">
              <w:rPr>
                <w:rFonts w:cstheme="minorHAnsi"/>
                <w:sz w:val="24"/>
                <w:szCs w:val="24"/>
              </w:rPr>
              <w:t>Is storage racking operated within maximum loading limits?</w:t>
            </w:r>
          </w:p>
        </w:tc>
        <w:tc>
          <w:tcPr>
            <w:tcW w:w="993" w:type="dxa"/>
            <w:hideMark/>
          </w:tcPr>
          <w:p w14:paraId="4E6F9614"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29DD6558" w14:textId="77777777" w:rsidR="00AC482D" w:rsidRPr="00735E01" w:rsidRDefault="00AC482D">
            <w:pPr>
              <w:rPr>
                <w:rFonts w:cstheme="minorHAnsi"/>
                <w:sz w:val="24"/>
                <w:szCs w:val="24"/>
              </w:rPr>
            </w:pPr>
            <w:r w:rsidRPr="00735E01">
              <w:rPr>
                <w:rFonts w:cstheme="minorHAnsi"/>
                <w:sz w:val="24"/>
                <w:szCs w:val="24"/>
              </w:rPr>
              <w:t>Maximum loading limits should be calculated (constructor/user) and can be dependent on the products (packages) stored on the racks. Check several stacks.</w:t>
            </w:r>
          </w:p>
        </w:tc>
        <w:tc>
          <w:tcPr>
            <w:tcW w:w="850" w:type="dxa"/>
            <w:gridSpan w:val="2"/>
            <w:noWrap/>
            <w:hideMark/>
          </w:tcPr>
          <w:p w14:paraId="15718DA8" w14:textId="77777777" w:rsidR="00AC482D" w:rsidRPr="00A65A79" w:rsidRDefault="00AC482D">
            <w:r w:rsidRPr="00A65A79">
              <w:t> </w:t>
            </w:r>
          </w:p>
        </w:tc>
      </w:tr>
      <w:tr w:rsidR="00AC482D" w:rsidRPr="00A65A79" w14:paraId="415685DF" w14:textId="77777777" w:rsidTr="00363581">
        <w:trPr>
          <w:gridAfter w:val="1"/>
          <w:wAfter w:w="10" w:type="dxa"/>
          <w:trHeight w:val="310"/>
        </w:trPr>
        <w:tc>
          <w:tcPr>
            <w:tcW w:w="1271" w:type="dxa"/>
            <w:noWrap/>
            <w:hideMark/>
          </w:tcPr>
          <w:p w14:paraId="7682D4F6" w14:textId="77777777" w:rsidR="00AC482D" w:rsidRPr="00735E01" w:rsidRDefault="00AC482D">
            <w:pPr>
              <w:rPr>
                <w:rFonts w:cstheme="minorHAnsi"/>
                <w:sz w:val="24"/>
                <w:szCs w:val="24"/>
              </w:rPr>
            </w:pPr>
            <w:r w:rsidRPr="00735E01">
              <w:rPr>
                <w:rFonts w:cstheme="minorHAnsi"/>
                <w:sz w:val="24"/>
                <w:szCs w:val="24"/>
              </w:rPr>
              <w:t>4.1.10.</w:t>
            </w:r>
          </w:p>
        </w:tc>
        <w:tc>
          <w:tcPr>
            <w:tcW w:w="3686" w:type="dxa"/>
            <w:hideMark/>
          </w:tcPr>
          <w:p w14:paraId="1430EB03" w14:textId="77777777" w:rsidR="00AC482D" w:rsidRPr="00735E01" w:rsidRDefault="00AC482D">
            <w:pPr>
              <w:rPr>
                <w:rFonts w:cstheme="minorHAnsi"/>
                <w:sz w:val="24"/>
                <w:szCs w:val="24"/>
              </w:rPr>
            </w:pPr>
            <w:r w:rsidRPr="00735E01">
              <w:rPr>
                <w:rFonts w:cstheme="minorHAnsi"/>
                <w:sz w:val="24"/>
                <w:szCs w:val="24"/>
              </w:rPr>
              <w:t>Is the maximum weight indicated on the racks ?</w:t>
            </w:r>
          </w:p>
        </w:tc>
        <w:tc>
          <w:tcPr>
            <w:tcW w:w="993" w:type="dxa"/>
            <w:hideMark/>
          </w:tcPr>
          <w:p w14:paraId="33B49F7E"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3357709A" w14:textId="77777777" w:rsidR="00AC482D" w:rsidRPr="00735E01" w:rsidRDefault="00AC482D">
            <w:pPr>
              <w:rPr>
                <w:rFonts w:cstheme="minorHAnsi"/>
                <w:sz w:val="24"/>
                <w:szCs w:val="24"/>
              </w:rPr>
            </w:pPr>
            <w:r w:rsidRPr="00735E01">
              <w:rPr>
                <w:rFonts w:cstheme="minorHAnsi"/>
                <w:sz w:val="24"/>
                <w:szCs w:val="24"/>
              </w:rPr>
              <w:t>Check if max weight is indicated on the racks.</w:t>
            </w:r>
          </w:p>
        </w:tc>
        <w:tc>
          <w:tcPr>
            <w:tcW w:w="850" w:type="dxa"/>
            <w:gridSpan w:val="2"/>
            <w:noWrap/>
            <w:hideMark/>
          </w:tcPr>
          <w:p w14:paraId="0075C6C1" w14:textId="77777777" w:rsidR="00AC482D" w:rsidRPr="00A65A79" w:rsidRDefault="00AC482D">
            <w:r w:rsidRPr="00A65A79">
              <w:t> </w:t>
            </w:r>
          </w:p>
        </w:tc>
      </w:tr>
      <w:tr w:rsidR="00AC482D" w:rsidRPr="00A65A79" w14:paraId="51769AD8" w14:textId="77777777" w:rsidTr="00363581">
        <w:trPr>
          <w:gridAfter w:val="1"/>
          <w:wAfter w:w="10" w:type="dxa"/>
          <w:trHeight w:val="930"/>
        </w:trPr>
        <w:tc>
          <w:tcPr>
            <w:tcW w:w="1271" w:type="dxa"/>
            <w:noWrap/>
            <w:hideMark/>
          </w:tcPr>
          <w:p w14:paraId="2F5A98DA" w14:textId="77777777" w:rsidR="00AC482D" w:rsidRPr="00735E01" w:rsidRDefault="00AC482D">
            <w:pPr>
              <w:rPr>
                <w:rFonts w:cstheme="minorHAnsi"/>
                <w:sz w:val="24"/>
                <w:szCs w:val="24"/>
              </w:rPr>
            </w:pPr>
            <w:r w:rsidRPr="00735E01">
              <w:rPr>
                <w:rFonts w:cstheme="minorHAnsi"/>
                <w:sz w:val="24"/>
                <w:szCs w:val="24"/>
              </w:rPr>
              <w:t>4.1.11.</w:t>
            </w:r>
          </w:p>
        </w:tc>
        <w:tc>
          <w:tcPr>
            <w:tcW w:w="3686" w:type="dxa"/>
            <w:hideMark/>
          </w:tcPr>
          <w:p w14:paraId="41A6A429" w14:textId="4F96F4B4" w:rsidR="00AC482D" w:rsidRPr="00735E01" w:rsidRDefault="00AC482D">
            <w:pPr>
              <w:rPr>
                <w:rFonts w:cstheme="minorHAnsi"/>
                <w:sz w:val="24"/>
                <w:szCs w:val="24"/>
              </w:rPr>
            </w:pPr>
            <w:r w:rsidRPr="00735E01">
              <w:rPr>
                <w:rFonts w:cstheme="minorHAnsi"/>
                <w:sz w:val="24"/>
                <w:szCs w:val="24"/>
              </w:rPr>
              <w:t>Are the racking systems in good condition and protected from vehicle collision and weathering?</w:t>
            </w:r>
          </w:p>
        </w:tc>
        <w:tc>
          <w:tcPr>
            <w:tcW w:w="993" w:type="dxa"/>
            <w:hideMark/>
          </w:tcPr>
          <w:p w14:paraId="30F47EE1" w14:textId="77777777" w:rsidR="00AC482D" w:rsidRPr="00735E01" w:rsidRDefault="00AC482D">
            <w:pPr>
              <w:rPr>
                <w:rFonts w:cstheme="minorHAnsi"/>
                <w:sz w:val="24"/>
                <w:szCs w:val="24"/>
              </w:rPr>
            </w:pPr>
            <w:r w:rsidRPr="00735E01">
              <w:rPr>
                <w:rFonts w:cstheme="minorHAnsi"/>
                <w:sz w:val="24"/>
                <w:szCs w:val="24"/>
              </w:rPr>
              <w:t> </w:t>
            </w:r>
          </w:p>
        </w:tc>
        <w:tc>
          <w:tcPr>
            <w:tcW w:w="6803" w:type="dxa"/>
            <w:hideMark/>
          </w:tcPr>
          <w:p w14:paraId="2EB44A3E" w14:textId="77777777" w:rsidR="00AC482D" w:rsidRPr="00735E01" w:rsidRDefault="00AC482D">
            <w:pPr>
              <w:rPr>
                <w:rFonts w:cstheme="minorHAnsi"/>
                <w:sz w:val="24"/>
                <w:szCs w:val="24"/>
              </w:rPr>
            </w:pPr>
            <w:r w:rsidRPr="00735E01">
              <w:rPr>
                <w:rFonts w:cstheme="minorHAnsi"/>
                <w:sz w:val="24"/>
                <w:szCs w:val="24"/>
              </w:rPr>
              <w:t>Check condition of the racks.</w:t>
            </w:r>
          </w:p>
        </w:tc>
        <w:tc>
          <w:tcPr>
            <w:tcW w:w="850" w:type="dxa"/>
            <w:gridSpan w:val="2"/>
            <w:noWrap/>
            <w:hideMark/>
          </w:tcPr>
          <w:p w14:paraId="780ACD65" w14:textId="77777777" w:rsidR="00AC482D" w:rsidRPr="00A65A79" w:rsidRDefault="00AC482D">
            <w:r w:rsidRPr="00A65A79">
              <w:t> </w:t>
            </w:r>
          </w:p>
        </w:tc>
      </w:tr>
      <w:tr w:rsidR="00AC482D" w:rsidRPr="00A65A79" w14:paraId="1DF7E5D8" w14:textId="77777777" w:rsidTr="00363581">
        <w:trPr>
          <w:gridAfter w:val="1"/>
          <w:wAfter w:w="10" w:type="dxa"/>
          <w:trHeight w:val="1240"/>
        </w:trPr>
        <w:tc>
          <w:tcPr>
            <w:tcW w:w="1271" w:type="dxa"/>
            <w:noWrap/>
          </w:tcPr>
          <w:p w14:paraId="29DC4306" w14:textId="2E64D8F4" w:rsidR="00AC482D" w:rsidRPr="00735E01" w:rsidRDefault="00AC482D" w:rsidP="006B7AB4">
            <w:pPr>
              <w:rPr>
                <w:rFonts w:cstheme="minorHAnsi"/>
                <w:color w:val="0070C0"/>
                <w:sz w:val="24"/>
                <w:szCs w:val="24"/>
              </w:rPr>
            </w:pPr>
            <w:r w:rsidRPr="00735E01">
              <w:rPr>
                <w:rFonts w:eastAsia="Times New Roman" w:cstheme="minorHAnsi"/>
                <w:color w:val="0070C0"/>
                <w:sz w:val="24"/>
                <w:szCs w:val="24"/>
              </w:rPr>
              <w:t>4.1.12</w:t>
            </w:r>
            <w:r w:rsidR="00160623">
              <w:rPr>
                <w:rFonts w:eastAsia="Times New Roman" w:cstheme="minorHAnsi"/>
                <w:color w:val="0070C0"/>
                <w:sz w:val="24"/>
                <w:szCs w:val="24"/>
              </w:rPr>
              <w:t>.</w:t>
            </w:r>
          </w:p>
        </w:tc>
        <w:tc>
          <w:tcPr>
            <w:tcW w:w="3686" w:type="dxa"/>
          </w:tcPr>
          <w:p w14:paraId="0203FF92" w14:textId="73484A27" w:rsidR="00AC482D" w:rsidRPr="00735E01" w:rsidRDefault="00AC482D" w:rsidP="006B7AB4">
            <w:pPr>
              <w:rPr>
                <w:rFonts w:cstheme="minorHAnsi"/>
                <w:color w:val="0070C0"/>
                <w:sz w:val="24"/>
                <w:szCs w:val="24"/>
              </w:rPr>
            </w:pPr>
            <w:r w:rsidRPr="00735E01">
              <w:rPr>
                <w:rFonts w:cstheme="minorHAnsi"/>
                <w:color w:val="0070C0"/>
                <w:sz w:val="24"/>
                <w:szCs w:val="24"/>
              </w:rPr>
              <w:t>If racks were installed in the last 3 years, were they inspected prior to initial use?</w:t>
            </w:r>
          </w:p>
        </w:tc>
        <w:tc>
          <w:tcPr>
            <w:tcW w:w="993" w:type="dxa"/>
          </w:tcPr>
          <w:p w14:paraId="6E7034F7" w14:textId="77777777" w:rsidR="00AC482D" w:rsidRPr="00735E01" w:rsidRDefault="00AC482D" w:rsidP="006B7AB4">
            <w:pPr>
              <w:rPr>
                <w:rFonts w:cstheme="minorHAnsi"/>
                <w:color w:val="0070C0"/>
                <w:sz w:val="24"/>
                <w:szCs w:val="24"/>
              </w:rPr>
            </w:pPr>
          </w:p>
        </w:tc>
        <w:tc>
          <w:tcPr>
            <w:tcW w:w="6803" w:type="dxa"/>
          </w:tcPr>
          <w:p w14:paraId="3751BAAC" w14:textId="77777777" w:rsidR="00AC482D" w:rsidRPr="00735E01" w:rsidRDefault="00AC482D" w:rsidP="006B7AB4">
            <w:pPr>
              <w:rPr>
                <w:rFonts w:cstheme="minorHAnsi"/>
                <w:color w:val="0070C0"/>
                <w:sz w:val="24"/>
                <w:szCs w:val="24"/>
              </w:rPr>
            </w:pPr>
            <w:r w:rsidRPr="00735E01">
              <w:rPr>
                <w:rFonts w:cstheme="minorHAnsi"/>
                <w:color w:val="0070C0"/>
                <w:sz w:val="24"/>
                <w:szCs w:val="24"/>
              </w:rPr>
              <w:t>Racks need to be inspected prior to initial use either by:</w:t>
            </w:r>
          </w:p>
          <w:p w14:paraId="55731FBD" w14:textId="0AF93A81" w:rsidR="00AC482D" w:rsidRPr="006A284F" w:rsidRDefault="006A284F" w:rsidP="005C1C4B">
            <w:pPr>
              <w:ind w:left="113" w:hanging="113"/>
              <w:rPr>
                <w:rFonts w:cstheme="minorHAnsi"/>
                <w:color w:val="0070C0"/>
                <w:sz w:val="24"/>
                <w:szCs w:val="24"/>
              </w:rPr>
            </w:pPr>
            <w:r>
              <w:rPr>
                <w:rFonts w:cstheme="minorHAnsi"/>
                <w:color w:val="0070C0"/>
                <w:sz w:val="24"/>
                <w:szCs w:val="24"/>
              </w:rPr>
              <w:t>-</w:t>
            </w:r>
            <w:r w:rsidR="00B06664">
              <w:rPr>
                <w:rFonts w:cstheme="minorHAnsi"/>
                <w:color w:val="0070C0"/>
                <w:sz w:val="24"/>
                <w:szCs w:val="24"/>
              </w:rPr>
              <w:t xml:space="preserve"> </w:t>
            </w:r>
            <w:r w:rsidR="00AC482D" w:rsidRPr="006A284F">
              <w:rPr>
                <w:rFonts w:cstheme="minorHAnsi"/>
                <w:color w:val="0070C0"/>
                <w:sz w:val="24"/>
                <w:szCs w:val="24"/>
              </w:rPr>
              <w:t>the rack manufacturer/rack installer: in this case</w:t>
            </w:r>
            <w:r w:rsidR="005C1C4B">
              <w:rPr>
                <w:rFonts w:cstheme="minorHAnsi"/>
                <w:color w:val="0070C0"/>
                <w:sz w:val="24"/>
                <w:szCs w:val="24"/>
              </w:rPr>
              <w:t xml:space="preserve"> </w:t>
            </w:r>
            <w:r w:rsidR="00AC482D" w:rsidRPr="006A284F">
              <w:rPr>
                <w:rFonts w:cstheme="minorHAnsi"/>
                <w:color w:val="0070C0"/>
                <w:sz w:val="24"/>
                <w:szCs w:val="24"/>
              </w:rPr>
              <w:t>the assessor will ask for a racking installation certificate</w:t>
            </w:r>
            <w:r w:rsidR="005021B6">
              <w:rPr>
                <w:rFonts w:cstheme="minorHAnsi"/>
                <w:color w:val="0070C0"/>
                <w:sz w:val="24"/>
                <w:szCs w:val="24"/>
              </w:rPr>
              <w:t>;</w:t>
            </w:r>
          </w:p>
          <w:p w14:paraId="4F236C69" w14:textId="16460D61" w:rsidR="00AC482D" w:rsidRPr="00735E01" w:rsidRDefault="00476B0A" w:rsidP="005C1C4B">
            <w:pPr>
              <w:ind w:left="113" w:hanging="113"/>
              <w:rPr>
                <w:rFonts w:cstheme="minorHAnsi"/>
                <w:color w:val="0070C0"/>
                <w:sz w:val="24"/>
                <w:szCs w:val="24"/>
              </w:rPr>
            </w:pPr>
            <w:r>
              <w:rPr>
                <w:rFonts w:cstheme="minorHAnsi"/>
                <w:color w:val="0070C0"/>
                <w:sz w:val="24"/>
                <w:szCs w:val="24"/>
              </w:rPr>
              <w:t xml:space="preserve">- </w:t>
            </w:r>
            <w:r w:rsidR="00AC482D" w:rsidRPr="00735E01">
              <w:rPr>
                <w:rFonts w:cstheme="minorHAnsi"/>
                <w:color w:val="0070C0"/>
                <w:sz w:val="24"/>
                <w:szCs w:val="24"/>
              </w:rPr>
              <w:t>a staff designated person: the assessor will check</w:t>
            </w:r>
            <w:r w:rsidR="005C1C4B">
              <w:rPr>
                <w:rFonts w:cstheme="minorHAnsi"/>
                <w:color w:val="0070C0"/>
                <w:sz w:val="24"/>
                <w:szCs w:val="24"/>
              </w:rPr>
              <w:t xml:space="preserve"> </w:t>
            </w:r>
            <w:r w:rsidR="00AC482D" w:rsidRPr="00735E01">
              <w:rPr>
                <w:rFonts w:cstheme="minorHAnsi"/>
                <w:color w:val="0070C0"/>
                <w:sz w:val="24"/>
                <w:szCs w:val="24"/>
              </w:rPr>
              <w:t>that records of his/her training as inspector are available and that the company has appointed him/her as responsible for initial inspection</w:t>
            </w:r>
            <w:r w:rsidR="005021B6">
              <w:rPr>
                <w:rFonts w:cstheme="minorHAnsi"/>
                <w:color w:val="0070C0"/>
                <w:sz w:val="24"/>
                <w:szCs w:val="24"/>
              </w:rPr>
              <w:t>.</w:t>
            </w:r>
          </w:p>
          <w:p w14:paraId="61ACD906" w14:textId="66225BAA" w:rsidR="00AC482D" w:rsidRPr="00735E01" w:rsidRDefault="00AC482D" w:rsidP="006B7AB4">
            <w:pPr>
              <w:rPr>
                <w:rFonts w:cstheme="minorHAnsi"/>
                <w:color w:val="0070C0"/>
                <w:sz w:val="24"/>
                <w:szCs w:val="24"/>
              </w:rPr>
            </w:pPr>
          </w:p>
        </w:tc>
        <w:tc>
          <w:tcPr>
            <w:tcW w:w="850" w:type="dxa"/>
            <w:gridSpan w:val="2"/>
            <w:noWrap/>
          </w:tcPr>
          <w:p w14:paraId="4E22893E" w14:textId="77777777" w:rsidR="00AC482D" w:rsidRPr="00A65A79" w:rsidRDefault="00AC482D" w:rsidP="006B7AB4"/>
        </w:tc>
      </w:tr>
      <w:tr w:rsidR="00AC482D" w:rsidRPr="00A65A79" w14:paraId="20C42333" w14:textId="77777777" w:rsidTr="00363581">
        <w:trPr>
          <w:gridAfter w:val="1"/>
          <w:wAfter w:w="10" w:type="dxa"/>
          <w:trHeight w:val="1240"/>
        </w:trPr>
        <w:tc>
          <w:tcPr>
            <w:tcW w:w="1271" w:type="dxa"/>
            <w:noWrap/>
            <w:hideMark/>
          </w:tcPr>
          <w:p w14:paraId="4E1F33C0" w14:textId="6DE3E22D" w:rsidR="00AC482D" w:rsidRPr="00735E01" w:rsidRDefault="00AC482D" w:rsidP="006B7AB4">
            <w:pPr>
              <w:rPr>
                <w:rFonts w:cstheme="minorHAnsi"/>
                <w:color w:val="0070C0"/>
                <w:sz w:val="24"/>
                <w:szCs w:val="24"/>
              </w:rPr>
            </w:pPr>
            <w:r w:rsidRPr="00735E01">
              <w:rPr>
                <w:rFonts w:cstheme="minorHAnsi"/>
                <w:color w:val="0070C0"/>
                <w:sz w:val="24"/>
                <w:szCs w:val="24"/>
              </w:rPr>
              <w:t>4.1.13</w:t>
            </w:r>
            <w:r w:rsidR="00160623">
              <w:rPr>
                <w:rFonts w:cstheme="minorHAnsi"/>
                <w:color w:val="0070C0"/>
                <w:sz w:val="24"/>
                <w:szCs w:val="24"/>
              </w:rPr>
              <w:t>.</w:t>
            </w:r>
          </w:p>
        </w:tc>
        <w:tc>
          <w:tcPr>
            <w:tcW w:w="3686" w:type="dxa"/>
            <w:hideMark/>
          </w:tcPr>
          <w:p w14:paraId="1E111A14" w14:textId="6D368B9C" w:rsidR="00AC482D" w:rsidRPr="00735E01" w:rsidRDefault="00AC482D" w:rsidP="006B7AB4">
            <w:pPr>
              <w:rPr>
                <w:rFonts w:cstheme="minorHAnsi"/>
                <w:sz w:val="24"/>
                <w:szCs w:val="24"/>
              </w:rPr>
            </w:pPr>
            <w:r w:rsidRPr="00735E01">
              <w:rPr>
                <w:rFonts w:cstheme="minorHAnsi"/>
                <w:sz w:val="24"/>
                <w:szCs w:val="24"/>
              </w:rPr>
              <w:t>Are procedures in place to monitor and maintain the racking conditions?</w:t>
            </w:r>
          </w:p>
        </w:tc>
        <w:tc>
          <w:tcPr>
            <w:tcW w:w="993" w:type="dxa"/>
            <w:hideMark/>
          </w:tcPr>
          <w:p w14:paraId="11223621"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688340B1" w14:textId="77777777" w:rsidR="00AC482D" w:rsidRPr="00735E01" w:rsidRDefault="00AC482D" w:rsidP="006B7AB4">
            <w:pPr>
              <w:rPr>
                <w:rFonts w:cstheme="minorHAnsi"/>
                <w:sz w:val="24"/>
                <w:szCs w:val="24"/>
              </w:rPr>
            </w:pPr>
            <w:r w:rsidRPr="00735E01">
              <w:rPr>
                <w:rFonts w:cstheme="minorHAnsi"/>
                <w:sz w:val="24"/>
                <w:szCs w:val="24"/>
              </w:rPr>
              <w:t>A monitoring and maintenance procedure should be present and implemented. Check reports of monitoring and maintenance/repair reports according to the norm EN 15635 Steel static storage systems - Application and maintenance of storage equipment. Results and status of the monitoring and maintenance of the racks has to be traceable.</w:t>
            </w:r>
          </w:p>
        </w:tc>
        <w:tc>
          <w:tcPr>
            <w:tcW w:w="850" w:type="dxa"/>
            <w:gridSpan w:val="2"/>
            <w:noWrap/>
            <w:hideMark/>
          </w:tcPr>
          <w:p w14:paraId="227FED6D" w14:textId="77777777" w:rsidR="00AC482D" w:rsidRPr="00A65A79" w:rsidRDefault="00AC482D" w:rsidP="006B7AB4">
            <w:r w:rsidRPr="00A65A79">
              <w:t> </w:t>
            </w:r>
          </w:p>
        </w:tc>
      </w:tr>
      <w:tr w:rsidR="00AC482D" w:rsidRPr="00A65A79" w14:paraId="1930B158" w14:textId="77777777" w:rsidTr="00363581">
        <w:trPr>
          <w:gridAfter w:val="1"/>
          <w:wAfter w:w="10" w:type="dxa"/>
          <w:trHeight w:val="1860"/>
        </w:trPr>
        <w:tc>
          <w:tcPr>
            <w:tcW w:w="1271" w:type="dxa"/>
            <w:noWrap/>
            <w:hideMark/>
          </w:tcPr>
          <w:p w14:paraId="1F8722A3" w14:textId="5A68DADF" w:rsidR="00AC482D" w:rsidRPr="00735E01" w:rsidRDefault="00AC482D" w:rsidP="006B7AB4">
            <w:pPr>
              <w:rPr>
                <w:rFonts w:cstheme="minorHAnsi"/>
                <w:color w:val="0070C0"/>
                <w:sz w:val="24"/>
                <w:szCs w:val="24"/>
              </w:rPr>
            </w:pPr>
            <w:r w:rsidRPr="00735E01">
              <w:rPr>
                <w:rFonts w:cstheme="minorHAnsi"/>
                <w:color w:val="0070C0"/>
                <w:sz w:val="24"/>
                <w:szCs w:val="24"/>
              </w:rPr>
              <w:t>4.1.14</w:t>
            </w:r>
            <w:r w:rsidR="00160623">
              <w:rPr>
                <w:rFonts w:cstheme="minorHAnsi"/>
                <w:color w:val="0070C0"/>
                <w:sz w:val="24"/>
                <w:szCs w:val="24"/>
              </w:rPr>
              <w:t>.</w:t>
            </w:r>
          </w:p>
        </w:tc>
        <w:tc>
          <w:tcPr>
            <w:tcW w:w="3686" w:type="dxa"/>
            <w:hideMark/>
          </w:tcPr>
          <w:p w14:paraId="1E488927" w14:textId="187C03A7" w:rsidR="00AC482D" w:rsidRPr="00735E01" w:rsidRDefault="00AC482D" w:rsidP="006B7AB4">
            <w:pPr>
              <w:rPr>
                <w:rFonts w:cstheme="minorHAnsi"/>
                <w:sz w:val="24"/>
                <w:szCs w:val="24"/>
              </w:rPr>
            </w:pPr>
            <w:r w:rsidRPr="00735E01">
              <w:rPr>
                <w:rFonts w:cstheme="minorHAnsi"/>
                <w:sz w:val="24"/>
                <w:szCs w:val="24"/>
              </w:rPr>
              <w:t>Are stacking heights in agreement with applicable regulations?</w:t>
            </w:r>
          </w:p>
        </w:tc>
        <w:tc>
          <w:tcPr>
            <w:tcW w:w="993" w:type="dxa"/>
            <w:hideMark/>
          </w:tcPr>
          <w:p w14:paraId="5FC27103"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417663BF" w14:textId="77777777" w:rsidR="00AC482D" w:rsidRPr="00735E01" w:rsidRDefault="00AC482D" w:rsidP="006B7AB4">
            <w:pPr>
              <w:rPr>
                <w:rFonts w:cstheme="minorHAnsi"/>
                <w:sz w:val="24"/>
                <w:szCs w:val="24"/>
              </w:rPr>
            </w:pPr>
            <w:r w:rsidRPr="00735E01">
              <w:rPr>
                <w:rFonts w:cstheme="minorHAnsi"/>
                <w:sz w:val="24"/>
                <w:szCs w:val="24"/>
              </w:rPr>
              <w:t xml:space="preserve">Product should not be stacked to heights which appear to be exceeding the structural strength of the packaging. Assess if there are significant indications, such as crushed boxes, leaning over of drums, pallets, etc. that stack heights are too high.  Verify if local/national regulations and guidelines are available and followed (i.e. with regard to prescribed maximum allowable weight of </w:t>
            </w:r>
            <w:r w:rsidRPr="00735E01">
              <w:rPr>
                <w:rFonts w:cstheme="minorHAnsi"/>
                <w:sz w:val="24"/>
                <w:szCs w:val="24"/>
              </w:rPr>
              <w:lastRenderedPageBreak/>
              <w:t>racks). Check also if there are supplier's guidelines (Safety Data sheets or other separate storage instructions).</w:t>
            </w:r>
          </w:p>
        </w:tc>
        <w:tc>
          <w:tcPr>
            <w:tcW w:w="850" w:type="dxa"/>
            <w:gridSpan w:val="2"/>
            <w:noWrap/>
            <w:hideMark/>
          </w:tcPr>
          <w:p w14:paraId="0AF5F7D1" w14:textId="77777777" w:rsidR="00AC482D" w:rsidRPr="00A65A79" w:rsidRDefault="00AC482D" w:rsidP="006B7AB4">
            <w:r w:rsidRPr="00A65A79">
              <w:lastRenderedPageBreak/>
              <w:t> </w:t>
            </w:r>
          </w:p>
        </w:tc>
      </w:tr>
      <w:tr w:rsidR="00AC482D" w:rsidRPr="00A65A79" w14:paraId="275BB823" w14:textId="77777777" w:rsidTr="00363581">
        <w:trPr>
          <w:gridAfter w:val="1"/>
          <w:wAfter w:w="10" w:type="dxa"/>
          <w:trHeight w:val="620"/>
        </w:trPr>
        <w:tc>
          <w:tcPr>
            <w:tcW w:w="1271" w:type="dxa"/>
            <w:noWrap/>
            <w:hideMark/>
          </w:tcPr>
          <w:p w14:paraId="7C103B15" w14:textId="03A1870A" w:rsidR="00AC482D" w:rsidRPr="00735E01" w:rsidRDefault="00AC482D" w:rsidP="006B7AB4">
            <w:pPr>
              <w:rPr>
                <w:rFonts w:cstheme="minorHAnsi"/>
                <w:color w:val="0070C0"/>
                <w:sz w:val="24"/>
                <w:szCs w:val="24"/>
              </w:rPr>
            </w:pPr>
            <w:r w:rsidRPr="00735E01">
              <w:rPr>
                <w:rFonts w:cstheme="minorHAnsi"/>
                <w:color w:val="0070C0"/>
                <w:sz w:val="24"/>
                <w:szCs w:val="24"/>
              </w:rPr>
              <w:t>4.1.15</w:t>
            </w:r>
            <w:r w:rsidR="00160623">
              <w:rPr>
                <w:rFonts w:cstheme="minorHAnsi"/>
                <w:color w:val="0070C0"/>
                <w:sz w:val="24"/>
                <w:szCs w:val="24"/>
              </w:rPr>
              <w:t>.</w:t>
            </w:r>
          </w:p>
        </w:tc>
        <w:tc>
          <w:tcPr>
            <w:tcW w:w="3686" w:type="dxa"/>
            <w:hideMark/>
          </w:tcPr>
          <w:p w14:paraId="15B784B9" w14:textId="50D2721D" w:rsidR="00AC482D" w:rsidRPr="00735E01" w:rsidRDefault="00AC482D" w:rsidP="006B7AB4">
            <w:pPr>
              <w:rPr>
                <w:rFonts w:cstheme="minorHAnsi"/>
                <w:sz w:val="24"/>
                <w:szCs w:val="24"/>
              </w:rPr>
            </w:pPr>
            <w:r w:rsidRPr="00735E01">
              <w:rPr>
                <w:rFonts w:cstheme="minorHAnsi"/>
                <w:sz w:val="24"/>
                <w:szCs w:val="24"/>
              </w:rPr>
              <w:t>Are stacking heights in agreement with accepted industry practices and/or specific customer requirements?</w:t>
            </w:r>
          </w:p>
        </w:tc>
        <w:tc>
          <w:tcPr>
            <w:tcW w:w="993" w:type="dxa"/>
            <w:hideMark/>
          </w:tcPr>
          <w:p w14:paraId="3C6B7CDB"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2A1BAA0" w14:textId="77777777" w:rsidR="00AC482D" w:rsidRPr="00735E01" w:rsidRDefault="00AC482D" w:rsidP="006B7AB4">
            <w:pPr>
              <w:rPr>
                <w:rFonts w:cstheme="minorHAnsi"/>
                <w:sz w:val="24"/>
                <w:szCs w:val="24"/>
              </w:rPr>
            </w:pPr>
            <w:r w:rsidRPr="00735E01">
              <w:rPr>
                <w:rFonts w:cstheme="minorHAnsi"/>
                <w:sz w:val="24"/>
                <w:szCs w:val="24"/>
              </w:rPr>
              <w:t>Compare with customer guidelines/stacking guidelines.</w:t>
            </w:r>
          </w:p>
        </w:tc>
        <w:tc>
          <w:tcPr>
            <w:tcW w:w="850" w:type="dxa"/>
            <w:gridSpan w:val="2"/>
            <w:noWrap/>
            <w:hideMark/>
          </w:tcPr>
          <w:p w14:paraId="39811051" w14:textId="77777777" w:rsidR="00AC482D" w:rsidRPr="00A65A79" w:rsidRDefault="00AC482D" w:rsidP="006B7AB4">
            <w:r w:rsidRPr="00A65A79">
              <w:t> </w:t>
            </w:r>
          </w:p>
        </w:tc>
      </w:tr>
      <w:tr w:rsidR="00AC482D" w:rsidRPr="00A65A79" w14:paraId="66471933" w14:textId="77777777" w:rsidTr="00363581">
        <w:trPr>
          <w:gridAfter w:val="1"/>
          <w:wAfter w:w="10" w:type="dxa"/>
          <w:trHeight w:val="930"/>
        </w:trPr>
        <w:tc>
          <w:tcPr>
            <w:tcW w:w="1271" w:type="dxa"/>
            <w:noWrap/>
            <w:hideMark/>
          </w:tcPr>
          <w:p w14:paraId="04B3DFD9" w14:textId="66C63EEE" w:rsidR="00AC482D" w:rsidRPr="00735E01" w:rsidRDefault="00AC482D" w:rsidP="006B7AB4">
            <w:pPr>
              <w:rPr>
                <w:rFonts w:cstheme="minorHAnsi"/>
                <w:color w:val="0070C0"/>
                <w:sz w:val="24"/>
                <w:szCs w:val="24"/>
              </w:rPr>
            </w:pPr>
            <w:r w:rsidRPr="00735E01">
              <w:rPr>
                <w:rFonts w:cstheme="minorHAnsi"/>
                <w:color w:val="0070C0"/>
                <w:sz w:val="24"/>
                <w:szCs w:val="24"/>
              </w:rPr>
              <w:t>4.1.16</w:t>
            </w:r>
            <w:r w:rsidR="00160623">
              <w:rPr>
                <w:rFonts w:cstheme="minorHAnsi"/>
                <w:color w:val="0070C0"/>
                <w:sz w:val="24"/>
                <w:szCs w:val="24"/>
              </w:rPr>
              <w:t>.</w:t>
            </w:r>
          </w:p>
        </w:tc>
        <w:tc>
          <w:tcPr>
            <w:tcW w:w="3686" w:type="dxa"/>
            <w:hideMark/>
          </w:tcPr>
          <w:p w14:paraId="039F461A" w14:textId="6096C0ED" w:rsidR="00AC482D" w:rsidRPr="00735E01" w:rsidRDefault="00AC482D" w:rsidP="006B7AB4">
            <w:pPr>
              <w:rPr>
                <w:rFonts w:cstheme="minorHAnsi"/>
                <w:sz w:val="24"/>
                <w:szCs w:val="24"/>
              </w:rPr>
            </w:pPr>
            <w:r w:rsidRPr="00735E01">
              <w:rPr>
                <w:rFonts w:cstheme="minorHAnsi"/>
                <w:sz w:val="24"/>
                <w:szCs w:val="24"/>
              </w:rPr>
              <w:t>Is there a procedure for the handling,  storage, retention and disposal of samples?</w:t>
            </w:r>
          </w:p>
        </w:tc>
        <w:tc>
          <w:tcPr>
            <w:tcW w:w="993" w:type="dxa"/>
            <w:hideMark/>
          </w:tcPr>
          <w:p w14:paraId="105104C0"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F300129" w14:textId="77777777" w:rsidR="00AC482D" w:rsidRPr="00735E01" w:rsidRDefault="00AC482D" w:rsidP="006B7AB4">
            <w:pPr>
              <w:rPr>
                <w:rFonts w:cstheme="minorHAnsi"/>
                <w:sz w:val="24"/>
                <w:szCs w:val="24"/>
              </w:rPr>
            </w:pPr>
            <w:r w:rsidRPr="00735E01">
              <w:rPr>
                <w:rFonts w:cstheme="minorHAnsi"/>
                <w:sz w:val="24"/>
                <w:szCs w:val="24"/>
              </w:rPr>
              <w:t xml:space="preserve">Samples should be stored in accordance with local legislation and in conditions that their quality can be guaranteed during the retention period. Disposal of samples according to customer requirements and waste regulation. </w:t>
            </w:r>
          </w:p>
        </w:tc>
        <w:tc>
          <w:tcPr>
            <w:tcW w:w="850" w:type="dxa"/>
            <w:gridSpan w:val="2"/>
            <w:noWrap/>
            <w:hideMark/>
          </w:tcPr>
          <w:p w14:paraId="3F8B83AB" w14:textId="77777777" w:rsidR="00AC482D" w:rsidRPr="00A65A79" w:rsidRDefault="00AC482D" w:rsidP="006B7AB4">
            <w:r w:rsidRPr="00A65A79">
              <w:t> </w:t>
            </w:r>
          </w:p>
        </w:tc>
      </w:tr>
      <w:tr w:rsidR="00AC482D" w:rsidRPr="00A65A79" w14:paraId="6BBE6BA2" w14:textId="77777777" w:rsidTr="00363581">
        <w:trPr>
          <w:gridAfter w:val="1"/>
          <w:wAfter w:w="10" w:type="dxa"/>
          <w:trHeight w:val="620"/>
        </w:trPr>
        <w:tc>
          <w:tcPr>
            <w:tcW w:w="1271" w:type="dxa"/>
            <w:noWrap/>
            <w:hideMark/>
          </w:tcPr>
          <w:p w14:paraId="509EB0D0" w14:textId="5E69286B" w:rsidR="00AC482D" w:rsidRPr="00735E01" w:rsidRDefault="00AC482D" w:rsidP="006B7AB4">
            <w:pPr>
              <w:rPr>
                <w:rFonts w:cstheme="minorHAnsi"/>
                <w:color w:val="0070C0"/>
                <w:sz w:val="24"/>
                <w:szCs w:val="24"/>
              </w:rPr>
            </w:pPr>
            <w:r w:rsidRPr="00735E01">
              <w:rPr>
                <w:rFonts w:cstheme="minorHAnsi"/>
                <w:color w:val="0070C0"/>
                <w:sz w:val="24"/>
                <w:szCs w:val="24"/>
              </w:rPr>
              <w:t>4.1.17</w:t>
            </w:r>
            <w:r w:rsidR="00160623">
              <w:rPr>
                <w:rFonts w:cstheme="minorHAnsi"/>
                <w:color w:val="0070C0"/>
                <w:sz w:val="24"/>
                <w:szCs w:val="24"/>
              </w:rPr>
              <w:t>.</w:t>
            </w:r>
          </w:p>
        </w:tc>
        <w:tc>
          <w:tcPr>
            <w:tcW w:w="3686" w:type="dxa"/>
            <w:hideMark/>
          </w:tcPr>
          <w:p w14:paraId="72F1FBFE" w14:textId="12743B9D" w:rsidR="00AC482D" w:rsidRPr="00735E01" w:rsidRDefault="00AC482D" w:rsidP="006B7AB4">
            <w:pPr>
              <w:rPr>
                <w:rFonts w:cstheme="minorHAnsi"/>
                <w:sz w:val="24"/>
                <w:szCs w:val="24"/>
              </w:rPr>
            </w:pPr>
            <w:r w:rsidRPr="00735E01">
              <w:rPr>
                <w:rFonts w:cstheme="minorHAnsi"/>
                <w:sz w:val="24"/>
                <w:szCs w:val="24"/>
              </w:rPr>
              <w:t>Is there a procedure for forwarding of samples?</w:t>
            </w:r>
          </w:p>
        </w:tc>
        <w:tc>
          <w:tcPr>
            <w:tcW w:w="993" w:type="dxa"/>
            <w:hideMark/>
          </w:tcPr>
          <w:p w14:paraId="485D36B5"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3B08AC46" w14:textId="77777777" w:rsidR="00AC482D" w:rsidRPr="00735E01" w:rsidRDefault="00AC482D" w:rsidP="006B7AB4">
            <w:pPr>
              <w:rPr>
                <w:rFonts w:cstheme="minorHAnsi"/>
                <w:sz w:val="24"/>
                <w:szCs w:val="24"/>
              </w:rPr>
            </w:pPr>
            <w:r w:rsidRPr="00735E01">
              <w:rPr>
                <w:rFonts w:cstheme="minorHAnsi"/>
                <w:sz w:val="24"/>
                <w:szCs w:val="24"/>
              </w:rPr>
              <w:t>Check procedures, competence of employees and presence of applicable PPE and other applicable equipment.</w:t>
            </w:r>
          </w:p>
        </w:tc>
        <w:tc>
          <w:tcPr>
            <w:tcW w:w="850" w:type="dxa"/>
            <w:gridSpan w:val="2"/>
            <w:noWrap/>
            <w:hideMark/>
          </w:tcPr>
          <w:p w14:paraId="54556988" w14:textId="77777777" w:rsidR="00AC482D" w:rsidRPr="00A65A79" w:rsidRDefault="00AC482D" w:rsidP="006B7AB4">
            <w:r w:rsidRPr="00A65A79">
              <w:t> </w:t>
            </w:r>
          </w:p>
        </w:tc>
      </w:tr>
      <w:tr w:rsidR="00AC482D" w:rsidRPr="00A65A79" w14:paraId="4FB68346" w14:textId="77777777" w:rsidTr="00363581">
        <w:trPr>
          <w:gridAfter w:val="1"/>
          <w:wAfter w:w="10" w:type="dxa"/>
          <w:trHeight w:val="620"/>
        </w:trPr>
        <w:tc>
          <w:tcPr>
            <w:tcW w:w="1271" w:type="dxa"/>
            <w:noWrap/>
            <w:hideMark/>
          </w:tcPr>
          <w:p w14:paraId="03340EE8" w14:textId="034089A9" w:rsidR="00AC482D" w:rsidRPr="00735E01" w:rsidRDefault="00AC482D" w:rsidP="006B7AB4">
            <w:pPr>
              <w:rPr>
                <w:rFonts w:cstheme="minorHAnsi"/>
                <w:color w:val="0070C0"/>
                <w:sz w:val="24"/>
                <w:szCs w:val="24"/>
              </w:rPr>
            </w:pPr>
            <w:r w:rsidRPr="00735E01">
              <w:rPr>
                <w:rFonts w:cstheme="minorHAnsi"/>
                <w:color w:val="0070C0"/>
                <w:sz w:val="24"/>
                <w:szCs w:val="24"/>
              </w:rPr>
              <w:t>4.1.18</w:t>
            </w:r>
            <w:r w:rsidR="00160623">
              <w:rPr>
                <w:rFonts w:cstheme="minorHAnsi"/>
                <w:color w:val="0070C0"/>
                <w:sz w:val="24"/>
                <w:szCs w:val="24"/>
              </w:rPr>
              <w:t>.</w:t>
            </w:r>
          </w:p>
        </w:tc>
        <w:tc>
          <w:tcPr>
            <w:tcW w:w="3686" w:type="dxa"/>
            <w:hideMark/>
          </w:tcPr>
          <w:p w14:paraId="7F2C80DE" w14:textId="101F9EA6" w:rsidR="00AC482D" w:rsidRPr="00735E01" w:rsidRDefault="00AC482D" w:rsidP="006B7AB4">
            <w:pPr>
              <w:rPr>
                <w:rFonts w:cstheme="minorHAnsi"/>
                <w:sz w:val="24"/>
                <w:szCs w:val="24"/>
              </w:rPr>
            </w:pPr>
            <w:r w:rsidRPr="00735E01">
              <w:rPr>
                <w:rFonts w:cstheme="minorHAnsi"/>
                <w:sz w:val="24"/>
                <w:szCs w:val="24"/>
              </w:rPr>
              <w:t>Is packaging material properly stored before use and identified according to the customers specification?</w:t>
            </w:r>
          </w:p>
        </w:tc>
        <w:tc>
          <w:tcPr>
            <w:tcW w:w="993" w:type="dxa"/>
            <w:hideMark/>
          </w:tcPr>
          <w:p w14:paraId="6958B365"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AE70615" w14:textId="4A067748" w:rsidR="00AC482D" w:rsidRPr="00735E01" w:rsidRDefault="00AC482D" w:rsidP="006B7AB4">
            <w:pPr>
              <w:rPr>
                <w:rFonts w:cstheme="minorHAnsi"/>
                <w:sz w:val="24"/>
                <w:szCs w:val="24"/>
              </w:rPr>
            </w:pPr>
            <w:r w:rsidRPr="00735E01">
              <w:rPr>
                <w:rFonts w:cstheme="minorHAnsi"/>
                <w:sz w:val="24"/>
                <w:szCs w:val="24"/>
              </w:rPr>
              <w:t>No guidelines</w:t>
            </w:r>
            <w:r w:rsidR="00497808">
              <w:rPr>
                <w:rFonts w:cstheme="minorHAnsi"/>
                <w:sz w:val="24"/>
                <w:szCs w:val="24"/>
              </w:rPr>
              <w:t>.</w:t>
            </w:r>
          </w:p>
        </w:tc>
        <w:tc>
          <w:tcPr>
            <w:tcW w:w="850" w:type="dxa"/>
            <w:gridSpan w:val="2"/>
            <w:noWrap/>
            <w:hideMark/>
          </w:tcPr>
          <w:p w14:paraId="40AD3427" w14:textId="77777777" w:rsidR="00AC482D" w:rsidRPr="00A65A79" w:rsidRDefault="00AC482D" w:rsidP="006B7AB4">
            <w:r w:rsidRPr="00A65A79">
              <w:t> </w:t>
            </w:r>
          </w:p>
        </w:tc>
      </w:tr>
      <w:tr w:rsidR="00AC482D" w:rsidRPr="00A65A79" w14:paraId="45AC280A" w14:textId="77777777" w:rsidTr="00363581">
        <w:trPr>
          <w:gridAfter w:val="1"/>
          <w:wAfter w:w="10" w:type="dxa"/>
          <w:trHeight w:val="3030"/>
        </w:trPr>
        <w:tc>
          <w:tcPr>
            <w:tcW w:w="1271" w:type="dxa"/>
            <w:noWrap/>
            <w:hideMark/>
          </w:tcPr>
          <w:p w14:paraId="27D6FCBB" w14:textId="5DEDC460" w:rsidR="00AC482D" w:rsidRPr="00735E01" w:rsidRDefault="00AC482D" w:rsidP="006B7AB4">
            <w:pPr>
              <w:rPr>
                <w:rFonts w:cstheme="minorHAnsi"/>
                <w:color w:val="0070C0"/>
                <w:sz w:val="24"/>
                <w:szCs w:val="24"/>
              </w:rPr>
            </w:pPr>
            <w:r w:rsidRPr="00735E01">
              <w:rPr>
                <w:rFonts w:cstheme="minorHAnsi"/>
                <w:color w:val="0070C0"/>
                <w:sz w:val="24"/>
                <w:szCs w:val="24"/>
              </w:rPr>
              <w:t>4.1.19</w:t>
            </w:r>
            <w:r w:rsidR="00160623">
              <w:rPr>
                <w:rFonts w:cstheme="minorHAnsi"/>
                <w:color w:val="0070C0"/>
                <w:sz w:val="24"/>
                <w:szCs w:val="24"/>
              </w:rPr>
              <w:t>.</w:t>
            </w:r>
          </w:p>
        </w:tc>
        <w:tc>
          <w:tcPr>
            <w:tcW w:w="3686" w:type="dxa"/>
            <w:hideMark/>
          </w:tcPr>
          <w:p w14:paraId="7DAA65C6" w14:textId="28160B04" w:rsidR="00AC482D" w:rsidRPr="00735E01" w:rsidRDefault="00AC482D" w:rsidP="006B7AB4">
            <w:pPr>
              <w:rPr>
                <w:rFonts w:cstheme="minorHAnsi"/>
                <w:sz w:val="24"/>
                <w:szCs w:val="24"/>
              </w:rPr>
            </w:pPr>
            <w:r w:rsidRPr="00735E01">
              <w:rPr>
                <w:rFonts w:cstheme="minorHAnsi"/>
                <w:sz w:val="24"/>
                <w:szCs w:val="24"/>
              </w:rPr>
              <w:t>Are empty pallets stored inside the warehouse at dedicated places and is the quantity limited to maximum half-a-day use in production?</w:t>
            </w:r>
          </w:p>
        </w:tc>
        <w:tc>
          <w:tcPr>
            <w:tcW w:w="993" w:type="dxa"/>
            <w:hideMark/>
          </w:tcPr>
          <w:p w14:paraId="0D0F66F3"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22ED423C" w14:textId="5FF975C2" w:rsidR="00AC482D" w:rsidRPr="00735E01" w:rsidRDefault="00AC482D" w:rsidP="006B7AB4">
            <w:pPr>
              <w:rPr>
                <w:rFonts w:cstheme="minorHAnsi"/>
                <w:sz w:val="24"/>
                <w:szCs w:val="24"/>
              </w:rPr>
            </w:pPr>
            <w:r w:rsidRPr="00735E01">
              <w:rPr>
                <w:rFonts w:cstheme="minorHAnsi"/>
                <w:sz w:val="24"/>
                <w:szCs w:val="24"/>
              </w:rPr>
              <w:t>The storage of empty pallets inside the warehouse should be kept to a minimum, preferably to a maximum half-day of production. If so stored, preferably it should be done in dedicated areas. Further, it is essential that stack height is limited to maximum two meters, preventing additional risks from a chimney effect in case of fire. Furthermore, it is not allowed to store pallets in some storage areas (e.g. storage areas for flammable liquids, according to International Standards)</w:t>
            </w:r>
            <w:r w:rsidR="00D15C72">
              <w:rPr>
                <w:rFonts w:cstheme="minorHAnsi"/>
                <w:sz w:val="24"/>
                <w:szCs w:val="24"/>
              </w:rPr>
              <w:t>.</w:t>
            </w:r>
            <w:r w:rsidRPr="00735E01">
              <w:rPr>
                <w:rFonts w:cstheme="minorHAnsi"/>
                <w:sz w:val="24"/>
                <w:szCs w:val="24"/>
              </w:rPr>
              <w:t xml:space="preserve"> </w:t>
            </w:r>
            <w:r w:rsidRPr="00735E01">
              <w:rPr>
                <w:rFonts w:cstheme="minorHAnsi"/>
                <w:sz w:val="24"/>
                <w:szCs w:val="24"/>
              </w:rPr>
              <w:br/>
              <w:t>Where the number of empty pallets exceeds half a day production but is under the fire load calculation, a positive score shall be granted (a comment must be made by the assessor).</w:t>
            </w:r>
          </w:p>
        </w:tc>
        <w:tc>
          <w:tcPr>
            <w:tcW w:w="850" w:type="dxa"/>
            <w:gridSpan w:val="2"/>
            <w:noWrap/>
            <w:hideMark/>
          </w:tcPr>
          <w:p w14:paraId="487EDB34" w14:textId="77777777" w:rsidR="00AC482D" w:rsidRPr="00A65A79" w:rsidRDefault="00AC482D" w:rsidP="006B7AB4">
            <w:r w:rsidRPr="00A65A79">
              <w:t> </w:t>
            </w:r>
          </w:p>
        </w:tc>
      </w:tr>
      <w:tr w:rsidR="00AC482D" w:rsidRPr="00A65A79" w14:paraId="1BCA4F7A" w14:textId="77777777" w:rsidTr="00363581">
        <w:trPr>
          <w:gridAfter w:val="1"/>
          <w:wAfter w:w="10" w:type="dxa"/>
          <w:trHeight w:val="620"/>
        </w:trPr>
        <w:tc>
          <w:tcPr>
            <w:tcW w:w="1271" w:type="dxa"/>
            <w:noWrap/>
            <w:hideMark/>
          </w:tcPr>
          <w:p w14:paraId="7888F2C7" w14:textId="0593889F" w:rsidR="00AC482D" w:rsidRPr="00735E01" w:rsidRDefault="00AC482D" w:rsidP="006B7AB4">
            <w:pPr>
              <w:rPr>
                <w:rFonts w:cstheme="minorHAnsi"/>
                <w:color w:val="0070C0"/>
                <w:sz w:val="24"/>
                <w:szCs w:val="24"/>
              </w:rPr>
            </w:pPr>
            <w:r w:rsidRPr="00735E01">
              <w:rPr>
                <w:rFonts w:cstheme="minorHAnsi"/>
                <w:color w:val="0070C0"/>
                <w:sz w:val="24"/>
                <w:szCs w:val="24"/>
              </w:rPr>
              <w:t>4.1.20</w:t>
            </w:r>
            <w:r w:rsidR="00160623">
              <w:rPr>
                <w:rFonts w:cstheme="minorHAnsi"/>
                <w:color w:val="0070C0"/>
                <w:sz w:val="24"/>
                <w:szCs w:val="24"/>
              </w:rPr>
              <w:t>.</w:t>
            </w:r>
          </w:p>
        </w:tc>
        <w:tc>
          <w:tcPr>
            <w:tcW w:w="3686" w:type="dxa"/>
            <w:hideMark/>
          </w:tcPr>
          <w:p w14:paraId="38D6B2C1" w14:textId="00276B39" w:rsidR="00AC482D" w:rsidRPr="00735E01" w:rsidRDefault="00AC482D" w:rsidP="006B7AB4">
            <w:pPr>
              <w:rPr>
                <w:rFonts w:cstheme="minorHAnsi"/>
                <w:sz w:val="24"/>
                <w:szCs w:val="24"/>
              </w:rPr>
            </w:pPr>
            <w:r w:rsidRPr="00735E01">
              <w:rPr>
                <w:rFonts w:cstheme="minorHAnsi"/>
                <w:sz w:val="24"/>
                <w:szCs w:val="24"/>
              </w:rPr>
              <w:t>Are empty pallets stored outside the warehouse at a safe location?</w:t>
            </w:r>
          </w:p>
        </w:tc>
        <w:tc>
          <w:tcPr>
            <w:tcW w:w="993" w:type="dxa"/>
            <w:hideMark/>
          </w:tcPr>
          <w:p w14:paraId="1F9476B3"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1D9A69AD" w14:textId="384E33C4" w:rsidR="00AC482D" w:rsidRPr="00735E01" w:rsidRDefault="00AC482D" w:rsidP="006B7AB4">
            <w:pPr>
              <w:rPr>
                <w:rFonts w:cstheme="minorHAnsi"/>
                <w:sz w:val="24"/>
                <w:szCs w:val="24"/>
              </w:rPr>
            </w:pPr>
            <w:r w:rsidRPr="00735E01">
              <w:rPr>
                <w:rFonts w:cstheme="minorHAnsi"/>
                <w:sz w:val="24"/>
                <w:szCs w:val="24"/>
              </w:rPr>
              <w:t>No guidelines</w:t>
            </w:r>
            <w:r w:rsidR="00D15C72">
              <w:rPr>
                <w:rFonts w:cstheme="minorHAnsi"/>
                <w:sz w:val="24"/>
                <w:szCs w:val="24"/>
              </w:rPr>
              <w:t>.</w:t>
            </w:r>
          </w:p>
        </w:tc>
        <w:tc>
          <w:tcPr>
            <w:tcW w:w="850" w:type="dxa"/>
            <w:gridSpan w:val="2"/>
            <w:noWrap/>
            <w:hideMark/>
          </w:tcPr>
          <w:p w14:paraId="4E9A981C" w14:textId="77777777" w:rsidR="00AC482D" w:rsidRPr="00A65A79" w:rsidRDefault="00AC482D" w:rsidP="006B7AB4">
            <w:r w:rsidRPr="00A65A79">
              <w:t> </w:t>
            </w:r>
          </w:p>
        </w:tc>
      </w:tr>
      <w:tr w:rsidR="00AC482D" w:rsidRPr="00A65A79" w14:paraId="1178D346" w14:textId="77777777" w:rsidTr="00363581">
        <w:trPr>
          <w:gridAfter w:val="1"/>
          <w:wAfter w:w="10" w:type="dxa"/>
          <w:trHeight w:val="930"/>
        </w:trPr>
        <w:tc>
          <w:tcPr>
            <w:tcW w:w="1271" w:type="dxa"/>
            <w:noWrap/>
            <w:hideMark/>
          </w:tcPr>
          <w:p w14:paraId="3B57C4FA" w14:textId="07ECFBE7" w:rsidR="00AC482D" w:rsidRPr="00735E01" w:rsidRDefault="00AC482D" w:rsidP="006B7AB4">
            <w:pPr>
              <w:rPr>
                <w:rFonts w:cstheme="minorHAnsi"/>
                <w:color w:val="0070C0"/>
                <w:sz w:val="24"/>
                <w:szCs w:val="24"/>
              </w:rPr>
            </w:pPr>
            <w:r w:rsidRPr="00735E01">
              <w:rPr>
                <w:rFonts w:cstheme="minorHAnsi"/>
                <w:color w:val="0070C0"/>
                <w:sz w:val="24"/>
                <w:szCs w:val="24"/>
              </w:rPr>
              <w:t>4.1.21</w:t>
            </w:r>
            <w:r w:rsidR="00160623">
              <w:rPr>
                <w:rFonts w:cstheme="minorHAnsi"/>
                <w:color w:val="0070C0"/>
                <w:sz w:val="24"/>
                <w:szCs w:val="24"/>
              </w:rPr>
              <w:t>.</w:t>
            </w:r>
          </w:p>
        </w:tc>
        <w:tc>
          <w:tcPr>
            <w:tcW w:w="3686" w:type="dxa"/>
            <w:hideMark/>
          </w:tcPr>
          <w:p w14:paraId="312C7381" w14:textId="034911B9" w:rsidR="00AC482D" w:rsidRPr="00735E01" w:rsidRDefault="00AC482D" w:rsidP="006B7AB4">
            <w:pPr>
              <w:rPr>
                <w:rFonts w:cstheme="minorHAnsi"/>
                <w:sz w:val="24"/>
                <w:szCs w:val="24"/>
              </w:rPr>
            </w:pPr>
            <w:r w:rsidRPr="00735E01">
              <w:rPr>
                <w:rFonts w:cstheme="minorHAnsi"/>
                <w:sz w:val="24"/>
                <w:szCs w:val="24"/>
              </w:rPr>
              <w:t xml:space="preserve">Are stack heights of empty pallets inside and outside the warehouse limited to the transport stack </w:t>
            </w:r>
            <w:r w:rsidRPr="00735E01">
              <w:rPr>
                <w:rFonts w:cstheme="minorHAnsi"/>
                <w:sz w:val="24"/>
                <w:szCs w:val="24"/>
              </w:rPr>
              <w:lastRenderedPageBreak/>
              <w:t xml:space="preserve">height (approximately 3 meters), if not supported? </w:t>
            </w:r>
          </w:p>
        </w:tc>
        <w:tc>
          <w:tcPr>
            <w:tcW w:w="993" w:type="dxa"/>
            <w:hideMark/>
          </w:tcPr>
          <w:p w14:paraId="1157D6AF" w14:textId="77777777" w:rsidR="00AC482D" w:rsidRPr="00735E01" w:rsidRDefault="00AC482D" w:rsidP="006B7AB4">
            <w:pPr>
              <w:rPr>
                <w:rFonts w:cstheme="minorHAnsi"/>
                <w:sz w:val="24"/>
                <w:szCs w:val="24"/>
              </w:rPr>
            </w:pPr>
            <w:r w:rsidRPr="00735E01">
              <w:rPr>
                <w:rFonts w:cstheme="minorHAnsi"/>
                <w:sz w:val="24"/>
                <w:szCs w:val="24"/>
              </w:rPr>
              <w:lastRenderedPageBreak/>
              <w:t> </w:t>
            </w:r>
          </w:p>
        </w:tc>
        <w:tc>
          <w:tcPr>
            <w:tcW w:w="6803" w:type="dxa"/>
            <w:hideMark/>
          </w:tcPr>
          <w:p w14:paraId="71D3C19A" w14:textId="77777777" w:rsidR="00AC482D" w:rsidRPr="00735E01" w:rsidRDefault="00AC482D" w:rsidP="006B7AB4">
            <w:pPr>
              <w:rPr>
                <w:rFonts w:cstheme="minorHAnsi"/>
                <w:sz w:val="24"/>
                <w:szCs w:val="24"/>
              </w:rPr>
            </w:pPr>
            <w:r w:rsidRPr="00735E01">
              <w:rPr>
                <w:rFonts w:cstheme="minorHAnsi"/>
                <w:sz w:val="24"/>
                <w:szCs w:val="24"/>
              </w:rPr>
              <w:t>Check storage area of the empty pallets.</w:t>
            </w:r>
          </w:p>
        </w:tc>
        <w:tc>
          <w:tcPr>
            <w:tcW w:w="850" w:type="dxa"/>
            <w:gridSpan w:val="2"/>
            <w:noWrap/>
            <w:hideMark/>
          </w:tcPr>
          <w:p w14:paraId="6565E7C1" w14:textId="77777777" w:rsidR="00AC482D" w:rsidRPr="00A65A79" w:rsidRDefault="00AC482D" w:rsidP="006B7AB4">
            <w:r w:rsidRPr="00A65A79">
              <w:t> </w:t>
            </w:r>
          </w:p>
        </w:tc>
      </w:tr>
      <w:tr w:rsidR="00AC482D" w:rsidRPr="00A65A79" w14:paraId="6B136CAC" w14:textId="77777777" w:rsidTr="00363581">
        <w:trPr>
          <w:gridAfter w:val="1"/>
          <w:wAfter w:w="10" w:type="dxa"/>
          <w:trHeight w:val="1550"/>
        </w:trPr>
        <w:tc>
          <w:tcPr>
            <w:tcW w:w="1271" w:type="dxa"/>
            <w:noWrap/>
            <w:hideMark/>
          </w:tcPr>
          <w:p w14:paraId="634DEE15" w14:textId="298892FA" w:rsidR="00AC482D" w:rsidRPr="00735E01" w:rsidRDefault="00AC482D" w:rsidP="006B7AB4">
            <w:pPr>
              <w:rPr>
                <w:rFonts w:cstheme="minorHAnsi"/>
                <w:color w:val="0070C0"/>
                <w:sz w:val="24"/>
                <w:szCs w:val="24"/>
              </w:rPr>
            </w:pPr>
            <w:r w:rsidRPr="00735E01">
              <w:rPr>
                <w:rFonts w:cstheme="minorHAnsi"/>
                <w:color w:val="0070C0"/>
                <w:sz w:val="24"/>
                <w:szCs w:val="24"/>
              </w:rPr>
              <w:t>4.1.22</w:t>
            </w:r>
            <w:r w:rsidR="00160623">
              <w:rPr>
                <w:rFonts w:cstheme="minorHAnsi"/>
                <w:color w:val="0070C0"/>
                <w:sz w:val="24"/>
                <w:szCs w:val="24"/>
              </w:rPr>
              <w:t>.</w:t>
            </w:r>
          </w:p>
        </w:tc>
        <w:tc>
          <w:tcPr>
            <w:tcW w:w="3686" w:type="dxa"/>
            <w:hideMark/>
          </w:tcPr>
          <w:p w14:paraId="3FB38AAC" w14:textId="25399989" w:rsidR="00AC482D" w:rsidRPr="00735E01" w:rsidRDefault="00AC482D" w:rsidP="006B7AB4">
            <w:pPr>
              <w:rPr>
                <w:rFonts w:cstheme="minorHAnsi"/>
                <w:sz w:val="24"/>
                <w:szCs w:val="24"/>
              </w:rPr>
            </w:pPr>
            <w:r w:rsidRPr="00735E01">
              <w:rPr>
                <w:rFonts w:cstheme="minorHAnsi"/>
                <w:sz w:val="24"/>
                <w:szCs w:val="24"/>
              </w:rPr>
              <w:t>Are there floor markings in the warehouse indicating storage spaces and staging areas and do these comply with national and/or additional individual company guidelines?</w:t>
            </w:r>
          </w:p>
        </w:tc>
        <w:tc>
          <w:tcPr>
            <w:tcW w:w="993" w:type="dxa"/>
            <w:hideMark/>
          </w:tcPr>
          <w:p w14:paraId="65DBC9AA"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3BD46F27" w14:textId="77777777" w:rsidR="00AC482D" w:rsidRPr="00735E01" w:rsidRDefault="00AC482D" w:rsidP="006B7AB4">
            <w:pPr>
              <w:rPr>
                <w:rFonts w:cstheme="minorHAnsi"/>
                <w:sz w:val="24"/>
                <w:szCs w:val="24"/>
              </w:rPr>
            </w:pPr>
            <w:r w:rsidRPr="00735E01">
              <w:rPr>
                <w:rFonts w:cstheme="minorHAnsi"/>
                <w:sz w:val="24"/>
                <w:szCs w:val="24"/>
              </w:rPr>
              <w:t>Floor markings are essential in the warehouse(s) indicating storage spaces, staging area, routes, etc.  Assess whether this is adequately available as well as sufficient aisle space taking into account the minimum required distance between stored packaging and warehouse wall. Verify existence of national and/or additional individual company guidelines and check whether these are all followed.</w:t>
            </w:r>
          </w:p>
        </w:tc>
        <w:tc>
          <w:tcPr>
            <w:tcW w:w="850" w:type="dxa"/>
            <w:gridSpan w:val="2"/>
            <w:noWrap/>
            <w:hideMark/>
          </w:tcPr>
          <w:p w14:paraId="795FCB9E" w14:textId="77777777" w:rsidR="00AC482D" w:rsidRPr="00A65A79" w:rsidRDefault="00AC482D" w:rsidP="006B7AB4">
            <w:r w:rsidRPr="00A65A79">
              <w:t> </w:t>
            </w:r>
          </w:p>
        </w:tc>
      </w:tr>
      <w:tr w:rsidR="00AC482D" w:rsidRPr="00A65A79" w14:paraId="23E2871A" w14:textId="77777777" w:rsidTr="00363581">
        <w:trPr>
          <w:gridAfter w:val="1"/>
          <w:wAfter w:w="10" w:type="dxa"/>
          <w:trHeight w:val="620"/>
        </w:trPr>
        <w:tc>
          <w:tcPr>
            <w:tcW w:w="1271" w:type="dxa"/>
            <w:noWrap/>
            <w:hideMark/>
          </w:tcPr>
          <w:p w14:paraId="633D017C" w14:textId="777B544A" w:rsidR="00AC482D" w:rsidRPr="00735E01" w:rsidRDefault="00AC482D" w:rsidP="006B7AB4">
            <w:pPr>
              <w:rPr>
                <w:rFonts w:cstheme="minorHAnsi"/>
                <w:color w:val="0070C0"/>
                <w:sz w:val="24"/>
                <w:szCs w:val="24"/>
              </w:rPr>
            </w:pPr>
            <w:r w:rsidRPr="00735E01">
              <w:rPr>
                <w:rFonts w:cstheme="minorHAnsi"/>
                <w:color w:val="0070C0"/>
                <w:sz w:val="24"/>
                <w:szCs w:val="24"/>
              </w:rPr>
              <w:t>4.1.23</w:t>
            </w:r>
            <w:r w:rsidR="00160623">
              <w:rPr>
                <w:rFonts w:cstheme="minorHAnsi"/>
                <w:color w:val="0070C0"/>
                <w:sz w:val="24"/>
                <w:szCs w:val="24"/>
              </w:rPr>
              <w:t>.</w:t>
            </w:r>
          </w:p>
        </w:tc>
        <w:tc>
          <w:tcPr>
            <w:tcW w:w="3686" w:type="dxa"/>
            <w:hideMark/>
          </w:tcPr>
          <w:p w14:paraId="366EEDC1" w14:textId="2DC3EEE1" w:rsidR="00AC482D" w:rsidRPr="00735E01" w:rsidRDefault="00AC482D" w:rsidP="006B7AB4">
            <w:pPr>
              <w:rPr>
                <w:rFonts w:cstheme="minorHAnsi"/>
                <w:sz w:val="24"/>
                <w:szCs w:val="24"/>
              </w:rPr>
            </w:pPr>
            <w:r w:rsidRPr="00735E01">
              <w:rPr>
                <w:rFonts w:cstheme="minorHAnsi"/>
                <w:sz w:val="24"/>
                <w:szCs w:val="24"/>
              </w:rPr>
              <w:t>Are there markings in the warehouse indicating walkways?</w:t>
            </w:r>
          </w:p>
        </w:tc>
        <w:tc>
          <w:tcPr>
            <w:tcW w:w="993" w:type="dxa"/>
            <w:hideMark/>
          </w:tcPr>
          <w:p w14:paraId="58A3DAAE"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21092FB0" w14:textId="54A9472B" w:rsidR="00AC482D" w:rsidRPr="00735E01" w:rsidRDefault="00AC482D" w:rsidP="006B7AB4">
            <w:pPr>
              <w:rPr>
                <w:rFonts w:cstheme="minorHAnsi"/>
                <w:sz w:val="24"/>
                <w:szCs w:val="24"/>
              </w:rPr>
            </w:pPr>
            <w:r w:rsidRPr="00735E01">
              <w:rPr>
                <w:rFonts w:cstheme="minorHAnsi"/>
                <w:sz w:val="24"/>
                <w:szCs w:val="24"/>
              </w:rPr>
              <w:t>No guidelines</w:t>
            </w:r>
            <w:r w:rsidR="005B5C10">
              <w:rPr>
                <w:rFonts w:cstheme="minorHAnsi"/>
                <w:sz w:val="24"/>
                <w:szCs w:val="24"/>
              </w:rPr>
              <w:t>.</w:t>
            </w:r>
          </w:p>
        </w:tc>
        <w:tc>
          <w:tcPr>
            <w:tcW w:w="850" w:type="dxa"/>
            <w:gridSpan w:val="2"/>
            <w:noWrap/>
            <w:hideMark/>
          </w:tcPr>
          <w:p w14:paraId="2B818BF2" w14:textId="77777777" w:rsidR="00AC482D" w:rsidRPr="00A65A79" w:rsidRDefault="00AC482D" w:rsidP="006B7AB4">
            <w:r w:rsidRPr="00A65A79">
              <w:t> </w:t>
            </w:r>
          </w:p>
        </w:tc>
      </w:tr>
      <w:tr w:rsidR="00AC482D" w:rsidRPr="00A65A79" w14:paraId="110BC63C" w14:textId="77777777" w:rsidTr="00363581">
        <w:trPr>
          <w:gridAfter w:val="1"/>
          <w:wAfter w:w="10" w:type="dxa"/>
          <w:trHeight w:val="310"/>
        </w:trPr>
        <w:tc>
          <w:tcPr>
            <w:tcW w:w="1271" w:type="dxa"/>
            <w:noWrap/>
            <w:hideMark/>
          </w:tcPr>
          <w:p w14:paraId="4465AF29" w14:textId="515D820F" w:rsidR="00AC482D" w:rsidRPr="00735E01" w:rsidRDefault="00AC482D" w:rsidP="006B7AB4">
            <w:pPr>
              <w:rPr>
                <w:rFonts w:cstheme="minorHAnsi"/>
                <w:color w:val="0070C0"/>
                <w:sz w:val="24"/>
                <w:szCs w:val="24"/>
              </w:rPr>
            </w:pPr>
            <w:r w:rsidRPr="00735E01">
              <w:rPr>
                <w:rFonts w:cstheme="minorHAnsi"/>
                <w:color w:val="0070C0"/>
                <w:sz w:val="24"/>
                <w:szCs w:val="24"/>
              </w:rPr>
              <w:t>4.1.24</w:t>
            </w:r>
            <w:r w:rsidR="00160623">
              <w:rPr>
                <w:rFonts w:cstheme="minorHAnsi"/>
                <w:color w:val="0070C0"/>
                <w:sz w:val="24"/>
                <w:szCs w:val="24"/>
              </w:rPr>
              <w:t>.</w:t>
            </w:r>
          </w:p>
        </w:tc>
        <w:tc>
          <w:tcPr>
            <w:tcW w:w="3686" w:type="dxa"/>
            <w:hideMark/>
          </w:tcPr>
          <w:p w14:paraId="0BFD9303" w14:textId="50B00AB0" w:rsidR="00AC482D" w:rsidRPr="00735E01" w:rsidRDefault="00AC482D" w:rsidP="006B7AB4">
            <w:pPr>
              <w:rPr>
                <w:rFonts w:cstheme="minorHAnsi"/>
                <w:sz w:val="24"/>
                <w:szCs w:val="24"/>
              </w:rPr>
            </w:pPr>
            <w:r w:rsidRPr="00735E01">
              <w:rPr>
                <w:rFonts w:cstheme="minorHAnsi"/>
                <w:sz w:val="24"/>
                <w:szCs w:val="24"/>
              </w:rPr>
              <w:t>Is adequate aisle space taken into account?</w:t>
            </w:r>
          </w:p>
        </w:tc>
        <w:tc>
          <w:tcPr>
            <w:tcW w:w="993" w:type="dxa"/>
            <w:hideMark/>
          </w:tcPr>
          <w:p w14:paraId="19FD88C6"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2E74CDA0" w14:textId="77777777" w:rsidR="00AC482D" w:rsidRPr="00735E01" w:rsidRDefault="00AC482D" w:rsidP="006B7AB4">
            <w:pPr>
              <w:rPr>
                <w:rFonts w:cstheme="minorHAnsi"/>
                <w:sz w:val="24"/>
                <w:szCs w:val="24"/>
              </w:rPr>
            </w:pPr>
            <w:r w:rsidRPr="00735E01">
              <w:rPr>
                <w:rFonts w:cstheme="minorHAnsi"/>
                <w:sz w:val="24"/>
                <w:szCs w:val="24"/>
              </w:rPr>
              <w:t>Check during inspection round.</w:t>
            </w:r>
          </w:p>
        </w:tc>
        <w:tc>
          <w:tcPr>
            <w:tcW w:w="850" w:type="dxa"/>
            <w:gridSpan w:val="2"/>
            <w:noWrap/>
            <w:hideMark/>
          </w:tcPr>
          <w:p w14:paraId="46B46176" w14:textId="77777777" w:rsidR="00AC482D" w:rsidRPr="00A65A79" w:rsidRDefault="00AC482D" w:rsidP="006B7AB4">
            <w:r w:rsidRPr="00A65A79">
              <w:t> </w:t>
            </w:r>
          </w:p>
        </w:tc>
      </w:tr>
      <w:tr w:rsidR="00AC482D" w:rsidRPr="00A65A79" w14:paraId="49E7C6FE" w14:textId="77777777" w:rsidTr="00363581">
        <w:trPr>
          <w:gridAfter w:val="1"/>
          <w:wAfter w:w="10" w:type="dxa"/>
          <w:trHeight w:val="2505"/>
        </w:trPr>
        <w:tc>
          <w:tcPr>
            <w:tcW w:w="1271" w:type="dxa"/>
            <w:noWrap/>
            <w:hideMark/>
          </w:tcPr>
          <w:p w14:paraId="0BC0A186" w14:textId="0B5357F0" w:rsidR="00AC482D" w:rsidRPr="00735E01" w:rsidRDefault="00AC482D" w:rsidP="006B7AB4">
            <w:pPr>
              <w:rPr>
                <w:rFonts w:cstheme="minorHAnsi"/>
                <w:color w:val="0070C0"/>
                <w:sz w:val="24"/>
                <w:szCs w:val="24"/>
              </w:rPr>
            </w:pPr>
            <w:r w:rsidRPr="00735E01">
              <w:rPr>
                <w:rFonts w:cstheme="minorHAnsi"/>
                <w:color w:val="0070C0"/>
                <w:sz w:val="24"/>
                <w:szCs w:val="24"/>
              </w:rPr>
              <w:t>4.1.25</w:t>
            </w:r>
            <w:r w:rsidR="00160623">
              <w:rPr>
                <w:rFonts w:cstheme="minorHAnsi"/>
                <w:color w:val="0070C0"/>
                <w:sz w:val="24"/>
                <w:szCs w:val="24"/>
              </w:rPr>
              <w:t>.</w:t>
            </w:r>
          </w:p>
        </w:tc>
        <w:tc>
          <w:tcPr>
            <w:tcW w:w="3686" w:type="dxa"/>
            <w:hideMark/>
          </w:tcPr>
          <w:p w14:paraId="78014E38" w14:textId="0C96D513" w:rsidR="00AC482D" w:rsidRPr="00735E01" w:rsidRDefault="00AC482D" w:rsidP="006B7AB4">
            <w:pPr>
              <w:rPr>
                <w:rFonts w:cstheme="minorHAnsi"/>
                <w:sz w:val="24"/>
                <w:szCs w:val="24"/>
              </w:rPr>
            </w:pPr>
            <w:r w:rsidRPr="00735E01">
              <w:rPr>
                <w:rFonts w:cstheme="minorHAnsi"/>
                <w:sz w:val="24"/>
                <w:szCs w:val="24"/>
              </w:rPr>
              <w:t>Are products stored with regard to temperature and ventilation requirements, if any?</w:t>
            </w:r>
          </w:p>
        </w:tc>
        <w:tc>
          <w:tcPr>
            <w:tcW w:w="993" w:type="dxa"/>
            <w:hideMark/>
          </w:tcPr>
          <w:p w14:paraId="6522B18D"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7F026E1F" w14:textId="77777777" w:rsidR="00AC482D" w:rsidRPr="00735E01" w:rsidRDefault="00AC482D" w:rsidP="006B7AB4">
            <w:pPr>
              <w:rPr>
                <w:rFonts w:cstheme="minorHAnsi"/>
                <w:sz w:val="24"/>
                <w:szCs w:val="24"/>
              </w:rPr>
            </w:pPr>
            <w:r w:rsidRPr="00735E01">
              <w:rPr>
                <w:rFonts w:cstheme="minorHAnsi"/>
                <w:sz w:val="24"/>
                <w:szCs w:val="24"/>
              </w:rPr>
              <w:t xml:space="preserve">Temperature and ventilation requirements should be in compliance with national regulations. In addition specific individual supplier's requirements might exist as documented in their Safety Data Sheet or otherwise provided information. Where needed, indirect heating such as steam, warm air is recommended. Such systems should be safe and permanent. Airflow should not be directly on stored goods, and stored goods should be at a safe distance from the heat source.  Temperature regulation/control devices should be visible and accessible. </w:t>
            </w:r>
          </w:p>
        </w:tc>
        <w:tc>
          <w:tcPr>
            <w:tcW w:w="850" w:type="dxa"/>
            <w:gridSpan w:val="2"/>
            <w:noWrap/>
            <w:hideMark/>
          </w:tcPr>
          <w:p w14:paraId="4A2A0AA9" w14:textId="77777777" w:rsidR="00AC482D" w:rsidRPr="00A65A79" w:rsidRDefault="00AC482D" w:rsidP="006B7AB4">
            <w:r w:rsidRPr="00A65A79">
              <w:t> </w:t>
            </w:r>
          </w:p>
        </w:tc>
      </w:tr>
      <w:tr w:rsidR="00AC482D" w:rsidRPr="00A65A79" w14:paraId="57A2DB44" w14:textId="77777777" w:rsidTr="00363581">
        <w:trPr>
          <w:gridAfter w:val="1"/>
          <w:wAfter w:w="10" w:type="dxa"/>
          <w:trHeight w:val="620"/>
        </w:trPr>
        <w:tc>
          <w:tcPr>
            <w:tcW w:w="1271" w:type="dxa"/>
            <w:noWrap/>
            <w:hideMark/>
          </w:tcPr>
          <w:p w14:paraId="5BC9D0B1" w14:textId="1761478A" w:rsidR="00AC482D" w:rsidRPr="00735E01" w:rsidRDefault="00AC482D" w:rsidP="006B7AB4">
            <w:pPr>
              <w:rPr>
                <w:rFonts w:cstheme="minorHAnsi"/>
                <w:color w:val="0070C0"/>
                <w:sz w:val="24"/>
                <w:szCs w:val="24"/>
              </w:rPr>
            </w:pPr>
            <w:r w:rsidRPr="00735E01">
              <w:rPr>
                <w:rFonts w:cstheme="minorHAnsi"/>
                <w:color w:val="0070C0"/>
                <w:sz w:val="24"/>
                <w:szCs w:val="24"/>
              </w:rPr>
              <w:t>4.1.26</w:t>
            </w:r>
            <w:r w:rsidR="00160623">
              <w:rPr>
                <w:rFonts w:cstheme="minorHAnsi"/>
                <w:color w:val="0070C0"/>
                <w:sz w:val="24"/>
                <w:szCs w:val="24"/>
              </w:rPr>
              <w:t>.</w:t>
            </w:r>
          </w:p>
        </w:tc>
        <w:tc>
          <w:tcPr>
            <w:tcW w:w="3686" w:type="dxa"/>
            <w:hideMark/>
          </w:tcPr>
          <w:p w14:paraId="68580F02" w14:textId="676291F8" w:rsidR="00AC482D" w:rsidRPr="00735E01" w:rsidRDefault="00AC482D" w:rsidP="006B7AB4">
            <w:pPr>
              <w:rPr>
                <w:rFonts w:cstheme="minorHAnsi"/>
                <w:sz w:val="24"/>
                <w:szCs w:val="24"/>
              </w:rPr>
            </w:pPr>
            <w:r w:rsidRPr="00735E01">
              <w:rPr>
                <w:rFonts w:cstheme="minorHAnsi"/>
                <w:sz w:val="24"/>
                <w:szCs w:val="24"/>
              </w:rPr>
              <w:t>Are procedures in place for daily inspection of forklift trucks by operators prior to use?</w:t>
            </w:r>
          </w:p>
        </w:tc>
        <w:tc>
          <w:tcPr>
            <w:tcW w:w="993" w:type="dxa"/>
            <w:hideMark/>
          </w:tcPr>
          <w:p w14:paraId="1544B178"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7591819" w14:textId="3AE0A9D5" w:rsidR="00AC482D" w:rsidRPr="00735E01" w:rsidRDefault="00AC482D" w:rsidP="006B7AB4">
            <w:pPr>
              <w:rPr>
                <w:rFonts w:cstheme="minorHAnsi"/>
                <w:sz w:val="24"/>
                <w:szCs w:val="24"/>
              </w:rPr>
            </w:pPr>
            <w:r w:rsidRPr="00735E01">
              <w:rPr>
                <w:rFonts w:cstheme="minorHAnsi"/>
                <w:sz w:val="24"/>
                <w:szCs w:val="24"/>
              </w:rPr>
              <w:t>No guidelines</w:t>
            </w:r>
            <w:r w:rsidR="00CB6B93">
              <w:rPr>
                <w:rFonts w:cstheme="minorHAnsi"/>
                <w:sz w:val="24"/>
                <w:szCs w:val="24"/>
              </w:rPr>
              <w:t>.</w:t>
            </w:r>
          </w:p>
        </w:tc>
        <w:tc>
          <w:tcPr>
            <w:tcW w:w="850" w:type="dxa"/>
            <w:gridSpan w:val="2"/>
            <w:noWrap/>
            <w:hideMark/>
          </w:tcPr>
          <w:p w14:paraId="6C2B63DC" w14:textId="77777777" w:rsidR="00AC482D" w:rsidRPr="00A65A79" w:rsidRDefault="00AC482D" w:rsidP="006B7AB4">
            <w:r w:rsidRPr="00A65A79">
              <w:t> </w:t>
            </w:r>
          </w:p>
        </w:tc>
      </w:tr>
      <w:tr w:rsidR="00AC482D" w:rsidRPr="00A65A79" w14:paraId="655BA0F8" w14:textId="77777777" w:rsidTr="00363581">
        <w:trPr>
          <w:gridAfter w:val="1"/>
          <w:wAfter w:w="10" w:type="dxa"/>
          <w:trHeight w:val="310"/>
        </w:trPr>
        <w:tc>
          <w:tcPr>
            <w:tcW w:w="1271" w:type="dxa"/>
            <w:noWrap/>
            <w:hideMark/>
          </w:tcPr>
          <w:p w14:paraId="1DC2B2B8" w14:textId="77777777" w:rsidR="00AC482D" w:rsidRPr="00735E01" w:rsidRDefault="00AC482D" w:rsidP="006B7AB4">
            <w:pPr>
              <w:rPr>
                <w:rFonts w:cstheme="minorHAnsi"/>
                <w:b/>
                <w:bCs/>
                <w:sz w:val="24"/>
                <w:szCs w:val="24"/>
              </w:rPr>
            </w:pPr>
            <w:r w:rsidRPr="00735E01">
              <w:rPr>
                <w:rFonts w:cstheme="minorHAnsi"/>
                <w:b/>
                <w:bCs/>
                <w:sz w:val="24"/>
                <w:szCs w:val="24"/>
              </w:rPr>
              <w:t>4.2.</w:t>
            </w:r>
          </w:p>
        </w:tc>
        <w:tc>
          <w:tcPr>
            <w:tcW w:w="3686" w:type="dxa"/>
            <w:hideMark/>
          </w:tcPr>
          <w:p w14:paraId="514F0FB7" w14:textId="669CDBBD" w:rsidR="00AC482D" w:rsidRPr="00735E01" w:rsidRDefault="007F3318" w:rsidP="006B7AB4">
            <w:pPr>
              <w:rPr>
                <w:rFonts w:cstheme="minorHAnsi"/>
                <w:b/>
                <w:bCs/>
                <w:sz w:val="24"/>
                <w:szCs w:val="24"/>
              </w:rPr>
            </w:pPr>
            <w:bookmarkStart w:id="18" w:name="WAREHOUSE"/>
            <w:r w:rsidRPr="00735E01">
              <w:rPr>
                <w:rFonts w:cstheme="minorHAnsi"/>
                <w:b/>
                <w:bCs/>
                <w:sz w:val="24"/>
                <w:szCs w:val="24"/>
              </w:rPr>
              <w:t>Warehouse</w:t>
            </w:r>
            <w:bookmarkEnd w:id="18"/>
          </w:p>
        </w:tc>
        <w:tc>
          <w:tcPr>
            <w:tcW w:w="993" w:type="dxa"/>
            <w:hideMark/>
          </w:tcPr>
          <w:p w14:paraId="611AB546"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58A91771" w14:textId="48BFE3A9" w:rsidR="00AC482D" w:rsidRPr="00735E01" w:rsidRDefault="007F3318" w:rsidP="006B7AB4">
            <w:pPr>
              <w:rPr>
                <w:rFonts w:cstheme="minorHAnsi"/>
                <w:b/>
                <w:bCs/>
                <w:sz w:val="24"/>
                <w:szCs w:val="24"/>
              </w:rPr>
            </w:pPr>
            <w:r w:rsidRPr="00735E01">
              <w:rPr>
                <w:rFonts w:cstheme="minorHAnsi"/>
                <w:b/>
                <w:bCs/>
                <w:sz w:val="24"/>
                <w:szCs w:val="24"/>
              </w:rPr>
              <w:t>Warehouse</w:t>
            </w:r>
          </w:p>
        </w:tc>
        <w:tc>
          <w:tcPr>
            <w:tcW w:w="850" w:type="dxa"/>
            <w:gridSpan w:val="2"/>
            <w:noWrap/>
            <w:hideMark/>
          </w:tcPr>
          <w:p w14:paraId="45082AB8" w14:textId="77777777" w:rsidR="00AC482D" w:rsidRPr="00A65A79" w:rsidRDefault="00AC482D" w:rsidP="006B7AB4"/>
        </w:tc>
      </w:tr>
      <w:tr w:rsidR="00AC482D" w:rsidRPr="00A65A79" w14:paraId="65E45CB7" w14:textId="77777777" w:rsidTr="00363581">
        <w:trPr>
          <w:gridAfter w:val="1"/>
          <w:wAfter w:w="10" w:type="dxa"/>
          <w:trHeight w:val="1240"/>
        </w:trPr>
        <w:tc>
          <w:tcPr>
            <w:tcW w:w="1271" w:type="dxa"/>
            <w:noWrap/>
            <w:hideMark/>
          </w:tcPr>
          <w:p w14:paraId="073B4461" w14:textId="77777777" w:rsidR="00AC482D" w:rsidRPr="00735E01" w:rsidRDefault="00AC482D" w:rsidP="006B7AB4">
            <w:pPr>
              <w:rPr>
                <w:rFonts w:cstheme="minorHAnsi"/>
                <w:sz w:val="24"/>
                <w:szCs w:val="24"/>
              </w:rPr>
            </w:pPr>
            <w:r w:rsidRPr="00735E01">
              <w:rPr>
                <w:rFonts w:cstheme="minorHAnsi"/>
                <w:sz w:val="24"/>
                <w:szCs w:val="24"/>
              </w:rPr>
              <w:t>4.2.1.</w:t>
            </w:r>
          </w:p>
        </w:tc>
        <w:tc>
          <w:tcPr>
            <w:tcW w:w="3686" w:type="dxa"/>
            <w:hideMark/>
          </w:tcPr>
          <w:p w14:paraId="07BB0180" w14:textId="7AB5D900" w:rsidR="00AC482D" w:rsidRPr="00735E01" w:rsidRDefault="00AC482D" w:rsidP="006B7AB4">
            <w:pPr>
              <w:rPr>
                <w:rFonts w:cstheme="minorHAnsi"/>
                <w:sz w:val="24"/>
                <w:szCs w:val="24"/>
              </w:rPr>
            </w:pPr>
            <w:r w:rsidRPr="00735E01">
              <w:rPr>
                <w:rFonts w:cstheme="minorHAnsi"/>
                <w:sz w:val="24"/>
                <w:szCs w:val="24"/>
              </w:rPr>
              <w:t>Is the warehouse well</w:t>
            </w:r>
            <w:r w:rsidR="00D900DD">
              <w:rPr>
                <w:rFonts w:cstheme="minorHAnsi"/>
                <w:sz w:val="24"/>
                <w:szCs w:val="24"/>
              </w:rPr>
              <w:t>-</w:t>
            </w:r>
            <w:r w:rsidRPr="00735E01">
              <w:rPr>
                <w:rFonts w:cstheme="minorHAnsi"/>
                <w:sz w:val="24"/>
                <w:szCs w:val="24"/>
              </w:rPr>
              <w:t xml:space="preserve"> constructed, in visibly good condition and in compliance with local regulations?</w:t>
            </w:r>
          </w:p>
        </w:tc>
        <w:tc>
          <w:tcPr>
            <w:tcW w:w="993" w:type="dxa"/>
            <w:hideMark/>
          </w:tcPr>
          <w:p w14:paraId="2C35512F"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14784F12" w14:textId="77777777" w:rsidR="00AC482D" w:rsidRPr="00735E01" w:rsidRDefault="00AC482D" w:rsidP="006B7AB4">
            <w:pPr>
              <w:rPr>
                <w:rFonts w:cstheme="minorHAnsi"/>
                <w:sz w:val="24"/>
                <w:szCs w:val="24"/>
              </w:rPr>
            </w:pPr>
            <w:r w:rsidRPr="00735E01">
              <w:rPr>
                <w:rFonts w:cstheme="minorHAnsi"/>
                <w:sz w:val="24"/>
                <w:szCs w:val="24"/>
              </w:rPr>
              <w:t>In most countries in Europe, the Local and Fire Authorities will have been consulted and given permission for the construction of the warehouse and authorised its use.  Documentation varies widely across Europe but it should be consulted as it could list materials of construction, design and layout of the building.</w:t>
            </w:r>
          </w:p>
        </w:tc>
        <w:tc>
          <w:tcPr>
            <w:tcW w:w="850" w:type="dxa"/>
            <w:gridSpan w:val="2"/>
            <w:noWrap/>
            <w:hideMark/>
          </w:tcPr>
          <w:p w14:paraId="3B0FBD77" w14:textId="77777777" w:rsidR="00AC482D" w:rsidRPr="00A65A79" w:rsidRDefault="00AC482D" w:rsidP="006B7AB4">
            <w:r w:rsidRPr="00A65A79">
              <w:t> </w:t>
            </w:r>
          </w:p>
        </w:tc>
      </w:tr>
      <w:tr w:rsidR="00AC482D" w:rsidRPr="00A65A79" w14:paraId="63034F69" w14:textId="77777777" w:rsidTr="00363581">
        <w:trPr>
          <w:gridAfter w:val="1"/>
          <w:wAfter w:w="10" w:type="dxa"/>
          <w:trHeight w:val="310"/>
        </w:trPr>
        <w:tc>
          <w:tcPr>
            <w:tcW w:w="1271" w:type="dxa"/>
            <w:noWrap/>
            <w:hideMark/>
          </w:tcPr>
          <w:p w14:paraId="04C5B432" w14:textId="77777777" w:rsidR="00AC482D" w:rsidRPr="00735E01" w:rsidRDefault="00AC482D" w:rsidP="006B7AB4">
            <w:pPr>
              <w:rPr>
                <w:rFonts w:cstheme="minorHAnsi"/>
                <w:sz w:val="24"/>
                <w:szCs w:val="24"/>
              </w:rPr>
            </w:pPr>
            <w:r w:rsidRPr="00735E01">
              <w:rPr>
                <w:rFonts w:cstheme="minorHAnsi"/>
                <w:sz w:val="24"/>
                <w:szCs w:val="24"/>
              </w:rPr>
              <w:t>4.2.2.</w:t>
            </w:r>
          </w:p>
        </w:tc>
        <w:tc>
          <w:tcPr>
            <w:tcW w:w="3686" w:type="dxa"/>
            <w:hideMark/>
          </w:tcPr>
          <w:p w14:paraId="2F9EA23B" w14:textId="77777777" w:rsidR="00AC482D" w:rsidRPr="00735E01" w:rsidRDefault="00AC482D" w:rsidP="006B7AB4">
            <w:pPr>
              <w:rPr>
                <w:rFonts w:cstheme="minorHAnsi"/>
                <w:sz w:val="24"/>
                <w:szCs w:val="24"/>
              </w:rPr>
            </w:pPr>
            <w:r w:rsidRPr="00735E01">
              <w:rPr>
                <w:rFonts w:cstheme="minorHAnsi"/>
                <w:sz w:val="24"/>
                <w:szCs w:val="24"/>
              </w:rPr>
              <w:t>Is the roof weatherproof ?</w:t>
            </w:r>
          </w:p>
        </w:tc>
        <w:tc>
          <w:tcPr>
            <w:tcW w:w="993" w:type="dxa"/>
            <w:hideMark/>
          </w:tcPr>
          <w:p w14:paraId="73C27085"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5639C46" w14:textId="5C06B204" w:rsidR="00AC482D" w:rsidRPr="00735E01" w:rsidRDefault="00AC482D" w:rsidP="006B7AB4">
            <w:pPr>
              <w:rPr>
                <w:rFonts w:cstheme="minorHAnsi"/>
                <w:sz w:val="24"/>
                <w:szCs w:val="24"/>
              </w:rPr>
            </w:pPr>
            <w:r w:rsidRPr="00735E01">
              <w:rPr>
                <w:rFonts w:cstheme="minorHAnsi"/>
                <w:sz w:val="24"/>
                <w:szCs w:val="24"/>
              </w:rPr>
              <w:t>No guidelines</w:t>
            </w:r>
            <w:r w:rsidR="00D900DD">
              <w:rPr>
                <w:rFonts w:cstheme="minorHAnsi"/>
                <w:sz w:val="24"/>
                <w:szCs w:val="24"/>
              </w:rPr>
              <w:t>.</w:t>
            </w:r>
          </w:p>
        </w:tc>
        <w:tc>
          <w:tcPr>
            <w:tcW w:w="850" w:type="dxa"/>
            <w:gridSpan w:val="2"/>
            <w:noWrap/>
            <w:hideMark/>
          </w:tcPr>
          <w:p w14:paraId="33EB4002" w14:textId="77777777" w:rsidR="00AC482D" w:rsidRPr="00A65A79" w:rsidRDefault="00AC482D" w:rsidP="006B7AB4">
            <w:r w:rsidRPr="00A65A79">
              <w:t> </w:t>
            </w:r>
          </w:p>
        </w:tc>
      </w:tr>
      <w:tr w:rsidR="00AC482D" w:rsidRPr="00A65A79" w14:paraId="61003E16" w14:textId="77777777" w:rsidTr="00363581">
        <w:trPr>
          <w:gridAfter w:val="1"/>
          <w:wAfter w:w="10" w:type="dxa"/>
          <w:trHeight w:val="310"/>
        </w:trPr>
        <w:tc>
          <w:tcPr>
            <w:tcW w:w="1271" w:type="dxa"/>
            <w:noWrap/>
            <w:hideMark/>
          </w:tcPr>
          <w:p w14:paraId="110A6250" w14:textId="77777777" w:rsidR="00AC482D" w:rsidRPr="00735E01" w:rsidRDefault="00AC482D" w:rsidP="006B7AB4">
            <w:pPr>
              <w:rPr>
                <w:rFonts w:cstheme="minorHAnsi"/>
                <w:sz w:val="24"/>
                <w:szCs w:val="24"/>
              </w:rPr>
            </w:pPr>
            <w:r w:rsidRPr="00735E01">
              <w:rPr>
                <w:rFonts w:cstheme="minorHAnsi"/>
                <w:sz w:val="24"/>
                <w:szCs w:val="24"/>
              </w:rPr>
              <w:t>4.2.3.</w:t>
            </w:r>
          </w:p>
        </w:tc>
        <w:tc>
          <w:tcPr>
            <w:tcW w:w="3686" w:type="dxa"/>
            <w:hideMark/>
          </w:tcPr>
          <w:p w14:paraId="566A5181" w14:textId="4B86BF65" w:rsidR="00AC482D" w:rsidRPr="00735E01" w:rsidRDefault="00AC482D" w:rsidP="006B7AB4">
            <w:pPr>
              <w:rPr>
                <w:rFonts w:cstheme="minorHAnsi"/>
                <w:sz w:val="24"/>
                <w:szCs w:val="24"/>
              </w:rPr>
            </w:pPr>
            <w:r w:rsidRPr="00735E01">
              <w:rPr>
                <w:rFonts w:cstheme="minorHAnsi"/>
                <w:sz w:val="24"/>
                <w:szCs w:val="24"/>
              </w:rPr>
              <w:t>Is the floor liquid tight?</w:t>
            </w:r>
          </w:p>
        </w:tc>
        <w:tc>
          <w:tcPr>
            <w:tcW w:w="993" w:type="dxa"/>
            <w:hideMark/>
          </w:tcPr>
          <w:p w14:paraId="47C5B5C7"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6DB6D10" w14:textId="77777777" w:rsidR="00AC482D" w:rsidRPr="00735E01" w:rsidRDefault="00AC482D" w:rsidP="006B7AB4">
            <w:pPr>
              <w:rPr>
                <w:rFonts w:cstheme="minorHAnsi"/>
                <w:sz w:val="24"/>
                <w:szCs w:val="24"/>
              </w:rPr>
            </w:pPr>
            <w:r w:rsidRPr="00735E01">
              <w:rPr>
                <w:rFonts w:cstheme="minorHAnsi"/>
                <w:sz w:val="24"/>
                <w:szCs w:val="24"/>
              </w:rPr>
              <w:t>Check that there is no surface deterioration or cracks.</w:t>
            </w:r>
          </w:p>
        </w:tc>
        <w:tc>
          <w:tcPr>
            <w:tcW w:w="850" w:type="dxa"/>
            <w:gridSpan w:val="2"/>
            <w:noWrap/>
            <w:hideMark/>
          </w:tcPr>
          <w:p w14:paraId="6D729D0F" w14:textId="77777777" w:rsidR="00AC482D" w:rsidRPr="00A65A79" w:rsidRDefault="00AC482D" w:rsidP="006B7AB4">
            <w:r w:rsidRPr="00A65A79">
              <w:t> </w:t>
            </w:r>
          </w:p>
        </w:tc>
      </w:tr>
      <w:tr w:rsidR="00AC482D" w:rsidRPr="00A65A79" w14:paraId="5929FD2C" w14:textId="77777777" w:rsidTr="00363581">
        <w:trPr>
          <w:gridAfter w:val="1"/>
          <w:wAfter w:w="10" w:type="dxa"/>
          <w:trHeight w:val="2115"/>
        </w:trPr>
        <w:tc>
          <w:tcPr>
            <w:tcW w:w="1271" w:type="dxa"/>
            <w:noWrap/>
            <w:hideMark/>
          </w:tcPr>
          <w:p w14:paraId="615AB2B9" w14:textId="77777777" w:rsidR="00AC482D" w:rsidRPr="00735E01" w:rsidRDefault="00AC482D" w:rsidP="006B7AB4">
            <w:pPr>
              <w:rPr>
                <w:rFonts w:cstheme="minorHAnsi"/>
                <w:sz w:val="24"/>
                <w:szCs w:val="24"/>
              </w:rPr>
            </w:pPr>
            <w:r w:rsidRPr="00735E01">
              <w:rPr>
                <w:rFonts w:cstheme="minorHAnsi"/>
                <w:sz w:val="24"/>
                <w:szCs w:val="24"/>
              </w:rPr>
              <w:lastRenderedPageBreak/>
              <w:t>4.2.4.</w:t>
            </w:r>
          </w:p>
        </w:tc>
        <w:tc>
          <w:tcPr>
            <w:tcW w:w="3686" w:type="dxa"/>
            <w:hideMark/>
          </w:tcPr>
          <w:p w14:paraId="6F875026" w14:textId="0B69598A" w:rsidR="00AC482D" w:rsidRPr="00735E01" w:rsidRDefault="00AC482D" w:rsidP="006B7AB4">
            <w:pPr>
              <w:rPr>
                <w:rFonts w:cstheme="minorHAnsi"/>
                <w:sz w:val="24"/>
                <w:szCs w:val="24"/>
              </w:rPr>
            </w:pPr>
            <w:r w:rsidRPr="00735E01">
              <w:rPr>
                <w:rFonts w:cstheme="minorHAnsi"/>
                <w:sz w:val="24"/>
                <w:szCs w:val="24"/>
              </w:rPr>
              <w:t>Are measures taken in the storage areas to adequately contain spilled product?</w:t>
            </w:r>
          </w:p>
        </w:tc>
        <w:tc>
          <w:tcPr>
            <w:tcW w:w="993" w:type="dxa"/>
            <w:hideMark/>
          </w:tcPr>
          <w:p w14:paraId="351AC60E"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5F2CD17D" w14:textId="77777777" w:rsidR="00AC482D" w:rsidRPr="00735E01" w:rsidRDefault="00AC482D" w:rsidP="006B7AB4">
            <w:pPr>
              <w:rPr>
                <w:rFonts w:cstheme="minorHAnsi"/>
                <w:sz w:val="24"/>
                <w:szCs w:val="24"/>
              </w:rPr>
            </w:pPr>
            <w:r w:rsidRPr="00735E01">
              <w:rPr>
                <w:rFonts w:cstheme="minorHAnsi"/>
                <w:sz w:val="24"/>
                <w:szCs w:val="24"/>
              </w:rPr>
              <w:t xml:space="preserve">Check by field inspection that the valves to the sewer system are normally closed. Check if the surface is made of crack-free asphalt or concrete. Check if the drainage system is blockable by manual or fixed installed systems. Refer to national legislation or guidance where it exists e.g. the containment capacity must be proportionate to the planned activity (e.g. unloading small packs or unloading a tanker). </w:t>
            </w:r>
          </w:p>
        </w:tc>
        <w:tc>
          <w:tcPr>
            <w:tcW w:w="850" w:type="dxa"/>
            <w:gridSpan w:val="2"/>
            <w:noWrap/>
            <w:hideMark/>
          </w:tcPr>
          <w:p w14:paraId="19B53E76" w14:textId="77777777" w:rsidR="00AC482D" w:rsidRPr="00A65A79" w:rsidRDefault="00AC482D" w:rsidP="006B7AB4">
            <w:r w:rsidRPr="00A65A79">
              <w:t> </w:t>
            </w:r>
          </w:p>
        </w:tc>
      </w:tr>
      <w:tr w:rsidR="00AC482D" w:rsidRPr="00A65A79" w14:paraId="40E9AFB7" w14:textId="77777777" w:rsidTr="00363581">
        <w:trPr>
          <w:gridAfter w:val="1"/>
          <w:wAfter w:w="10" w:type="dxa"/>
          <w:trHeight w:val="620"/>
        </w:trPr>
        <w:tc>
          <w:tcPr>
            <w:tcW w:w="1271" w:type="dxa"/>
            <w:noWrap/>
            <w:hideMark/>
          </w:tcPr>
          <w:p w14:paraId="3AE265B0" w14:textId="77777777" w:rsidR="00AC482D" w:rsidRPr="00735E01" w:rsidRDefault="00AC482D" w:rsidP="006B7AB4">
            <w:pPr>
              <w:rPr>
                <w:rFonts w:cstheme="minorHAnsi"/>
                <w:sz w:val="24"/>
                <w:szCs w:val="24"/>
              </w:rPr>
            </w:pPr>
            <w:r w:rsidRPr="00735E01">
              <w:rPr>
                <w:rFonts w:cstheme="minorHAnsi"/>
                <w:sz w:val="24"/>
                <w:szCs w:val="24"/>
              </w:rPr>
              <w:t>4.2.5.</w:t>
            </w:r>
          </w:p>
        </w:tc>
        <w:tc>
          <w:tcPr>
            <w:tcW w:w="3686" w:type="dxa"/>
            <w:hideMark/>
          </w:tcPr>
          <w:p w14:paraId="1A63EF93" w14:textId="639CC06C" w:rsidR="00AC482D" w:rsidRPr="00735E01" w:rsidRDefault="00AC482D" w:rsidP="006B7AB4">
            <w:pPr>
              <w:rPr>
                <w:rFonts w:cstheme="minorHAnsi"/>
                <w:sz w:val="24"/>
                <w:szCs w:val="24"/>
              </w:rPr>
            </w:pPr>
            <w:r w:rsidRPr="00735E01">
              <w:rPr>
                <w:rFonts w:cstheme="minorHAnsi"/>
                <w:sz w:val="24"/>
                <w:szCs w:val="24"/>
              </w:rPr>
              <w:t>Is there adequate lighting?</w:t>
            </w:r>
          </w:p>
        </w:tc>
        <w:tc>
          <w:tcPr>
            <w:tcW w:w="993" w:type="dxa"/>
            <w:hideMark/>
          </w:tcPr>
          <w:p w14:paraId="06EA9DB1"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71B0471F" w14:textId="77777777" w:rsidR="00AC482D" w:rsidRPr="00735E01" w:rsidRDefault="00AC482D" w:rsidP="006B7AB4">
            <w:pPr>
              <w:rPr>
                <w:rFonts w:cstheme="minorHAnsi"/>
                <w:sz w:val="24"/>
                <w:szCs w:val="24"/>
              </w:rPr>
            </w:pPr>
            <w:r w:rsidRPr="00735E01">
              <w:rPr>
                <w:rFonts w:cstheme="minorHAnsi"/>
                <w:sz w:val="24"/>
                <w:szCs w:val="24"/>
              </w:rPr>
              <w:t>Lighting should allow good visibility on all locations in the warehouse where vehicle movements or storage activities take place.</w:t>
            </w:r>
          </w:p>
        </w:tc>
        <w:tc>
          <w:tcPr>
            <w:tcW w:w="850" w:type="dxa"/>
            <w:gridSpan w:val="2"/>
            <w:noWrap/>
            <w:hideMark/>
          </w:tcPr>
          <w:p w14:paraId="60192D3F" w14:textId="77777777" w:rsidR="00AC482D" w:rsidRPr="00A65A79" w:rsidRDefault="00AC482D" w:rsidP="006B7AB4">
            <w:r w:rsidRPr="00A65A79">
              <w:t> </w:t>
            </w:r>
          </w:p>
        </w:tc>
      </w:tr>
      <w:tr w:rsidR="00AC482D" w:rsidRPr="00A65A79" w14:paraId="07753B15" w14:textId="77777777" w:rsidTr="00363581">
        <w:trPr>
          <w:gridAfter w:val="1"/>
          <w:wAfter w:w="10" w:type="dxa"/>
          <w:trHeight w:val="930"/>
        </w:trPr>
        <w:tc>
          <w:tcPr>
            <w:tcW w:w="1271" w:type="dxa"/>
            <w:noWrap/>
            <w:hideMark/>
          </w:tcPr>
          <w:p w14:paraId="6006D38C" w14:textId="77777777" w:rsidR="00AC482D" w:rsidRPr="00735E01" w:rsidRDefault="00AC482D" w:rsidP="006B7AB4">
            <w:pPr>
              <w:rPr>
                <w:rFonts w:cstheme="minorHAnsi"/>
                <w:sz w:val="24"/>
                <w:szCs w:val="24"/>
              </w:rPr>
            </w:pPr>
            <w:r w:rsidRPr="00735E01">
              <w:rPr>
                <w:rFonts w:cstheme="minorHAnsi"/>
                <w:sz w:val="24"/>
                <w:szCs w:val="24"/>
              </w:rPr>
              <w:t>4.2.6.</w:t>
            </w:r>
          </w:p>
        </w:tc>
        <w:tc>
          <w:tcPr>
            <w:tcW w:w="3686" w:type="dxa"/>
            <w:hideMark/>
          </w:tcPr>
          <w:p w14:paraId="00EE9A6C" w14:textId="77777777" w:rsidR="00AC482D" w:rsidRPr="00735E01" w:rsidRDefault="00AC482D" w:rsidP="006B7AB4">
            <w:pPr>
              <w:rPr>
                <w:rFonts w:cstheme="minorHAnsi"/>
                <w:sz w:val="24"/>
                <w:szCs w:val="24"/>
              </w:rPr>
            </w:pPr>
            <w:r w:rsidRPr="00735E01">
              <w:rPr>
                <w:rFonts w:cstheme="minorHAnsi"/>
                <w:sz w:val="24"/>
                <w:szCs w:val="24"/>
              </w:rPr>
              <w:t>Are emergency exits clearly signed and are the emergency exists illuminated with emergency lights?</w:t>
            </w:r>
          </w:p>
        </w:tc>
        <w:tc>
          <w:tcPr>
            <w:tcW w:w="993" w:type="dxa"/>
            <w:hideMark/>
          </w:tcPr>
          <w:p w14:paraId="5CA6DEAD"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8B96A98" w14:textId="77777777" w:rsidR="00AC482D" w:rsidRPr="00735E01" w:rsidRDefault="00AC482D" w:rsidP="006B7AB4">
            <w:pPr>
              <w:rPr>
                <w:rFonts w:cstheme="minorHAnsi"/>
                <w:sz w:val="24"/>
                <w:szCs w:val="24"/>
              </w:rPr>
            </w:pPr>
            <w:r w:rsidRPr="00735E01">
              <w:rPr>
                <w:rFonts w:cstheme="minorHAnsi"/>
                <w:sz w:val="24"/>
                <w:szCs w:val="24"/>
              </w:rPr>
              <w:t>Do spot check of exits.</w:t>
            </w:r>
          </w:p>
        </w:tc>
        <w:tc>
          <w:tcPr>
            <w:tcW w:w="850" w:type="dxa"/>
            <w:gridSpan w:val="2"/>
            <w:noWrap/>
            <w:hideMark/>
          </w:tcPr>
          <w:p w14:paraId="3F825EA2" w14:textId="77777777" w:rsidR="00AC482D" w:rsidRPr="00A65A79" w:rsidRDefault="00AC482D" w:rsidP="006B7AB4">
            <w:r w:rsidRPr="00A65A79">
              <w:t> </w:t>
            </w:r>
          </w:p>
        </w:tc>
      </w:tr>
      <w:tr w:rsidR="00AC482D" w:rsidRPr="00A65A79" w14:paraId="54BB6F27" w14:textId="77777777" w:rsidTr="00363581">
        <w:trPr>
          <w:gridAfter w:val="1"/>
          <w:wAfter w:w="10" w:type="dxa"/>
          <w:trHeight w:val="620"/>
        </w:trPr>
        <w:tc>
          <w:tcPr>
            <w:tcW w:w="1271" w:type="dxa"/>
            <w:noWrap/>
            <w:hideMark/>
          </w:tcPr>
          <w:p w14:paraId="37683A05" w14:textId="77777777" w:rsidR="00AC482D" w:rsidRPr="00735E01" w:rsidRDefault="00AC482D" w:rsidP="006B7AB4">
            <w:pPr>
              <w:rPr>
                <w:rFonts w:cstheme="minorHAnsi"/>
                <w:sz w:val="24"/>
                <w:szCs w:val="24"/>
              </w:rPr>
            </w:pPr>
            <w:r w:rsidRPr="00735E01">
              <w:rPr>
                <w:rFonts w:cstheme="minorHAnsi"/>
                <w:sz w:val="24"/>
                <w:szCs w:val="24"/>
              </w:rPr>
              <w:t>4.2.7.</w:t>
            </w:r>
          </w:p>
        </w:tc>
        <w:tc>
          <w:tcPr>
            <w:tcW w:w="3686" w:type="dxa"/>
            <w:hideMark/>
          </w:tcPr>
          <w:p w14:paraId="34869DCB" w14:textId="0F8EDF68" w:rsidR="00AC482D" w:rsidRPr="00735E01" w:rsidRDefault="00AC482D" w:rsidP="006B7AB4">
            <w:pPr>
              <w:rPr>
                <w:rFonts w:cstheme="minorHAnsi"/>
                <w:sz w:val="24"/>
                <w:szCs w:val="24"/>
              </w:rPr>
            </w:pPr>
            <w:r w:rsidRPr="00735E01">
              <w:rPr>
                <w:rFonts w:cstheme="minorHAnsi"/>
                <w:sz w:val="24"/>
                <w:szCs w:val="24"/>
              </w:rPr>
              <w:t>Are emergency exits immediately accessible and free from obstacles?</w:t>
            </w:r>
          </w:p>
        </w:tc>
        <w:tc>
          <w:tcPr>
            <w:tcW w:w="993" w:type="dxa"/>
            <w:hideMark/>
          </w:tcPr>
          <w:p w14:paraId="2B6055A1"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29C1D602" w14:textId="77777777" w:rsidR="00AC482D" w:rsidRPr="00735E01" w:rsidRDefault="00AC482D" w:rsidP="006B7AB4">
            <w:pPr>
              <w:rPr>
                <w:rFonts w:cstheme="minorHAnsi"/>
                <w:sz w:val="24"/>
                <w:szCs w:val="24"/>
              </w:rPr>
            </w:pPr>
            <w:r w:rsidRPr="00735E01">
              <w:rPr>
                <w:rFonts w:cstheme="minorHAnsi"/>
                <w:sz w:val="24"/>
                <w:szCs w:val="24"/>
              </w:rPr>
              <w:t>Do spot check of exits.</w:t>
            </w:r>
          </w:p>
        </w:tc>
        <w:tc>
          <w:tcPr>
            <w:tcW w:w="850" w:type="dxa"/>
            <w:gridSpan w:val="2"/>
            <w:noWrap/>
            <w:hideMark/>
          </w:tcPr>
          <w:p w14:paraId="6661E5D8" w14:textId="77777777" w:rsidR="00AC482D" w:rsidRPr="00A65A79" w:rsidRDefault="00AC482D" w:rsidP="006B7AB4">
            <w:r w:rsidRPr="00A65A79">
              <w:t> </w:t>
            </w:r>
          </w:p>
        </w:tc>
      </w:tr>
      <w:tr w:rsidR="00AC482D" w:rsidRPr="00A65A79" w14:paraId="5C562DDB" w14:textId="77777777" w:rsidTr="00363581">
        <w:trPr>
          <w:gridAfter w:val="1"/>
          <w:wAfter w:w="10" w:type="dxa"/>
          <w:trHeight w:val="615"/>
        </w:trPr>
        <w:tc>
          <w:tcPr>
            <w:tcW w:w="1271" w:type="dxa"/>
            <w:noWrap/>
            <w:hideMark/>
          </w:tcPr>
          <w:p w14:paraId="35A40349" w14:textId="77777777" w:rsidR="00AC482D" w:rsidRPr="00735E01" w:rsidRDefault="00AC482D" w:rsidP="006B7AB4">
            <w:pPr>
              <w:rPr>
                <w:rFonts w:cstheme="minorHAnsi"/>
                <w:sz w:val="24"/>
                <w:szCs w:val="24"/>
              </w:rPr>
            </w:pPr>
            <w:r w:rsidRPr="00735E01">
              <w:rPr>
                <w:rFonts w:cstheme="minorHAnsi"/>
                <w:sz w:val="24"/>
                <w:szCs w:val="24"/>
              </w:rPr>
              <w:t>4.2.8.</w:t>
            </w:r>
          </w:p>
        </w:tc>
        <w:tc>
          <w:tcPr>
            <w:tcW w:w="3686" w:type="dxa"/>
            <w:hideMark/>
          </w:tcPr>
          <w:p w14:paraId="701ED25F" w14:textId="77777777" w:rsidR="00AC482D" w:rsidRPr="00735E01" w:rsidRDefault="00AC482D" w:rsidP="006B7AB4">
            <w:pPr>
              <w:rPr>
                <w:rFonts w:cstheme="minorHAnsi"/>
                <w:sz w:val="24"/>
                <w:szCs w:val="24"/>
              </w:rPr>
            </w:pPr>
            <w:r w:rsidRPr="00735E01">
              <w:rPr>
                <w:rFonts w:cstheme="minorHAnsi"/>
                <w:sz w:val="24"/>
                <w:szCs w:val="24"/>
              </w:rPr>
              <w:t>Does the warehouse have good general ventilation ?</w:t>
            </w:r>
          </w:p>
        </w:tc>
        <w:tc>
          <w:tcPr>
            <w:tcW w:w="993" w:type="dxa"/>
            <w:hideMark/>
          </w:tcPr>
          <w:p w14:paraId="697971F5"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7315B01F" w14:textId="77777777" w:rsidR="00AC482D" w:rsidRPr="00735E01" w:rsidRDefault="00AC482D" w:rsidP="006B7AB4">
            <w:pPr>
              <w:rPr>
                <w:rFonts w:cstheme="minorHAnsi"/>
                <w:sz w:val="24"/>
                <w:szCs w:val="24"/>
              </w:rPr>
            </w:pPr>
            <w:r w:rsidRPr="00735E01">
              <w:rPr>
                <w:rFonts w:cstheme="minorHAnsi"/>
                <w:sz w:val="24"/>
                <w:szCs w:val="24"/>
              </w:rPr>
              <w:t>Check the ventilation system. "Two air changes per hour" is recommended.</w:t>
            </w:r>
          </w:p>
        </w:tc>
        <w:tc>
          <w:tcPr>
            <w:tcW w:w="850" w:type="dxa"/>
            <w:gridSpan w:val="2"/>
            <w:noWrap/>
            <w:hideMark/>
          </w:tcPr>
          <w:p w14:paraId="56B44209" w14:textId="77777777" w:rsidR="00AC482D" w:rsidRPr="00A65A79" w:rsidRDefault="00AC482D" w:rsidP="006B7AB4">
            <w:r w:rsidRPr="00A65A79">
              <w:t> </w:t>
            </w:r>
          </w:p>
        </w:tc>
      </w:tr>
      <w:tr w:rsidR="00AC482D" w:rsidRPr="00A65A79" w14:paraId="0BB0D74A" w14:textId="77777777" w:rsidTr="00363581">
        <w:trPr>
          <w:gridAfter w:val="1"/>
          <w:wAfter w:w="10" w:type="dxa"/>
          <w:trHeight w:val="1240"/>
        </w:trPr>
        <w:tc>
          <w:tcPr>
            <w:tcW w:w="1271" w:type="dxa"/>
            <w:noWrap/>
            <w:hideMark/>
          </w:tcPr>
          <w:p w14:paraId="712A1B8C" w14:textId="77777777" w:rsidR="00AC482D" w:rsidRPr="00735E01" w:rsidRDefault="00AC482D" w:rsidP="006B7AB4">
            <w:pPr>
              <w:rPr>
                <w:rFonts w:cstheme="minorHAnsi"/>
                <w:sz w:val="24"/>
                <w:szCs w:val="24"/>
              </w:rPr>
            </w:pPr>
            <w:r w:rsidRPr="00735E01">
              <w:rPr>
                <w:rFonts w:cstheme="minorHAnsi"/>
                <w:sz w:val="24"/>
                <w:szCs w:val="24"/>
              </w:rPr>
              <w:t>4.2.9.</w:t>
            </w:r>
          </w:p>
        </w:tc>
        <w:tc>
          <w:tcPr>
            <w:tcW w:w="3686" w:type="dxa"/>
            <w:hideMark/>
          </w:tcPr>
          <w:p w14:paraId="776FC6C3" w14:textId="771D4908" w:rsidR="00AC482D" w:rsidRPr="00735E01" w:rsidRDefault="00AC482D" w:rsidP="006B7AB4">
            <w:pPr>
              <w:rPr>
                <w:rFonts w:cstheme="minorHAnsi"/>
                <w:sz w:val="24"/>
                <w:szCs w:val="24"/>
              </w:rPr>
            </w:pPr>
            <w:r w:rsidRPr="00735E01">
              <w:rPr>
                <w:rFonts w:cstheme="minorHAnsi"/>
                <w:sz w:val="24"/>
                <w:szCs w:val="24"/>
              </w:rPr>
              <w:t>For storage of highly flammable products, is adequate ventilation provided through e.g. upper and lower louvres unobstructed in at least 2 facing walls or through forced ventilation?</w:t>
            </w:r>
          </w:p>
        </w:tc>
        <w:tc>
          <w:tcPr>
            <w:tcW w:w="993" w:type="dxa"/>
            <w:hideMark/>
          </w:tcPr>
          <w:p w14:paraId="16291F41"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42A0B031" w14:textId="29263D80" w:rsidR="00AC482D" w:rsidRPr="00735E01" w:rsidRDefault="00AC482D" w:rsidP="006B7AB4">
            <w:pPr>
              <w:rPr>
                <w:rFonts w:cstheme="minorHAnsi"/>
                <w:sz w:val="24"/>
                <w:szCs w:val="24"/>
              </w:rPr>
            </w:pPr>
            <w:r w:rsidRPr="00735E01">
              <w:rPr>
                <w:rFonts w:cstheme="minorHAnsi"/>
                <w:sz w:val="24"/>
                <w:szCs w:val="24"/>
              </w:rPr>
              <w:t>In accordance with local requirements</w:t>
            </w:r>
            <w:r w:rsidR="000140C9">
              <w:rPr>
                <w:rFonts w:cstheme="minorHAnsi"/>
                <w:sz w:val="24"/>
                <w:szCs w:val="24"/>
              </w:rPr>
              <w:t>.</w:t>
            </w:r>
          </w:p>
        </w:tc>
        <w:tc>
          <w:tcPr>
            <w:tcW w:w="850" w:type="dxa"/>
            <w:gridSpan w:val="2"/>
            <w:noWrap/>
            <w:hideMark/>
          </w:tcPr>
          <w:p w14:paraId="07776D82" w14:textId="77777777" w:rsidR="00AC482D" w:rsidRPr="00A65A79" w:rsidRDefault="00AC482D" w:rsidP="006B7AB4">
            <w:r w:rsidRPr="00A65A79">
              <w:t> </w:t>
            </w:r>
          </w:p>
        </w:tc>
      </w:tr>
      <w:tr w:rsidR="00AC482D" w:rsidRPr="00A65A79" w14:paraId="75C6F293" w14:textId="77777777" w:rsidTr="00363581">
        <w:trPr>
          <w:gridAfter w:val="1"/>
          <w:wAfter w:w="10" w:type="dxa"/>
          <w:trHeight w:val="930"/>
        </w:trPr>
        <w:tc>
          <w:tcPr>
            <w:tcW w:w="1271" w:type="dxa"/>
            <w:noWrap/>
            <w:hideMark/>
          </w:tcPr>
          <w:p w14:paraId="1A3FFB2A" w14:textId="77777777" w:rsidR="00AC482D" w:rsidRPr="00735E01" w:rsidRDefault="00AC482D" w:rsidP="006B7AB4">
            <w:pPr>
              <w:rPr>
                <w:rFonts w:cstheme="minorHAnsi"/>
                <w:sz w:val="24"/>
                <w:szCs w:val="24"/>
              </w:rPr>
            </w:pPr>
            <w:r w:rsidRPr="00735E01">
              <w:rPr>
                <w:rFonts w:cstheme="minorHAnsi"/>
                <w:sz w:val="24"/>
                <w:szCs w:val="24"/>
              </w:rPr>
              <w:t>4.2.10.</w:t>
            </w:r>
          </w:p>
        </w:tc>
        <w:tc>
          <w:tcPr>
            <w:tcW w:w="3686" w:type="dxa"/>
            <w:hideMark/>
          </w:tcPr>
          <w:p w14:paraId="23934676" w14:textId="3987B736" w:rsidR="00AC482D" w:rsidRPr="00735E01" w:rsidRDefault="00AC482D" w:rsidP="006B7AB4">
            <w:pPr>
              <w:rPr>
                <w:rFonts w:cstheme="minorHAnsi"/>
                <w:sz w:val="24"/>
                <w:szCs w:val="24"/>
              </w:rPr>
            </w:pPr>
            <w:r w:rsidRPr="00735E01">
              <w:rPr>
                <w:rFonts w:cstheme="minorHAnsi"/>
                <w:sz w:val="24"/>
                <w:szCs w:val="24"/>
              </w:rPr>
              <w:t>Are products stored according to local segregation regulations and are the rules clearly displayed in the storage areas?</w:t>
            </w:r>
          </w:p>
        </w:tc>
        <w:tc>
          <w:tcPr>
            <w:tcW w:w="993" w:type="dxa"/>
            <w:hideMark/>
          </w:tcPr>
          <w:p w14:paraId="6402EC4A"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5F2FC167" w14:textId="77777777" w:rsidR="00AC482D" w:rsidRPr="00735E01" w:rsidRDefault="00AC482D" w:rsidP="006B7AB4">
            <w:pPr>
              <w:rPr>
                <w:rFonts w:cstheme="minorHAnsi"/>
                <w:sz w:val="24"/>
                <w:szCs w:val="24"/>
              </w:rPr>
            </w:pPr>
            <w:r w:rsidRPr="00735E01">
              <w:rPr>
                <w:rFonts w:cstheme="minorHAnsi"/>
                <w:sz w:val="24"/>
                <w:szCs w:val="24"/>
              </w:rPr>
              <w:t> </w:t>
            </w:r>
          </w:p>
        </w:tc>
        <w:tc>
          <w:tcPr>
            <w:tcW w:w="850" w:type="dxa"/>
            <w:gridSpan w:val="2"/>
            <w:noWrap/>
            <w:hideMark/>
          </w:tcPr>
          <w:p w14:paraId="07CD9B2E" w14:textId="77777777" w:rsidR="00AC482D" w:rsidRPr="00A65A79" w:rsidRDefault="00AC482D" w:rsidP="006B7AB4">
            <w:r w:rsidRPr="00A65A79">
              <w:t> </w:t>
            </w:r>
          </w:p>
        </w:tc>
      </w:tr>
      <w:tr w:rsidR="00AC482D" w:rsidRPr="00A65A79" w14:paraId="389ADE19" w14:textId="77777777" w:rsidTr="00363581">
        <w:trPr>
          <w:gridAfter w:val="1"/>
          <w:wAfter w:w="10" w:type="dxa"/>
          <w:trHeight w:val="1550"/>
        </w:trPr>
        <w:tc>
          <w:tcPr>
            <w:tcW w:w="1271" w:type="dxa"/>
            <w:noWrap/>
            <w:hideMark/>
          </w:tcPr>
          <w:p w14:paraId="6C54DA73" w14:textId="77777777" w:rsidR="00AC482D" w:rsidRPr="00735E01" w:rsidRDefault="00AC482D" w:rsidP="006B7AB4">
            <w:pPr>
              <w:rPr>
                <w:rFonts w:cstheme="minorHAnsi"/>
                <w:sz w:val="24"/>
                <w:szCs w:val="24"/>
              </w:rPr>
            </w:pPr>
            <w:r w:rsidRPr="00735E01">
              <w:rPr>
                <w:rFonts w:cstheme="minorHAnsi"/>
                <w:sz w:val="24"/>
                <w:szCs w:val="24"/>
              </w:rPr>
              <w:t>4.2.11.</w:t>
            </w:r>
          </w:p>
        </w:tc>
        <w:tc>
          <w:tcPr>
            <w:tcW w:w="3686" w:type="dxa"/>
            <w:hideMark/>
          </w:tcPr>
          <w:p w14:paraId="0E4D6118" w14:textId="268C5D79" w:rsidR="00AC482D" w:rsidRPr="00735E01" w:rsidRDefault="00AC482D" w:rsidP="006B7AB4">
            <w:pPr>
              <w:rPr>
                <w:rFonts w:cstheme="minorHAnsi"/>
                <w:sz w:val="24"/>
                <w:szCs w:val="24"/>
              </w:rPr>
            </w:pPr>
            <w:r w:rsidRPr="00735E01">
              <w:rPr>
                <w:rFonts w:cstheme="minorHAnsi"/>
                <w:sz w:val="24"/>
                <w:szCs w:val="24"/>
              </w:rPr>
              <w:t>If a heating system is installed is it compatible with the stored product?</w:t>
            </w:r>
          </w:p>
        </w:tc>
        <w:tc>
          <w:tcPr>
            <w:tcW w:w="993" w:type="dxa"/>
            <w:hideMark/>
          </w:tcPr>
          <w:p w14:paraId="49929E2D"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18CAF0A1" w14:textId="77777777" w:rsidR="00AC482D" w:rsidRPr="00735E01" w:rsidRDefault="00AC482D" w:rsidP="006B7AB4">
            <w:pPr>
              <w:rPr>
                <w:rFonts w:cstheme="minorHAnsi"/>
                <w:sz w:val="24"/>
                <w:szCs w:val="24"/>
              </w:rPr>
            </w:pPr>
            <w:r w:rsidRPr="00735E01">
              <w:rPr>
                <w:rFonts w:cstheme="minorHAnsi"/>
                <w:sz w:val="24"/>
                <w:szCs w:val="24"/>
              </w:rPr>
              <w:t>In cold climates, it may be necessary to provide heating within the warehouse.  Heating systems should ideally be based on steam or hot water with the heat source located outside so that direct heating of stored product cannot occur.  Electrical heating equipment or portable gas or oil fired hot air units should not be used, unless risk assessed and special precautions implemented.</w:t>
            </w:r>
          </w:p>
        </w:tc>
        <w:tc>
          <w:tcPr>
            <w:tcW w:w="850" w:type="dxa"/>
            <w:gridSpan w:val="2"/>
            <w:noWrap/>
            <w:hideMark/>
          </w:tcPr>
          <w:p w14:paraId="5554FDD6" w14:textId="77777777" w:rsidR="00AC482D" w:rsidRPr="00A65A79" w:rsidRDefault="00AC482D" w:rsidP="006B7AB4">
            <w:r w:rsidRPr="00A65A79">
              <w:t> </w:t>
            </w:r>
          </w:p>
        </w:tc>
      </w:tr>
      <w:tr w:rsidR="00AC482D" w:rsidRPr="00A65A79" w14:paraId="33AB2E75" w14:textId="77777777" w:rsidTr="00363581">
        <w:trPr>
          <w:gridAfter w:val="1"/>
          <w:wAfter w:w="10" w:type="dxa"/>
          <w:trHeight w:val="930"/>
        </w:trPr>
        <w:tc>
          <w:tcPr>
            <w:tcW w:w="1271" w:type="dxa"/>
            <w:noWrap/>
            <w:hideMark/>
          </w:tcPr>
          <w:p w14:paraId="28473961" w14:textId="77777777" w:rsidR="00AC482D" w:rsidRPr="00735E01" w:rsidRDefault="00AC482D" w:rsidP="006B7AB4">
            <w:pPr>
              <w:rPr>
                <w:rFonts w:cstheme="minorHAnsi"/>
                <w:sz w:val="24"/>
                <w:szCs w:val="24"/>
              </w:rPr>
            </w:pPr>
            <w:r w:rsidRPr="00735E01">
              <w:rPr>
                <w:rFonts w:cstheme="minorHAnsi"/>
                <w:sz w:val="24"/>
                <w:szCs w:val="24"/>
              </w:rPr>
              <w:t>4.2.12.</w:t>
            </w:r>
          </w:p>
        </w:tc>
        <w:tc>
          <w:tcPr>
            <w:tcW w:w="3686" w:type="dxa"/>
            <w:hideMark/>
          </w:tcPr>
          <w:p w14:paraId="4F70FEFA" w14:textId="71EAB00A" w:rsidR="00AC482D" w:rsidRPr="00735E01" w:rsidRDefault="00AC482D" w:rsidP="006B7AB4">
            <w:pPr>
              <w:rPr>
                <w:rFonts w:cstheme="minorHAnsi"/>
                <w:sz w:val="24"/>
                <w:szCs w:val="24"/>
              </w:rPr>
            </w:pPr>
            <w:r w:rsidRPr="00735E01">
              <w:rPr>
                <w:rFonts w:cstheme="minorHAnsi"/>
                <w:sz w:val="24"/>
                <w:szCs w:val="24"/>
              </w:rPr>
              <w:t>Can the forklifts operate easily and safely inside and outside the warehouse?</w:t>
            </w:r>
          </w:p>
        </w:tc>
        <w:tc>
          <w:tcPr>
            <w:tcW w:w="993" w:type="dxa"/>
            <w:hideMark/>
          </w:tcPr>
          <w:p w14:paraId="3CF29443"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412EA734" w14:textId="77777777" w:rsidR="00AC482D" w:rsidRPr="00735E01" w:rsidRDefault="00AC482D" w:rsidP="006B7AB4">
            <w:pPr>
              <w:rPr>
                <w:rFonts w:cstheme="minorHAnsi"/>
                <w:sz w:val="24"/>
                <w:szCs w:val="24"/>
              </w:rPr>
            </w:pPr>
            <w:r w:rsidRPr="00735E01">
              <w:rPr>
                <w:rFonts w:cstheme="minorHAnsi"/>
                <w:sz w:val="24"/>
                <w:szCs w:val="24"/>
              </w:rPr>
              <w:t xml:space="preserve">Pedestrian and vehicle traffic must be separated by demarcation barriers or painted lines.  Look for evidence.  Has allowance been </w:t>
            </w:r>
            <w:r w:rsidRPr="00735E01">
              <w:rPr>
                <w:rFonts w:cstheme="minorHAnsi"/>
                <w:sz w:val="24"/>
                <w:szCs w:val="24"/>
              </w:rPr>
              <w:lastRenderedPageBreak/>
              <w:t>made for fork truck widths, turning circles and overnight battery charging?</w:t>
            </w:r>
          </w:p>
        </w:tc>
        <w:tc>
          <w:tcPr>
            <w:tcW w:w="850" w:type="dxa"/>
            <w:gridSpan w:val="2"/>
            <w:noWrap/>
            <w:hideMark/>
          </w:tcPr>
          <w:p w14:paraId="2A8461DD" w14:textId="77777777" w:rsidR="00AC482D" w:rsidRPr="00A65A79" w:rsidRDefault="00AC482D" w:rsidP="006B7AB4">
            <w:r w:rsidRPr="00A65A79">
              <w:lastRenderedPageBreak/>
              <w:t> </w:t>
            </w:r>
          </w:p>
        </w:tc>
      </w:tr>
      <w:tr w:rsidR="00AC482D" w:rsidRPr="00A65A79" w14:paraId="415E498B" w14:textId="77777777" w:rsidTr="00363581">
        <w:trPr>
          <w:gridAfter w:val="1"/>
          <w:wAfter w:w="10" w:type="dxa"/>
          <w:trHeight w:val="620"/>
        </w:trPr>
        <w:tc>
          <w:tcPr>
            <w:tcW w:w="1271" w:type="dxa"/>
            <w:noWrap/>
            <w:hideMark/>
          </w:tcPr>
          <w:p w14:paraId="492209CE" w14:textId="77777777" w:rsidR="00AC482D" w:rsidRPr="00735E01" w:rsidRDefault="00AC482D" w:rsidP="006B7AB4">
            <w:pPr>
              <w:rPr>
                <w:rFonts w:cstheme="minorHAnsi"/>
                <w:sz w:val="24"/>
                <w:szCs w:val="24"/>
              </w:rPr>
            </w:pPr>
            <w:r w:rsidRPr="00735E01">
              <w:rPr>
                <w:rFonts w:cstheme="minorHAnsi"/>
                <w:sz w:val="24"/>
                <w:szCs w:val="24"/>
              </w:rPr>
              <w:t>4.2.13.</w:t>
            </w:r>
          </w:p>
        </w:tc>
        <w:tc>
          <w:tcPr>
            <w:tcW w:w="3686" w:type="dxa"/>
            <w:hideMark/>
          </w:tcPr>
          <w:p w14:paraId="39DF12BB" w14:textId="53705B9B" w:rsidR="00AC482D" w:rsidRPr="00735E01" w:rsidRDefault="00AC482D" w:rsidP="006B7AB4">
            <w:pPr>
              <w:rPr>
                <w:rFonts w:cstheme="minorHAnsi"/>
                <w:sz w:val="24"/>
                <w:szCs w:val="24"/>
              </w:rPr>
            </w:pPr>
            <w:r w:rsidRPr="00735E01">
              <w:rPr>
                <w:rFonts w:cstheme="minorHAnsi"/>
                <w:sz w:val="24"/>
                <w:szCs w:val="24"/>
              </w:rPr>
              <w:t>Is housekeeping in the warehouse at a good standard (</w:t>
            </w:r>
            <w:proofErr w:type="spellStart"/>
            <w:r w:rsidRPr="00735E01">
              <w:rPr>
                <w:rFonts w:cstheme="minorHAnsi"/>
                <w:sz w:val="24"/>
                <w:szCs w:val="24"/>
              </w:rPr>
              <w:t>eg.</w:t>
            </w:r>
            <w:proofErr w:type="spellEnd"/>
            <w:r w:rsidRPr="00735E01">
              <w:rPr>
                <w:rFonts w:cstheme="minorHAnsi"/>
                <w:sz w:val="24"/>
                <w:szCs w:val="24"/>
              </w:rPr>
              <w:t xml:space="preserve"> clean, tidy, paintwork, no spills, etc.)?</w:t>
            </w:r>
          </w:p>
        </w:tc>
        <w:tc>
          <w:tcPr>
            <w:tcW w:w="993" w:type="dxa"/>
            <w:hideMark/>
          </w:tcPr>
          <w:p w14:paraId="3DDE632E"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178FADFC" w14:textId="77777777" w:rsidR="00AC482D" w:rsidRPr="00735E01" w:rsidRDefault="00AC482D" w:rsidP="006B7AB4">
            <w:pPr>
              <w:rPr>
                <w:rFonts w:cstheme="minorHAnsi"/>
                <w:sz w:val="24"/>
                <w:szCs w:val="24"/>
              </w:rPr>
            </w:pPr>
            <w:r w:rsidRPr="00735E01">
              <w:rPr>
                <w:rFonts w:cstheme="minorHAnsi"/>
                <w:sz w:val="24"/>
                <w:szCs w:val="24"/>
              </w:rPr>
              <w:t>A warehouse should carry out housekeeping on a regular and routine basis.  Assess how the general standard is. Is it done daily, weekly or when necessary.</w:t>
            </w:r>
          </w:p>
        </w:tc>
        <w:tc>
          <w:tcPr>
            <w:tcW w:w="850" w:type="dxa"/>
            <w:gridSpan w:val="2"/>
            <w:noWrap/>
            <w:hideMark/>
          </w:tcPr>
          <w:p w14:paraId="03ED4AE1" w14:textId="77777777" w:rsidR="00AC482D" w:rsidRPr="00A65A79" w:rsidRDefault="00AC482D" w:rsidP="006B7AB4">
            <w:r w:rsidRPr="00A65A79">
              <w:t> </w:t>
            </w:r>
          </w:p>
        </w:tc>
      </w:tr>
      <w:tr w:rsidR="00AC482D" w:rsidRPr="00A65A79" w14:paraId="72D6BFEB" w14:textId="77777777" w:rsidTr="00363581">
        <w:trPr>
          <w:gridAfter w:val="1"/>
          <w:wAfter w:w="10" w:type="dxa"/>
          <w:trHeight w:val="1260"/>
        </w:trPr>
        <w:tc>
          <w:tcPr>
            <w:tcW w:w="1271" w:type="dxa"/>
            <w:noWrap/>
            <w:hideMark/>
          </w:tcPr>
          <w:p w14:paraId="59382EFD" w14:textId="77777777" w:rsidR="00AC482D" w:rsidRPr="00735E01" w:rsidRDefault="00AC482D" w:rsidP="006B7AB4">
            <w:pPr>
              <w:rPr>
                <w:rFonts w:cstheme="minorHAnsi"/>
                <w:sz w:val="24"/>
                <w:szCs w:val="24"/>
              </w:rPr>
            </w:pPr>
            <w:r w:rsidRPr="00735E01">
              <w:rPr>
                <w:rFonts w:cstheme="minorHAnsi"/>
                <w:sz w:val="24"/>
                <w:szCs w:val="24"/>
              </w:rPr>
              <w:t>4.2.14.</w:t>
            </w:r>
          </w:p>
        </w:tc>
        <w:tc>
          <w:tcPr>
            <w:tcW w:w="3686" w:type="dxa"/>
            <w:hideMark/>
          </w:tcPr>
          <w:p w14:paraId="5B6F836A" w14:textId="18771969" w:rsidR="00AC482D" w:rsidRPr="00735E01" w:rsidRDefault="00AC482D" w:rsidP="006B7AB4">
            <w:pPr>
              <w:rPr>
                <w:rFonts w:cstheme="minorHAnsi"/>
                <w:sz w:val="24"/>
                <w:szCs w:val="24"/>
              </w:rPr>
            </w:pPr>
            <w:r w:rsidRPr="00735E01">
              <w:rPr>
                <w:rFonts w:cstheme="minorHAnsi"/>
                <w:sz w:val="24"/>
                <w:szCs w:val="24"/>
              </w:rPr>
              <w:t>Is there a sanitation procedure in place to control pests such as rodents, bugs and birds?</w:t>
            </w:r>
          </w:p>
        </w:tc>
        <w:tc>
          <w:tcPr>
            <w:tcW w:w="993" w:type="dxa"/>
            <w:hideMark/>
          </w:tcPr>
          <w:p w14:paraId="60115BBD"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14F94086" w14:textId="77777777" w:rsidR="00AC482D" w:rsidRPr="00735E01" w:rsidRDefault="00AC482D" w:rsidP="006B7AB4">
            <w:pPr>
              <w:rPr>
                <w:rFonts w:cstheme="minorHAnsi"/>
                <w:sz w:val="24"/>
                <w:szCs w:val="24"/>
              </w:rPr>
            </w:pPr>
            <w:r w:rsidRPr="00735E01">
              <w:rPr>
                <w:rFonts w:cstheme="minorHAnsi"/>
                <w:sz w:val="24"/>
                <w:szCs w:val="24"/>
              </w:rPr>
              <w:t>Pests such as rodents, bugs and birds can be a burden in the warehouse(s). Assess whether this is controlled and in existence, and whether this is removed. Assess whether there is a complete and documented sanitation programme in place.</w:t>
            </w:r>
          </w:p>
        </w:tc>
        <w:tc>
          <w:tcPr>
            <w:tcW w:w="850" w:type="dxa"/>
            <w:gridSpan w:val="2"/>
            <w:noWrap/>
            <w:hideMark/>
          </w:tcPr>
          <w:p w14:paraId="5D0062AF" w14:textId="77777777" w:rsidR="00AC482D" w:rsidRPr="00A65A79" w:rsidRDefault="00AC482D" w:rsidP="006B7AB4">
            <w:r w:rsidRPr="00A65A79">
              <w:t> </w:t>
            </w:r>
          </w:p>
        </w:tc>
      </w:tr>
      <w:tr w:rsidR="00AC482D" w:rsidRPr="00A65A79" w14:paraId="65F29C2D" w14:textId="77777777" w:rsidTr="00363581">
        <w:trPr>
          <w:gridAfter w:val="1"/>
          <w:wAfter w:w="10" w:type="dxa"/>
          <w:trHeight w:val="1550"/>
        </w:trPr>
        <w:tc>
          <w:tcPr>
            <w:tcW w:w="1271" w:type="dxa"/>
            <w:noWrap/>
            <w:hideMark/>
          </w:tcPr>
          <w:p w14:paraId="338D8D3D" w14:textId="77777777" w:rsidR="00AC482D" w:rsidRPr="00735E01" w:rsidRDefault="00AC482D" w:rsidP="006B7AB4">
            <w:pPr>
              <w:rPr>
                <w:rFonts w:cstheme="minorHAnsi"/>
                <w:sz w:val="24"/>
                <w:szCs w:val="24"/>
              </w:rPr>
            </w:pPr>
            <w:r w:rsidRPr="00735E01">
              <w:rPr>
                <w:rFonts w:cstheme="minorHAnsi"/>
                <w:sz w:val="24"/>
                <w:szCs w:val="24"/>
              </w:rPr>
              <w:t>4.2.15.</w:t>
            </w:r>
          </w:p>
        </w:tc>
        <w:tc>
          <w:tcPr>
            <w:tcW w:w="3686" w:type="dxa"/>
            <w:hideMark/>
          </w:tcPr>
          <w:p w14:paraId="5870222B" w14:textId="2C168B4A" w:rsidR="00AC482D" w:rsidRPr="00735E01" w:rsidRDefault="00AC482D" w:rsidP="006B7AB4">
            <w:pPr>
              <w:rPr>
                <w:rFonts w:cstheme="minorHAnsi"/>
                <w:sz w:val="24"/>
                <w:szCs w:val="24"/>
              </w:rPr>
            </w:pPr>
            <w:r w:rsidRPr="00735E01">
              <w:rPr>
                <w:rFonts w:cstheme="minorHAnsi"/>
                <w:sz w:val="24"/>
                <w:szCs w:val="24"/>
              </w:rPr>
              <w:t>Are exhaust emitting vehicles excluded in the warehouse other than fork lift trucks?</w:t>
            </w:r>
          </w:p>
        </w:tc>
        <w:tc>
          <w:tcPr>
            <w:tcW w:w="993" w:type="dxa"/>
            <w:hideMark/>
          </w:tcPr>
          <w:p w14:paraId="60DBB09F"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6713BE44" w14:textId="2DBC5A41" w:rsidR="00AC482D" w:rsidRPr="00735E01" w:rsidRDefault="00AC482D" w:rsidP="006B7AB4">
            <w:pPr>
              <w:rPr>
                <w:rFonts w:cstheme="minorHAnsi"/>
                <w:sz w:val="24"/>
                <w:szCs w:val="24"/>
              </w:rPr>
            </w:pPr>
            <w:r w:rsidRPr="00735E01">
              <w:rPr>
                <w:rFonts w:cstheme="minorHAnsi"/>
                <w:sz w:val="24"/>
                <w:szCs w:val="24"/>
              </w:rPr>
              <w:t>Normally only Forklift Trucks are used in the warehouse for handling material purposes. In principle, other exhaust emitting vehicles should not be allowed to protect operators and their working conditions. In some cases curtain</w:t>
            </w:r>
            <w:r w:rsidR="002F7339">
              <w:rPr>
                <w:rFonts w:cstheme="minorHAnsi"/>
                <w:sz w:val="24"/>
                <w:szCs w:val="24"/>
              </w:rPr>
              <w:t xml:space="preserve"> </w:t>
            </w:r>
            <w:r w:rsidRPr="00735E01">
              <w:rPr>
                <w:rFonts w:cstheme="minorHAnsi"/>
                <w:sz w:val="24"/>
                <w:szCs w:val="24"/>
              </w:rPr>
              <w:t>sided or tilt trailers could enter for loading/unloading. In that case the truck engine should be shut off as soon as the vehicle is in place.</w:t>
            </w:r>
          </w:p>
        </w:tc>
        <w:tc>
          <w:tcPr>
            <w:tcW w:w="850" w:type="dxa"/>
            <w:gridSpan w:val="2"/>
            <w:noWrap/>
            <w:hideMark/>
          </w:tcPr>
          <w:p w14:paraId="68963816" w14:textId="77777777" w:rsidR="00AC482D" w:rsidRPr="00A65A79" w:rsidRDefault="00AC482D" w:rsidP="006B7AB4">
            <w:r w:rsidRPr="00A65A79">
              <w:t> </w:t>
            </w:r>
          </w:p>
        </w:tc>
      </w:tr>
      <w:tr w:rsidR="00AC482D" w:rsidRPr="00A65A79" w14:paraId="3AC1EB52" w14:textId="77777777" w:rsidTr="00363581">
        <w:trPr>
          <w:gridAfter w:val="1"/>
          <w:wAfter w:w="10" w:type="dxa"/>
          <w:trHeight w:val="620"/>
        </w:trPr>
        <w:tc>
          <w:tcPr>
            <w:tcW w:w="1271" w:type="dxa"/>
            <w:noWrap/>
            <w:hideMark/>
          </w:tcPr>
          <w:p w14:paraId="275E51AD" w14:textId="77777777" w:rsidR="00AC482D" w:rsidRPr="00735E01" w:rsidRDefault="00AC482D" w:rsidP="006B7AB4">
            <w:pPr>
              <w:rPr>
                <w:rFonts w:cstheme="minorHAnsi"/>
                <w:sz w:val="24"/>
                <w:szCs w:val="24"/>
              </w:rPr>
            </w:pPr>
            <w:r w:rsidRPr="00735E01">
              <w:rPr>
                <w:rFonts w:cstheme="minorHAnsi"/>
                <w:sz w:val="24"/>
                <w:szCs w:val="24"/>
              </w:rPr>
              <w:t>4.2.16.</w:t>
            </w:r>
          </w:p>
        </w:tc>
        <w:tc>
          <w:tcPr>
            <w:tcW w:w="3686" w:type="dxa"/>
            <w:hideMark/>
          </w:tcPr>
          <w:p w14:paraId="68701FD4" w14:textId="7787E0FB" w:rsidR="00AC482D" w:rsidRPr="00735E01" w:rsidRDefault="00AC482D" w:rsidP="006B7AB4">
            <w:pPr>
              <w:rPr>
                <w:rFonts w:cstheme="minorHAnsi"/>
                <w:sz w:val="24"/>
                <w:szCs w:val="24"/>
              </w:rPr>
            </w:pPr>
            <w:r w:rsidRPr="00735E01">
              <w:rPr>
                <w:rFonts w:cstheme="minorHAnsi"/>
                <w:sz w:val="24"/>
                <w:szCs w:val="24"/>
              </w:rPr>
              <w:t>Are diesel powered forklift trucks excluded from the warehouse?</w:t>
            </w:r>
          </w:p>
        </w:tc>
        <w:tc>
          <w:tcPr>
            <w:tcW w:w="993" w:type="dxa"/>
            <w:hideMark/>
          </w:tcPr>
          <w:p w14:paraId="3081FAE2"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582750A" w14:textId="77777777" w:rsidR="00AC482D" w:rsidRPr="00735E01" w:rsidRDefault="00AC482D" w:rsidP="006B7AB4">
            <w:pPr>
              <w:rPr>
                <w:rFonts w:cstheme="minorHAnsi"/>
                <w:sz w:val="24"/>
                <w:szCs w:val="24"/>
              </w:rPr>
            </w:pPr>
            <w:r w:rsidRPr="00735E01">
              <w:rPr>
                <w:rFonts w:cstheme="minorHAnsi"/>
                <w:sz w:val="24"/>
                <w:szCs w:val="24"/>
              </w:rPr>
              <w:t>The standard is LPG or electrical.  Diesel is not desirable, as all other types are cleaner.</w:t>
            </w:r>
          </w:p>
        </w:tc>
        <w:tc>
          <w:tcPr>
            <w:tcW w:w="850" w:type="dxa"/>
            <w:gridSpan w:val="2"/>
            <w:noWrap/>
            <w:hideMark/>
          </w:tcPr>
          <w:p w14:paraId="52F5CCE2" w14:textId="77777777" w:rsidR="00AC482D" w:rsidRPr="00A65A79" w:rsidRDefault="00AC482D" w:rsidP="006B7AB4">
            <w:r w:rsidRPr="00A65A79">
              <w:t> </w:t>
            </w:r>
          </w:p>
        </w:tc>
      </w:tr>
      <w:tr w:rsidR="00AC482D" w:rsidRPr="00A65A79" w14:paraId="7BC577E9" w14:textId="77777777" w:rsidTr="00363581">
        <w:trPr>
          <w:gridAfter w:val="1"/>
          <w:wAfter w:w="10" w:type="dxa"/>
          <w:trHeight w:val="930"/>
        </w:trPr>
        <w:tc>
          <w:tcPr>
            <w:tcW w:w="1271" w:type="dxa"/>
            <w:noWrap/>
            <w:hideMark/>
          </w:tcPr>
          <w:p w14:paraId="3C6D6DE0" w14:textId="77777777" w:rsidR="00AC482D" w:rsidRPr="00735E01" w:rsidRDefault="00AC482D" w:rsidP="006B7AB4">
            <w:pPr>
              <w:rPr>
                <w:rFonts w:cstheme="minorHAnsi"/>
                <w:sz w:val="24"/>
                <w:szCs w:val="24"/>
              </w:rPr>
            </w:pPr>
            <w:r w:rsidRPr="00735E01">
              <w:rPr>
                <w:rFonts w:cstheme="minorHAnsi"/>
                <w:sz w:val="24"/>
                <w:szCs w:val="24"/>
              </w:rPr>
              <w:t>4.2.17.</w:t>
            </w:r>
          </w:p>
        </w:tc>
        <w:tc>
          <w:tcPr>
            <w:tcW w:w="3686" w:type="dxa"/>
            <w:hideMark/>
          </w:tcPr>
          <w:p w14:paraId="4D1CEFFC" w14:textId="32CEECE7" w:rsidR="00AC482D" w:rsidRPr="00735E01" w:rsidRDefault="00AC482D" w:rsidP="006B7AB4">
            <w:pPr>
              <w:rPr>
                <w:rFonts w:cstheme="minorHAnsi"/>
                <w:sz w:val="24"/>
                <w:szCs w:val="24"/>
              </w:rPr>
            </w:pPr>
            <w:r w:rsidRPr="00735E01">
              <w:rPr>
                <w:rFonts w:cstheme="minorHAnsi"/>
                <w:sz w:val="24"/>
                <w:szCs w:val="24"/>
              </w:rPr>
              <w:t>Are the loading/unloading areas including docks safely accessible for vehicles (clearly signed, suitable road width, no difficult turns)?</w:t>
            </w:r>
          </w:p>
        </w:tc>
        <w:tc>
          <w:tcPr>
            <w:tcW w:w="993" w:type="dxa"/>
            <w:hideMark/>
          </w:tcPr>
          <w:p w14:paraId="6A2F6691"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377EC894" w14:textId="77777777" w:rsidR="00AC482D" w:rsidRPr="00735E01" w:rsidRDefault="00AC482D" w:rsidP="006B7AB4">
            <w:pPr>
              <w:rPr>
                <w:rFonts w:cstheme="minorHAnsi"/>
                <w:sz w:val="24"/>
                <w:szCs w:val="24"/>
              </w:rPr>
            </w:pPr>
            <w:r w:rsidRPr="00735E01">
              <w:rPr>
                <w:rFonts w:cstheme="minorHAnsi"/>
                <w:sz w:val="24"/>
                <w:szCs w:val="24"/>
              </w:rPr>
              <w:t>Loading/unloading docks should be clearly marked with signs.</w:t>
            </w:r>
          </w:p>
        </w:tc>
        <w:tc>
          <w:tcPr>
            <w:tcW w:w="850" w:type="dxa"/>
            <w:gridSpan w:val="2"/>
            <w:noWrap/>
            <w:hideMark/>
          </w:tcPr>
          <w:p w14:paraId="08D8AF30" w14:textId="77777777" w:rsidR="00AC482D" w:rsidRPr="00A65A79" w:rsidRDefault="00AC482D" w:rsidP="006B7AB4">
            <w:r w:rsidRPr="00A65A79">
              <w:t> </w:t>
            </w:r>
          </w:p>
        </w:tc>
      </w:tr>
      <w:tr w:rsidR="00AC482D" w:rsidRPr="00A65A79" w14:paraId="5EEC1EE5" w14:textId="77777777" w:rsidTr="00363581">
        <w:trPr>
          <w:gridAfter w:val="1"/>
          <w:wAfter w:w="10" w:type="dxa"/>
          <w:trHeight w:val="620"/>
        </w:trPr>
        <w:tc>
          <w:tcPr>
            <w:tcW w:w="1271" w:type="dxa"/>
            <w:noWrap/>
            <w:hideMark/>
          </w:tcPr>
          <w:p w14:paraId="61961DAE" w14:textId="77777777" w:rsidR="00AC482D" w:rsidRPr="00735E01" w:rsidRDefault="00AC482D" w:rsidP="006B7AB4">
            <w:pPr>
              <w:rPr>
                <w:rFonts w:cstheme="minorHAnsi"/>
                <w:sz w:val="24"/>
                <w:szCs w:val="24"/>
              </w:rPr>
            </w:pPr>
            <w:r w:rsidRPr="00735E01">
              <w:rPr>
                <w:rFonts w:cstheme="minorHAnsi"/>
                <w:sz w:val="24"/>
                <w:szCs w:val="24"/>
              </w:rPr>
              <w:t>4.2.18.</w:t>
            </w:r>
          </w:p>
        </w:tc>
        <w:tc>
          <w:tcPr>
            <w:tcW w:w="3686" w:type="dxa"/>
            <w:hideMark/>
          </w:tcPr>
          <w:p w14:paraId="56FD75C0" w14:textId="47632D2A" w:rsidR="00AC482D" w:rsidRPr="00735E01" w:rsidRDefault="00AC482D" w:rsidP="006B7AB4">
            <w:pPr>
              <w:rPr>
                <w:rFonts w:cstheme="minorHAnsi"/>
                <w:sz w:val="24"/>
                <w:szCs w:val="24"/>
              </w:rPr>
            </w:pPr>
            <w:r w:rsidRPr="00735E01">
              <w:rPr>
                <w:rFonts w:cstheme="minorHAnsi"/>
                <w:sz w:val="24"/>
                <w:szCs w:val="24"/>
              </w:rPr>
              <w:t>Are loading/unloading docks protected against collisions?</w:t>
            </w:r>
          </w:p>
        </w:tc>
        <w:tc>
          <w:tcPr>
            <w:tcW w:w="993" w:type="dxa"/>
            <w:hideMark/>
          </w:tcPr>
          <w:p w14:paraId="549B22E9"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5E972E84" w14:textId="42C87687" w:rsidR="00AC482D" w:rsidRPr="00735E01" w:rsidRDefault="00AC482D" w:rsidP="006B7AB4">
            <w:pPr>
              <w:rPr>
                <w:rFonts w:cstheme="minorHAnsi"/>
                <w:sz w:val="24"/>
                <w:szCs w:val="24"/>
              </w:rPr>
            </w:pPr>
            <w:r w:rsidRPr="00735E01">
              <w:rPr>
                <w:rFonts w:cstheme="minorHAnsi"/>
                <w:sz w:val="24"/>
                <w:szCs w:val="24"/>
              </w:rPr>
              <w:t>Check some loading/unloading docks. If docks are damaged check also the non</w:t>
            </w:r>
            <w:r w:rsidR="00D566D0">
              <w:rPr>
                <w:rFonts w:cstheme="minorHAnsi"/>
                <w:sz w:val="24"/>
                <w:szCs w:val="24"/>
              </w:rPr>
              <w:t>-</w:t>
            </w:r>
            <w:r w:rsidRPr="00735E01">
              <w:rPr>
                <w:rFonts w:cstheme="minorHAnsi"/>
                <w:sz w:val="24"/>
                <w:szCs w:val="24"/>
              </w:rPr>
              <w:t>conformance documentation.</w:t>
            </w:r>
          </w:p>
        </w:tc>
        <w:tc>
          <w:tcPr>
            <w:tcW w:w="850" w:type="dxa"/>
            <w:gridSpan w:val="2"/>
            <w:noWrap/>
            <w:hideMark/>
          </w:tcPr>
          <w:p w14:paraId="70F0BF69" w14:textId="77777777" w:rsidR="00AC482D" w:rsidRPr="00A65A79" w:rsidRDefault="00AC482D" w:rsidP="006B7AB4">
            <w:r w:rsidRPr="00A65A79">
              <w:t> </w:t>
            </w:r>
          </w:p>
        </w:tc>
      </w:tr>
      <w:tr w:rsidR="00AC482D" w:rsidRPr="00A65A79" w14:paraId="2F17476D" w14:textId="77777777" w:rsidTr="00363581">
        <w:trPr>
          <w:gridAfter w:val="1"/>
          <w:wAfter w:w="10" w:type="dxa"/>
          <w:trHeight w:val="310"/>
        </w:trPr>
        <w:tc>
          <w:tcPr>
            <w:tcW w:w="1271" w:type="dxa"/>
            <w:noWrap/>
            <w:hideMark/>
          </w:tcPr>
          <w:p w14:paraId="236A2BDB" w14:textId="2CF51D4D" w:rsidR="00AC482D" w:rsidRPr="00735E01" w:rsidRDefault="00AC482D" w:rsidP="006B7AB4">
            <w:pPr>
              <w:rPr>
                <w:rFonts w:cstheme="minorHAnsi"/>
                <w:sz w:val="24"/>
                <w:szCs w:val="24"/>
              </w:rPr>
            </w:pPr>
            <w:r w:rsidRPr="00735E01">
              <w:rPr>
                <w:rFonts w:cstheme="minorHAnsi"/>
                <w:sz w:val="24"/>
                <w:szCs w:val="24"/>
              </w:rPr>
              <w:t>4.2.19</w:t>
            </w:r>
            <w:r w:rsidR="001A2B45">
              <w:rPr>
                <w:rFonts w:cstheme="minorHAnsi"/>
                <w:sz w:val="24"/>
                <w:szCs w:val="24"/>
              </w:rPr>
              <w:t>.</w:t>
            </w:r>
          </w:p>
        </w:tc>
        <w:tc>
          <w:tcPr>
            <w:tcW w:w="3686" w:type="dxa"/>
            <w:hideMark/>
          </w:tcPr>
          <w:p w14:paraId="3B214348" w14:textId="77777777" w:rsidR="00AC482D" w:rsidRPr="00735E01" w:rsidRDefault="00AC482D" w:rsidP="006B7AB4">
            <w:pPr>
              <w:rPr>
                <w:rFonts w:cstheme="minorHAnsi"/>
                <w:sz w:val="24"/>
                <w:szCs w:val="24"/>
              </w:rPr>
            </w:pPr>
            <w:r w:rsidRPr="00735E01">
              <w:rPr>
                <w:rFonts w:cstheme="minorHAnsi"/>
                <w:sz w:val="24"/>
                <w:szCs w:val="24"/>
              </w:rPr>
              <w:t>Outside Storage Areas</w:t>
            </w:r>
          </w:p>
        </w:tc>
        <w:tc>
          <w:tcPr>
            <w:tcW w:w="993" w:type="dxa"/>
            <w:hideMark/>
          </w:tcPr>
          <w:p w14:paraId="061EE904"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6ADDF958" w14:textId="77777777" w:rsidR="00AC482D" w:rsidRPr="00735E01" w:rsidRDefault="00AC482D" w:rsidP="006B7AB4">
            <w:pPr>
              <w:rPr>
                <w:rFonts w:cstheme="minorHAnsi"/>
                <w:sz w:val="24"/>
                <w:szCs w:val="24"/>
              </w:rPr>
            </w:pPr>
            <w:r w:rsidRPr="00735E01">
              <w:rPr>
                <w:rFonts w:cstheme="minorHAnsi"/>
                <w:sz w:val="24"/>
                <w:szCs w:val="24"/>
              </w:rPr>
              <w:t> </w:t>
            </w:r>
          </w:p>
        </w:tc>
        <w:tc>
          <w:tcPr>
            <w:tcW w:w="850" w:type="dxa"/>
            <w:gridSpan w:val="2"/>
            <w:noWrap/>
            <w:hideMark/>
          </w:tcPr>
          <w:p w14:paraId="2734C932" w14:textId="77777777" w:rsidR="00AC482D" w:rsidRPr="00A65A79" w:rsidRDefault="00AC482D" w:rsidP="006B7AB4">
            <w:r w:rsidRPr="00A65A79">
              <w:t> </w:t>
            </w:r>
          </w:p>
        </w:tc>
      </w:tr>
      <w:tr w:rsidR="00AC482D" w:rsidRPr="00A65A79" w14:paraId="02DAFF4A" w14:textId="77777777" w:rsidTr="00363581">
        <w:trPr>
          <w:gridAfter w:val="1"/>
          <w:wAfter w:w="10" w:type="dxa"/>
          <w:trHeight w:val="620"/>
        </w:trPr>
        <w:tc>
          <w:tcPr>
            <w:tcW w:w="1271" w:type="dxa"/>
            <w:noWrap/>
            <w:hideMark/>
          </w:tcPr>
          <w:p w14:paraId="2B1BE648" w14:textId="5271DF2D" w:rsidR="00AC482D" w:rsidRPr="00735E01" w:rsidRDefault="00AC482D" w:rsidP="006B7AB4">
            <w:pPr>
              <w:rPr>
                <w:rFonts w:cstheme="minorHAnsi"/>
                <w:sz w:val="24"/>
                <w:szCs w:val="24"/>
              </w:rPr>
            </w:pPr>
            <w:r w:rsidRPr="00735E01">
              <w:rPr>
                <w:rFonts w:cstheme="minorHAnsi"/>
                <w:sz w:val="24"/>
                <w:szCs w:val="24"/>
              </w:rPr>
              <w:t>4.2.19</w:t>
            </w:r>
            <w:r w:rsidR="00D566D0">
              <w:rPr>
                <w:rFonts w:cstheme="minorHAnsi"/>
                <w:sz w:val="24"/>
                <w:szCs w:val="24"/>
              </w:rPr>
              <w:t>.</w:t>
            </w:r>
            <w:r w:rsidRPr="00735E01">
              <w:rPr>
                <w:rFonts w:cstheme="minorHAnsi"/>
                <w:sz w:val="24"/>
                <w:szCs w:val="24"/>
              </w:rPr>
              <w:t>a</w:t>
            </w:r>
            <w:r w:rsidR="001A2B45">
              <w:rPr>
                <w:rFonts w:cstheme="minorHAnsi"/>
                <w:sz w:val="24"/>
                <w:szCs w:val="24"/>
              </w:rPr>
              <w:t>.</w:t>
            </w:r>
          </w:p>
        </w:tc>
        <w:tc>
          <w:tcPr>
            <w:tcW w:w="3686" w:type="dxa"/>
            <w:hideMark/>
          </w:tcPr>
          <w:p w14:paraId="685E2F25" w14:textId="77777777" w:rsidR="00AC482D" w:rsidRPr="00735E01" w:rsidRDefault="00AC482D" w:rsidP="006B7AB4">
            <w:pPr>
              <w:rPr>
                <w:rFonts w:cstheme="minorHAnsi"/>
                <w:sz w:val="24"/>
                <w:szCs w:val="24"/>
              </w:rPr>
            </w:pPr>
            <w:r w:rsidRPr="00735E01">
              <w:rPr>
                <w:rFonts w:cstheme="minorHAnsi"/>
                <w:sz w:val="24"/>
                <w:szCs w:val="24"/>
              </w:rPr>
              <w:t>In those cases where products are stored outside, is it appropriate for the product/packaging?</w:t>
            </w:r>
          </w:p>
        </w:tc>
        <w:tc>
          <w:tcPr>
            <w:tcW w:w="993" w:type="dxa"/>
            <w:hideMark/>
          </w:tcPr>
          <w:p w14:paraId="00439A3A"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3C80593E" w14:textId="77777777" w:rsidR="00AC482D" w:rsidRPr="00735E01" w:rsidRDefault="00AC482D" w:rsidP="006B7AB4">
            <w:pPr>
              <w:rPr>
                <w:rFonts w:cstheme="minorHAnsi"/>
                <w:sz w:val="24"/>
                <w:szCs w:val="24"/>
              </w:rPr>
            </w:pPr>
            <w:r w:rsidRPr="00735E01">
              <w:rPr>
                <w:rFonts w:cstheme="minorHAnsi"/>
                <w:sz w:val="24"/>
                <w:szCs w:val="24"/>
              </w:rPr>
              <w:t>This should be in accordance with customer requirements and/or product properties such as plastic decomposition, polymerisation, corrosion of drums, …</w:t>
            </w:r>
          </w:p>
        </w:tc>
        <w:tc>
          <w:tcPr>
            <w:tcW w:w="850" w:type="dxa"/>
            <w:gridSpan w:val="2"/>
            <w:noWrap/>
            <w:hideMark/>
          </w:tcPr>
          <w:p w14:paraId="26937ACE" w14:textId="77777777" w:rsidR="00AC482D" w:rsidRPr="00A65A79" w:rsidRDefault="00AC482D" w:rsidP="006B7AB4">
            <w:r w:rsidRPr="00A65A79">
              <w:t> </w:t>
            </w:r>
          </w:p>
        </w:tc>
      </w:tr>
      <w:tr w:rsidR="00AC482D" w:rsidRPr="00A65A79" w14:paraId="1605DEA4" w14:textId="77777777" w:rsidTr="00363581">
        <w:trPr>
          <w:gridAfter w:val="1"/>
          <w:wAfter w:w="10" w:type="dxa"/>
          <w:trHeight w:val="620"/>
        </w:trPr>
        <w:tc>
          <w:tcPr>
            <w:tcW w:w="1271" w:type="dxa"/>
            <w:noWrap/>
            <w:hideMark/>
          </w:tcPr>
          <w:p w14:paraId="2680742E" w14:textId="758B90C5" w:rsidR="00AC482D" w:rsidRPr="00735E01" w:rsidRDefault="00AC482D" w:rsidP="006B7AB4">
            <w:pPr>
              <w:rPr>
                <w:rFonts w:cstheme="minorHAnsi"/>
                <w:sz w:val="24"/>
                <w:szCs w:val="24"/>
              </w:rPr>
            </w:pPr>
            <w:r w:rsidRPr="00735E01">
              <w:rPr>
                <w:rFonts w:cstheme="minorHAnsi"/>
                <w:sz w:val="24"/>
                <w:szCs w:val="24"/>
              </w:rPr>
              <w:t>4.2.19</w:t>
            </w:r>
            <w:r w:rsidR="00D566D0">
              <w:rPr>
                <w:rFonts w:cstheme="minorHAnsi"/>
                <w:sz w:val="24"/>
                <w:szCs w:val="24"/>
              </w:rPr>
              <w:t>.</w:t>
            </w:r>
            <w:r w:rsidRPr="00735E01">
              <w:rPr>
                <w:rFonts w:cstheme="minorHAnsi"/>
                <w:sz w:val="24"/>
                <w:szCs w:val="24"/>
              </w:rPr>
              <w:t>b</w:t>
            </w:r>
            <w:r w:rsidR="001A2B45">
              <w:rPr>
                <w:rFonts w:cstheme="minorHAnsi"/>
                <w:sz w:val="24"/>
                <w:szCs w:val="24"/>
              </w:rPr>
              <w:t>.</w:t>
            </w:r>
          </w:p>
        </w:tc>
        <w:tc>
          <w:tcPr>
            <w:tcW w:w="3686" w:type="dxa"/>
            <w:hideMark/>
          </w:tcPr>
          <w:p w14:paraId="28F5C854" w14:textId="77777777" w:rsidR="00AC482D" w:rsidRPr="00735E01" w:rsidRDefault="00AC482D" w:rsidP="006B7AB4">
            <w:pPr>
              <w:rPr>
                <w:rFonts w:cstheme="minorHAnsi"/>
                <w:sz w:val="24"/>
                <w:szCs w:val="24"/>
              </w:rPr>
            </w:pPr>
            <w:r w:rsidRPr="00735E01">
              <w:rPr>
                <w:rFonts w:cstheme="minorHAnsi"/>
                <w:sz w:val="24"/>
                <w:szCs w:val="24"/>
              </w:rPr>
              <w:t>Are the conditions for outside storage of products defined and met?</w:t>
            </w:r>
          </w:p>
        </w:tc>
        <w:tc>
          <w:tcPr>
            <w:tcW w:w="993" w:type="dxa"/>
            <w:hideMark/>
          </w:tcPr>
          <w:p w14:paraId="78131129"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0E863926" w14:textId="77777777" w:rsidR="00AC482D" w:rsidRPr="00735E01" w:rsidRDefault="00AC482D" w:rsidP="006B7AB4">
            <w:pPr>
              <w:rPr>
                <w:rFonts w:cstheme="minorHAnsi"/>
                <w:sz w:val="24"/>
                <w:szCs w:val="24"/>
              </w:rPr>
            </w:pPr>
            <w:r w:rsidRPr="00735E01">
              <w:rPr>
                <w:rFonts w:cstheme="minorHAnsi"/>
                <w:sz w:val="24"/>
                <w:szCs w:val="24"/>
              </w:rPr>
              <w:t>The conditions can be defined by customers, legislation or guidance.</w:t>
            </w:r>
          </w:p>
        </w:tc>
        <w:tc>
          <w:tcPr>
            <w:tcW w:w="850" w:type="dxa"/>
            <w:gridSpan w:val="2"/>
            <w:noWrap/>
            <w:hideMark/>
          </w:tcPr>
          <w:p w14:paraId="77D3DE58" w14:textId="77777777" w:rsidR="00AC482D" w:rsidRPr="00A65A79" w:rsidRDefault="00AC482D" w:rsidP="006B7AB4">
            <w:r w:rsidRPr="00A65A79">
              <w:t> </w:t>
            </w:r>
          </w:p>
        </w:tc>
      </w:tr>
      <w:tr w:rsidR="00AC482D" w:rsidRPr="00A65A79" w14:paraId="4F858B10" w14:textId="77777777" w:rsidTr="00363581">
        <w:trPr>
          <w:gridAfter w:val="1"/>
          <w:wAfter w:w="10" w:type="dxa"/>
          <w:trHeight w:val="705"/>
        </w:trPr>
        <w:tc>
          <w:tcPr>
            <w:tcW w:w="1271" w:type="dxa"/>
            <w:noWrap/>
            <w:hideMark/>
          </w:tcPr>
          <w:p w14:paraId="7A3AF90A" w14:textId="063DC417" w:rsidR="00AC482D" w:rsidRPr="00735E01" w:rsidRDefault="00AC482D" w:rsidP="006B7AB4">
            <w:pPr>
              <w:rPr>
                <w:rFonts w:cstheme="minorHAnsi"/>
                <w:sz w:val="24"/>
                <w:szCs w:val="24"/>
              </w:rPr>
            </w:pPr>
            <w:r w:rsidRPr="00735E01">
              <w:rPr>
                <w:rFonts w:cstheme="minorHAnsi"/>
                <w:sz w:val="24"/>
                <w:szCs w:val="24"/>
              </w:rPr>
              <w:t>4.2.19</w:t>
            </w:r>
            <w:r w:rsidR="00D566D0">
              <w:rPr>
                <w:rFonts w:cstheme="minorHAnsi"/>
                <w:sz w:val="24"/>
                <w:szCs w:val="24"/>
              </w:rPr>
              <w:t>.</w:t>
            </w:r>
            <w:r w:rsidRPr="00735E01">
              <w:rPr>
                <w:rFonts w:cstheme="minorHAnsi"/>
                <w:sz w:val="24"/>
                <w:szCs w:val="24"/>
              </w:rPr>
              <w:t>c</w:t>
            </w:r>
            <w:r w:rsidR="001A2B45">
              <w:rPr>
                <w:rFonts w:cstheme="minorHAnsi"/>
                <w:sz w:val="24"/>
                <w:szCs w:val="24"/>
              </w:rPr>
              <w:t>.</w:t>
            </w:r>
          </w:p>
        </w:tc>
        <w:tc>
          <w:tcPr>
            <w:tcW w:w="3686" w:type="dxa"/>
            <w:hideMark/>
          </w:tcPr>
          <w:p w14:paraId="4370EF11" w14:textId="77777777" w:rsidR="00AC482D" w:rsidRPr="00735E01" w:rsidRDefault="00AC482D" w:rsidP="006B7AB4">
            <w:pPr>
              <w:rPr>
                <w:rFonts w:cstheme="minorHAnsi"/>
                <w:sz w:val="24"/>
                <w:szCs w:val="24"/>
              </w:rPr>
            </w:pPr>
            <w:r w:rsidRPr="00735E01">
              <w:rPr>
                <w:rFonts w:cstheme="minorHAnsi"/>
                <w:sz w:val="24"/>
                <w:szCs w:val="24"/>
              </w:rPr>
              <w:t>Are external storage areas adequately maintained?</w:t>
            </w:r>
          </w:p>
        </w:tc>
        <w:tc>
          <w:tcPr>
            <w:tcW w:w="993" w:type="dxa"/>
            <w:hideMark/>
          </w:tcPr>
          <w:p w14:paraId="5E903185"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5CC8AD0E" w14:textId="15DDEEBD" w:rsidR="00AC482D" w:rsidRPr="00735E01" w:rsidRDefault="00AC482D" w:rsidP="006B7AB4">
            <w:pPr>
              <w:rPr>
                <w:rFonts w:cstheme="minorHAnsi"/>
                <w:sz w:val="24"/>
                <w:szCs w:val="24"/>
              </w:rPr>
            </w:pPr>
            <w:r w:rsidRPr="00735E01">
              <w:rPr>
                <w:rFonts w:cstheme="minorHAnsi"/>
                <w:sz w:val="24"/>
                <w:szCs w:val="24"/>
              </w:rPr>
              <w:t>Check the state of the surfacing of yards and roads. If needed (for the products to be stored)</w:t>
            </w:r>
            <w:r w:rsidR="00513608">
              <w:rPr>
                <w:rFonts w:cstheme="minorHAnsi"/>
                <w:sz w:val="24"/>
                <w:szCs w:val="24"/>
              </w:rPr>
              <w:t>,</w:t>
            </w:r>
            <w:r w:rsidRPr="00735E01">
              <w:rPr>
                <w:rFonts w:cstheme="minorHAnsi"/>
                <w:sz w:val="24"/>
                <w:szCs w:val="24"/>
              </w:rPr>
              <w:t xml:space="preserve"> impervious flooring should be present where required by the product.</w:t>
            </w:r>
          </w:p>
        </w:tc>
        <w:tc>
          <w:tcPr>
            <w:tcW w:w="850" w:type="dxa"/>
            <w:gridSpan w:val="2"/>
            <w:noWrap/>
            <w:hideMark/>
          </w:tcPr>
          <w:p w14:paraId="46AF5610" w14:textId="77777777" w:rsidR="00AC482D" w:rsidRPr="00A65A79" w:rsidRDefault="00AC482D" w:rsidP="006B7AB4">
            <w:r w:rsidRPr="00A65A79">
              <w:t> </w:t>
            </w:r>
          </w:p>
        </w:tc>
      </w:tr>
      <w:tr w:rsidR="00AC482D" w:rsidRPr="00A65A79" w14:paraId="0AAB1782" w14:textId="77777777" w:rsidTr="00363581">
        <w:trPr>
          <w:gridAfter w:val="1"/>
          <w:wAfter w:w="10" w:type="dxa"/>
          <w:trHeight w:val="310"/>
        </w:trPr>
        <w:tc>
          <w:tcPr>
            <w:tcW w:w="1271" w:type="dxa"/>
            <w:noWrap/>
            <w:hideMark/>
          </w:tcPr>
          <w:p w14:paraId="5134CA31" w14:textId="77777777" w:rsidR="00AC482D" w:rsidRPr="00735E01" w:rsidRDefault="00AC482D" w:rsidP="006B7AB4">
            <w:pPr>
              <w:rPr>
                <w:rFonts w:cstheme="minorHAnsi"/>
                <w:b/>
                <w:bCs/>
                <w:sz w:val="24"/>
                <w:szCs w:val="24"/>
              </w:rPr>
            </w:pPr>
            <w:r w:rsidRPr="00735E01">
              <w:rPr>
                <w:rFonts w:cstheme="minorHAnsi"/>
                <w:b/>
                <w:bCs/>
                <w:sz w:val="24"/>
                <w:szCs w:val="24"/>
              </w:rPr>
              <w:t>4.3.</w:t>
            </w:r>
          </w:p>
        </w:tc>
        <w:tc>
          <w:tcPr>
            <w:tcW w:w="3686" w:type="dxa"/>
            <w:hideMark/>
          </w:tcPr>
          <w:p w14:paraId="713D8A6C" w14:textId="37E517CE" w:rsidR="00AC482D" w:rsidRPr="00735E01" w:rsidRDefault="00215CC6" w:rsidP="006B7AB4">
            <w:pPr>
              <w:rPr>
                <w:rFonts w:cstheme="minorHAnsi"/>
                <w:b/>
                <w:bCs/>
                <w:sz w:val="24"/>
                <w:szCs w:val="24"/>
              </w:rPr>
            </w:pPr>
            <w:bookmarkStart w:id="19" w:name="LOADINGPACKAGEDPRODUCTS"/>
            <w:r w:rsidRPr="00735E01">
              <w:rPr>
                <w:rFonts w:cstheme="minorHAnsi"/>
                <w:b/>
                <w:bCs/>
                <w:sz w:val="24"/>
                <w:szCs w:val="24"/>
              </w:rPr>
              <w:t>Loading Packaged Products</w:t>
            </w:r>
            <w:bookmarkEnd w:id="19"/>
          </w:p>
        </w:tc>
        <w:tc>
          <w:tcPr>
            <w:tcW w:w="993" w:type="dxa"/>
            <w:hideMark/>
          </w:tcPr>
          <w:p w14:paraId="60F43C28"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14B4AC2A" w14:textId="54D5393F" w:rsidR="00AC482D" w:rsidRPr="00735E01" w:rsidRDefault="00215CC6" w:rsidP="006B7AB4">
            <w:pPr>
              <w:rPr>
                <w:rFonts w:cstheme="minorHAnsi"/>
                <w:b/>
                <w:bCs/>
                <w:sz w:val="24"/>
                <w:szCs w:val="24"/>
              </w:rPr>
            </w:pPr>
            <w:r w:rsidRPr="00735E01">
              <w:rPr>
                <w:rFonts w:cstheme="minorHAnsi"/>
                <w:b/>
                <w:bCs/>
                <w:sz w:val="24"/>
                <w:szCs w:val="24"/>
              </w:rPr>
              <w:t>Loading Packaged Products</w:t>
            </w:r>
          </w:p>
        </w:tc>
        <w:tc>
          <w:tcPr>
            <w:tcW w:w="850" w:type="dxa"/>
            <w:gridSpan w:val="2"/>
            <w:noWrap/>
            <w:hideMark/>
          </w:tcPr>
          <w:p w14:paraId="236C3E9F" w14:textId="77777777" w:rsidR="00AC482D" w:rsidRPr="00A65A79" w:rsidRDefault="00AC482D" w:rsidP="006B7AB4"/>
        </w:tc>
      </w:tr>
      <w:tr w:rsidR="00AC482D" w:rsidRPr="00A65A79" w14:paraId="7DB58A16" w14:textId="77777777" w:rsidTr="00363581">
        <w:trPr>
          <w:gridAfter w:val="1"/>
          <w:wAfter w:w="10" w:type="dxa"/>
          <w:trHeight w:val="620"/>
        </w:trPr>
        <w:tc>
          <w:tcPr>
            <w:tcW w:w="1271" w:type="dxa"/>
            <w:noWrap/>
            <w:hideMark/>
          </w:tcPr>
          <w:p w14:paraId="60B17D1D" w14:textId="77777777" w:rsidR="00AC482D" w:rsidRPr="00735E01" w:rsidRDefault="00AC482D" w:rsidP="006B7AB4">
            <w:pPr>
              <w:rPr>
                <w:rFonts w:cstheme="minorHAnsi"/>
                <w:sz w:val="24"/>
                <w:szCs w:val="24"/>
              </w:rPr>
            </w:pPr>
            <w:r w:rsidRPr="00735E01">
              <w:rPr>
                <w:rFonts w:cstheme="minorHAnsi"/>
                <w:sz w:val="24"/>
                <w:szCs w:val="24"/>
              </w:rPr>
              <w:lastRenderedPageBreak/>
              <w:t>4.3.1.</w:t>
            </w:r>
          </w:p>
        </w:tc>
        <w:tc>
          <w:tcPr>
            <w:tcW w:w="3686" w:type="dxa"/>
            <w:hideMark/>
          </w:tcPr>
          <w:p w14:paraId="1419A5CB" w14:textId="77777777" w:rsidR="00AC482D" w:rsidRPr="00735E01" w:rsidRDefault="00AC482D" w:rsidP="006B7AB4">
            <w:pPr>
              <w:rPr>
                <w:rFonts w:cstheme="minorHAnsi"/>
                <w:sz w:val="24"/>
                <w:szCs w:val="24"/>
              </w:rPr>
            </w:pPr>
            <w:r w:rsidRPr="00735E01">
              <w:rPr>
                <w:rFonts w:cstheme="minorHAnsi"/>
                <w:sz w:val="24"/>
                <w:szCs w:val="24"/>
              </w:rPr>
              <w:t>Are procedures in place to check that vehicles are fit for purpose before loading?</w:t>
            </w:r>
          </w:p>
        </w:tc>
        <w:tc>
          <w:tcPr>
            <w:tcW w:w="993" w:type="dxa"/>
            <w:hideMark/>
          </w:tcPr>
          <w:p w14:paraId="36FA1192"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3280EA0D" w14:textId="77777777" w:rsidR="00AC482D" w:rsidRPr="00735E01" w:rsidRDefault="00AC482D" w:rsidP="006B7AB4">
            <w:pPr>
              <w:rPr>
                <w:rFonts w:cstheme="minorHAnsi"/>
                <w:sz w:val="24"/>
                <w:szCs w:val="24"/>
              </w:rPr>
            </w:pPr>
            <w:r w:rsidRPr="00735E01">
              <w:rPr>
                <w:rFonts w:cstheme="minorHAnsi"/>
                <w:sz w:val="24"/>
                <w:szCs w:val="24"/>
              </w:rPr>
              <w:t>Check the acceptance procedure for trucks and verify the current practice. Take local regulations into account.</w:t>
            </w:r>
          </w:p>
        </w:tc>
        <w:tc>
          <w:tcPr>
            <w:tcW w:w="850" w:type="dxa"/>
            <w:gridSpan w:val="2"/>
            <w:noWrap/>
            <w:hideMark/>
          </w:tcPr>
          <w:p w14:paraId="11F1A0E1" w14:textId="77777777" w:rsidR="00AC482D" w:rsidRPr="00A65A79" w:rsidRDefault="00AC482D" w:rsidP="006B7AB4">
            <w:r w:rsidRPr="00A65A79">
              <w:t> </w:t>
            </w:r>
          </w:p>
        </w:tc>
      </w:tr>
      <w:tr w:rsidR="00AC482D" w:rsidRPr="00A65A79" w14:paraId="4AE27B93" w14:textId="77777777" w:rsidTr="00363581">
        <w:trPr>
          <w:gridAfter w:val="1"/>
          <w:wAfter w:w="10" w:type="dxa"/>
          <w:trHeight w:val="1140"/>
        </w:trPr>
        <w:tc>
          <w:tcPr>
            <w:tcW w:w="1271" w:type="dxa"/>
            <w:noWrap/>
            <w:hideMark/>
          </w:tcPr>
          <w:p w14:paraId="387F7098" w14:textId="77777777" w:rsidR="00AC482D" w:rsidRPr="00735E01" w:rsidRDefault="00AC482D" w:rsidP="006B7AB4">
            <w:pPr>
              <w:rPr>
                <w:rFonts w:cstheme="minorHAnsi"/>
                <w:sz w:val="24"/>
                <w:szCs w:val="24"/>
              </w:rPr>
            </w:pPr>
            <w:r w:rsidRPr="00735E01">
              <w:rPr>
                <w:rFonts w:cstheme="minorHAnsi"/>
                <w:sz w:val="24"/>
                <w:szCs w:val="24"/>
              </w:rPr>
              <w:t>4.3.2.</w:t>
            </w:r>
          </w:p>
        </w:tc>
        <w:tc>
          <w:tcPr>
            <w:tcW w:w="3686" w:type="dxa"/>
            <w:hideMark/>
          </w:tcPr>
          <w:p w14:paraId="0C0F41C7" w14:textId="77777777" w:rsidR="00AC482D" w:rsidRPr="00735E01" w:rsidRDefault="00AC482D" w:rsidP="006B7AB4">
            <w:pPr>
              <w:rPr>
                <w:rFonts w:cstheme="minorHAnsi"/>
                <w:sz w:val="24"/>
                <w:szCs w:val="24"/>
              </w:rPr>
            </w:pPr>
            <w:r w:rsidRPr="00735E01">
              <w:rPr>
                <w:rFonts w:cstheme="minorHAnsi"/>
                <w:sz w:val="24"/>
                <w:szCs w:val="24"/>
              </w:rPr>
              <w:t>Are procedures in place for checking cargo securing ?</w:t>
            </w:r>
          </w:p>
        </w:tc>
        <w:tc>
          <w:tcPr>
            <w:tcW w:w="993" w:type="dxa"/>
            <w:hideMark/>
          </w:tcPr>
          <w:p w14:paraId="405B1881"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1C7E2F6" w14:textId="5E8BC4A6" w:rsidR="00AC482D" w:rsidRPr="00735E01" w:rsidRDefault="00AC482D" w:rsidP="006B7AB4">
            <w:pPr>
              <w:rPr>
                <w:rFonts w:cstheme="minorHAnsi"/>
                <w:sz w:val="24"/>
                <w:szCs w:val="24"/>
              </w:rPr>
            </w:pPr>
            <w:r w:rsidRPr="00735E01">
              <w:rPr>
                <w:rFonts w:cstheme="minorHAnsi"/>
                <w:sz w:val="24"/>
                <w:szCs w:val="24"/>
              </w:rPr>
              <w:t>Verify that procedures are in place to verify cargo securing prior to dispatching the vehicle and assess the awareness/training of operators. Refer to ADR 2013 section 7.5.7.1 in case of dangerous goods (European Standard EN 12195-1)</w:t>
            </w:r>
            <w:r w:rsidR="00021E80">
              <w:rPr>
                <w:rFonts w:cstheme="minorHAnsi"/>
                <w:sz w:val="24"/>
                <w:szCs w:val="24"/>
              </w:rPr>
              <w:t>.</w:t>
            </w:r>
          </w:p>
        </w:tc>
        <w:tc>
          <w:tcPr>
            <w:tcW w:w="850" w:type="dxa"/>
            <w:gridSpan w:val="2"/>
            <w:noWrap/>
            <w:hideMark/>
          </w:tcPr>
          <w:p w14:paraId="7CC5C9FA" w14:textId="77777777" w:rsidR="00AC482D" w:rsidRPr="00A65A79" w:rsidRDefault="00AC482D" w:rsidP="006B7AB4">
            <w:r w:rsidRPr="00A65A79">
              <w:t> </w:t>
            </w:r>
          </w:p>
        </w:tc>
      </w:tr>
      <w:tr w:rsidR="00AC482D" w:rsidRPr="00A65A79" w14:paraId="30181E56" w14:textId="77777777" w:rsidTr="00363581">
        <w:trPr>
          <w:gridAfter w:val="1"/>
          <w:wAfter w:w="10" w:type="dxa"/>
          <w:trHeight w:val="310"/>
        </w:trPr>
        <w:tc>
          <w:tcPr>
            <w:tcW w:w="1271" w:type="dxa"/>
            <w:hideMark/>
          </w:tcPr>
          <w:p w14:paraId="6DAB84B3" w14:textId="77777777" w:rsidR="00AC482D" w:rsidRPr="00BE72C5" w:rsidRDefault="00AC482D" w:rsidP="006B7AB4">
            <w:pPr>
              <w:rPr>
                <w:b/>
                <w:bCs/>
                <w:sz w:val="32"/>
                <w:szCs w:val="32"/>
              </w:rPr>
            </w:pPr>
            <w:r w:rsidRPr="00BE72C5">
              <w:rPr>
                <w:b/>
                <w:bCs/>
                <w:sz w:val="32"/>
                <w:szCs w:val="32"/>
              </w:rPr>
              <w:t>5.</w:t>
            </w:r>
          </w:p>
        </w:tc>
        <w:tc>
          <w:tcPr>
            <w:tcW w:w="3686" w:type="dxa"/>
            <w:hideMark/>
          </w:tcPr>
          <w:p w14:paraId="680EC01C" w14:textId="77777777" w:rsidR="00AC482D" w:rsidRPr="00735E01" w:rsidRDefault="00AC482D" w:rsidP="006B7AB4">
            <w:pPr>
              <w:rPr>
                <w:b/>
                <w:bCs/>
                <w:sz w:val="32"/>
                <w:szCs w:val="32"/>
                <w:u w:val="single"/>
              </w:rPr>
            </w:pPr>
            <w:bookmarkStart w:id="20" w:name="SecurityinWarehousing"/>
            <w:r w:rsidRPr="00735E01">
              <w:rPr>
                <w:b/>
                <w:bCs/>
                <w:sz w:val="32"/>
                <w:szCs w:val="32"/>
                <w:u w:val="single"/>
              </w:rPr>
              <w:t>Security in Warehousing</w:t>
            </w:r>
            <w:bookmarkEnd w:id="20"/>
          </w:p>
        </w:tc>
        <w:tc>
          <w:tcPr>
            <w:tcW w:w="993" w:type="dxa"/>
            <w:hideMark/>
          </w:tcPr>
          <w:p w14:paraId="18ECE065" w14:textId="77777777" w:rsidR="00AC482D" w:rsidRPr="00735E01" w:rsidRDefault="00AC482D" w:rsidP="006B7AB4">
            <w:pPr>
              <w:rPr>
                <w:sz w:val="32"/>
                <w:szCs w:val="32"/>
              </w:rPr>
            </w:pPr>
            <w:r w:rsidRPr="00735E01">
              <w:rPr>
                <w:sz w:val="32"/>
                <w:szCs w:val="32"/>
              </w:rPr>
              <w:t> </w:t>
            </w:r>
          </w:p>
        </w:tc>
        <w:tc>
          <w:tcPr>
            <w:tcW w:w="6803" w:type="dxa"/>
            <w:hideMark/>
          </w:tcPr>
          <w:p w14:paraId="52693D96" w14:textId="77777777" w:rsidR="00AC482D" w:rsidRPr="00735E01" w:rsidRDefault="00AC482D" w:rsidP="006B7AB4">
            <w:pPr>
              <w:rPr>
                <w:b/>
                <w:bCs/>
                <w:sz w:val="32"/>
                <w:szCs w:val="32"/>
                <w:u w:val="single"/>
              </w:rPr>
            </w:pPr>
            <w:r w:rsidRPr="00735E01">
              <w:rPr>
                <w:b/>
                <w:bCs/>
                <w:sz w:val="32"/>
                <w:szCs w:val="32"/>
                <w:u w:val="single"/>
              </w:rPr>
              <w:t>Security in Warehousing</w:t>
            </w:r>
          </w:p>
        </w:tc>
        <w:tc>
          <w:tcPr>
            <w:tcW w:w="850" w:type="dxa"/>
            <w:gridSpan w:val="2"/>
            <w:noWrap/>
            <w:hideMark/>
          </w:tcPr>
          <w:p w14:paraId="1480E684" w14:textId="77777777" w:rsidR="00AC482D" w:rsidRPr="00A65A79" w:rsidRDefault="00AC482D" w:rsidP="006B7AB4"/>
        </w:tc>
      </w:tr>
      <w:tr w:rsidR="00AC482D" w:rsidRPr="00A65A79" w14:paraId="09E05E18" w14:textId="77777777" w:rsidTr="00363581">
        <w:trPr>
          <w:gridAfter w:val="1"/>
          <w:wAfter w:w="10" w:type="dxa"/>
          <w:trHeight w:val="2985"/>
        </w:trPr>
        <w:tc>
          <w:tcPr>
            <w:tcW w:w="1271" w:type="dxa"/>
            <w:hideMark/>
          </w:tcPr>
          <w:p w14:paraId="28508E8D" w14:textId="0A9856D6" w:rsidR="00AC482D" w:rsidRPr="00735E01" w:rsidRDefault="00AC482D" w:rsidP="006B7AB4">
            <w:pPr>
              <w:rPr>
                <w:rFonts w:cstheme="minorHAnsi"/>
                <w:sz w:val="24"/>
                <w:szCs w:val="24"/>
              </w:rPr>
            </w:pPr>
            <w:r w:rsidRPr="00735E01">
              <w:rPr>
                <w:rFonts w:cstheme="minorHAnsi"/>
                <w:sz w:val="24"/>
                <w:szCs w:val="24"/>
              </w:rPr>
              <w:t>5.1</w:t>
            </w:r>
            <w:r w:rsidR="001A2B45">
              <w:rPr>
                <w:rFonts w:cstheme="minorHAnsi"/>
                <w:sz w:val="24"/>
                <w:szCs w:val="24"/>
              </w:rPr>
              <w:t>.</w:t>
            </w:r>
          </w:p>
        </w:tc>
        <w:tc>
          <w:tcPr>
            <w:tcW w:w="3686" w:type="dxa"/>
            <w:hideMark/>
          </w:tcPr>
          <w:p w14:paraId="357991BD" w14:textId="77777777" w:rsidR="00AC482D" w:rsidRPr="00735E01" w:rsidRDefault="00AC482D" w:rsidP="006B7AB4">
            <w:pPr>
              <w:rPr>
                <w:rFonts w:cstheme="minorHAnsi"/>
                <w:sz w:val="24"/>
                <w:szCs w:val="24"/>
              </w:rPr>
            </w:pPr>
            <w:r w:rsidRPr="00735E01">
              <w:rPr>
                <w:rFonts w:cstheme="minorHAnsi"/>
                <w:sz w:val="24"/>
                <w:szCs w:val="24"/>
              </w:rPr>
              <w:t>Has a security plan been developed and implemented for storage proportionate to the risks either in accordance with applicable legislation or the application of Best Practice?</w:t>
            </w:r>
          </w:p>
        </w:tc>
        <w:tc>
          <w:tcPr>
            <w:tcW w:w="993" w:type="dxa"/>
            <w:hideMark/>
          </w:tcPr>
          <w:p w14:paraId="13D8C353"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7DC9FB73" w14:textId="6B38A899" w:rsidR="00AC482D" w:rsidRPr="00735E01" w:rsidRDefault="00AC482D" w:rsidP="006B7AB4">
            <w:pPr>
              <w:rPr>
                <w:rFonts w:cstheme="minorHAnsi"/>
                <w:sz w:val="24"/>
                <w:szCs w:val="24"/>
              </w:rPr>
            </w:pPr>
            <w:r w:rsidRPr="00735E01">
              <w:rPr>
                <w:rFonts w:cstheme="minorHAnsi"/>
                <w:sz w:val="24"/>
                <w:szCs w:val="24"/>
              </w:rPr>
              <w:t xml:space="preserve">The security plan should be the outcome of the security risk assessment carried out in the SQAS/ESAD Core. </w:t>
            </w:r>
            <w:r w:rsidRPr="00735E01">
              <w:rPr>
                <w:rFonts w:cstheme="minorHAnsi"/>
                <w:sz w:val="24"/>
                <w:szCs w:val="24"/>
              </w:rPr>
              <w:br/>
              <w:t>Check from recent transactions, whether Dangerous Goods are being stored/transported. The company should develop and implement, as part of Best Practice, a security plan. Further to this, it is advised also to add</w:t>
            </w:r>
            <w:r w:rsidRPr="00735E01">
              <w:rPr>
                <w:rFonts w:cstheme="minorHAnsi"/>
                <w:sz w:val="24"/>
                <w:szCs w:val="24"/>
                <w:u w:val="single"/>
              </w:rPr>
              <w:t xml:space="preserve"> food/pharma </w:t>
            </w:r>
            <w:r w:rsidRPr="00735E01">
              <w:rPr>
                <w:rFonts w:cstheme="minorHAnsi"/>
                <w:sz w:val="24"/>
                <w:szCs w:val="24"/>
              </w:rPr>
              <w:t xml:space="preserve">substances and goods destined to the </w:t>
            </w:r>
            <w:r w:rsidRPr="00735E01">
              <w:rPr>
                <w:rFonts w:cstheme="minorHAnsi"/>
                <w:sz w:val="24"/>
                <w:szCs w:val="24"/>
                <w:u w:val="single"/>
              </w:rPr>
              <w:t>USA</w:t>
            </w:r>
            <w:r w:rsidRPr="00735E01">
              <w:rPr>
                <w:rFonts w:cstheme="minorHAnsi"/>
                <w:sz w:val="24"/>
                <w:szCs w:val="24"/>
              </w:rPr>
              <w:t xml:space="preserve"> on the list. The Dangerous Goods list is only indicative, and additions may be made whenever significant changes are noticed and considered necessary, e.g. precursors for chemical weapons, illicit drugs, explosive precursors and high value goods.</w:t>
            </w:r>
          </w:p>
        </w:tc>
        <w:tc>
          <w:tcPr>
            <w:tcW w:w="850" w:type="dxa"/>
            <w:gridSpan w:val="2"/>
            <w:noWrap/>
            <w:hideMark/>
          </w:tcPr>
          <w:p w14:paraId="59EA3AD8" w14:textId="77777777" w:rsidR="00AC482D" w:rsidRPr="00A65A79" w:rsidRDefault="00AC482D" w:rsidP="006B7AB4">
            <w:r w:rsidRPr="00A65A79">
              <w:t> </w:t>
            </w:r>
          </w:p>
        </w:tc>
      </w:tr>
      <w:tr w:rsidR="00AC482D" w:rsidRPr="00A65A79" w14:paraId="317665A4" w14:textId="77777777" w:rsidTr="00363581">
        <w:trPr>
          <w:gridAfter w:val="1"/>
          <w:wAfter w:w="10" w:type="dxa"/>
          <w:trHeight w:val="620"/>
        </w:trPr>
        <w:tc>
          <w:tcPr>
            <w:tcW w:w="1271" w:type="dxa"/>
            <w:noWrap/>
            <w:hideMark/>
          </w:tcPr>
          <w:p w14:paraId="7F86683A" w14:textId="77A8D915" w:rsidR="00AC482D" w:rsidRPr="00735E01" w:rsidRDefault="00AC482D" w:rsidP="006B7AB4">
            <w:pPr>
              <w:rPr>
                <w:rFonts w:cstheme="minorHAnsi"/>
                <w:sz w:val="24"/>
                <w:szCs w:val="24"/>
              </w:rPr>
            </w:pPr>
            <w:r w:rsidRPr="00735E01">
              <w:rPr>
                <w:rFonts w:cstheme="minorHAnsi"/>
                <w:sz w:val="24"/>
                <w:szCs w:val="24"/>
              </w:rPr>
              <w:t>5</w:t>
            </w:r>
            <w:r w:rsidR="001A2B45">
              <w:rPr>
                <w:rFonts w:cstheme="minorHAnsi"/>
                <w:sz w:val="24"/>
                <w:szCs w:val="24"/>
              </w:rPr>
              <w:t>.</w:t>
            </w:r>
            <w:r w:rsidRPr="00735E01">
              <w:rPr>
                <w:rFonts w:cstheme="minorHAnsi"/>
                <w:sz w:val="24"/>
                <w:szCs w:val="24"/>
              </w:rPr>
              <w:t>2</w:t>
            </w:r>
            <w:r w:rsidR="001A2B45">
              <w:rPr>
                <w:rFonts w:cstheme="minorHAnsi"/>
                <w:sz w:val="24"/>
                <w:szCs w:val="24"/>
              </w:rPr>
              <w:t>.</w:t>
            </w:r>
          </w:p>
        </w:tc>
        <w:tc>
          <w:tcPr>
            <w:tcW w:w="3686" w:type="dxa"/>
            <w:hideMark/>
          </w:tcPr>
          <w:p w14:paraId="62596B09" w14:textId="239D033A" w:rsidR="00AC482D" w:rsidRPr="00735E01" w:rsidRDefault="00AC482D" w:rsidP="006B7AB4">
            <w:pPr>
              <w:rPr>
                <w:rFonts w:cstheme="minorHAnsi"/>
                <w:sz w:val="24"/>
                <w:szCs w:val="24"/>
              </w:rPr>
            </w:pPr>
            <w:r w:rsidRPr="00735E01">
              <w:rPr>
                <w:rFonts w:cstheme="minorHAnsi"/>
                <w:sz w:val="24"/>
                <w:szCs w:val="24"/>
              </w:rPr>
              <w:t>Has the site implemented security measures to control access of unauthorized persons?</w:t>
            </w:r>
          </w:p>
        </w:tc>
        <w:tc>
          <w:tcPr>
            <w:tcW w:w="993" w:type="dxa"/>
            <w:hideMark/>
          </w:tcPr>
          <w:p w14:paraId="1B6C1CC0"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1D97BB7B" w14:textId="599180A4" w:rsidR="00AC482D" w:rsidRPr="00735E01" w:rsidRDefault="00AC482D" w:rsidP="006B7AB4">
            <w:pPr>
              <w:rPr>
                <w:rFonts w:cstheme="minorHAnsi"/>
                <w:sz w:val="24"/>
                <w:szCs w:val="24"/>
              </w:rPr>
            </w:pPr>
            <w:r w:rsidRPr="00735E01">
              <w:rPr>
                <w:rFonts w:cstheme="minorHAnsi"/>
                <w:sz w:val="24"/>
                <w:szCs w:val="24"/>
              </w:rPr>
              <w:t>It is essential to establish the level of risk associated with unauthorized access. Points to bear in mind are:</w:t>
            </w:r>
          </w:p>
        </w:tc>
        <w:tc>
          <w:tcPr>
            <w:tcW w:w="850" w:type="dxa"/>
            <w:gridSpan w:val="2"/>
            <w:noWrap/>
            <w:hideMark/>
          </w:tcPr>
          <w:p w14:paraId="1D8FD1F5" w14:textId="77777777" w:rsidR="00AC482D" w:rsidRPr="00A65A79" w:rsidRDefault="00AC482D" w:rsidP="006B7AB4">
            <w:r w:rsidRPr="00A65A79">
              <w:t> </w:t>
            </w:r>
          </w:p>
        </w:tc>
      </w:tr>
      <w:tr w:rsidR="00AC482D" w:rsidRPr="00A65A79" w14:paraId="2EA038A5" w14:textId="77777777" w:rsidTr="00363581">
        <w:trPr>
          <w:gridAfter w:val="1"/>
          <w:wAfter w:w="10" w:type="dxa"/>
          <w:trHeight w:val="310"/>
        </w:trPr>
        <w:tc>
          <w:tcPr>
            <w:tcW w:w="1271" w:type="dxa"/>
            <w:noWrap/>
            <w:hideMark/>
          </w:tcPr>
          <w:p w14:paraId="262622EA" w14:textId="77777777" w:rsidR="00AC482D" w:rsidRPr="00735E01" w:rsidRDefault="00AC482D" w:rsidP="006B7AB4">
            <w:pPr>
              <w:rPr>
                <w:rFonts w:cstheme="minorHAnsi"/>
                <w:sz w:val="24"/>
                <w:szCs w:val="24"/>
              </w:rPr>
            </w:pPr>
            <w:r w:rsidRPr="00735E01">
              <w:rPr>
                <w:rFonts w:cstheme="minorHAnsi"/>
                <w:sz w:val="24"/>
                <w:szCs w:val="24"/>
              </w:rPr>
              <w:t> </w:t>
            </w:r>
          </w:p>
        </w:tc>
        <w:tc>
          <w:tcPr>
            <w:tcW w:w="3686" w:type="dxa"/>
            <w:hideMark/>
          </w:tcPr>
          <w:p w14:paraId="201638C9" w14:textId="77777777" w:rsidR="00AC482D" w:rsidRPr="00735E01" w:rsidRDefault="00AC482D" w:rsidP="006B7AB4">
            <w:pPr>
              <w:rPr>
                <w:rFonts w:cstheme="minorHAnsi"/>
                <w:sz w:val="24"/>
                <w:szCs w:val="24"/>
              </w:rPr>
            </w:pPr>
            <w:r w:rsidRPr="00735E01">
              <w:rPr>
                <w:rFonts w:cstheme="minorHAnsi"/>
                <w:sz w:val="24"/>
                <w:szCs w:val="24"/>
              </w:rPr>
              <w:t> </w:t>
            </w:r>
          </w:p>
        </w:tc>
        <w:tc>
          <w:tcPr>
            <w:tcW w:w="993" w:type="dxa"/>
            <w:hideMark/>
          </w:tcPr>
          <w:p w14:paraId="0F8D3F54"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38C337DB" w14:textId="77777777" w:rsidR="00AC482D" w:rsidRPr="00735E01" w:rsidRDefault="00AC482D" w:rsidP="006B7AB4">
            <w:pPr>
              <w:rPr>
                <w:rFonts w:cstheme="minorHAnsi"/>
                <w:sz w:val="24"/>
                <w:szCs w:val="24"/>
              </w:rPr>
            </w:pPr>
            <w:r w:rsidRPr="00735E01">
              <w:rPr>
                <w:rFonts w:cstheme="minorHAnsi"/>
                <w:sz w:val="24"/>
                <w:szCs w:val="24"/>
              </w:rPr>
              <w:t>(i) COMAH, ADR SECURITY PLANS, HCDG, ISPS.</w:t>
            </w:r>
          </w:p>
        </w:tc>
        <w:tc>
          <w:tcPr>
            <w:tcW w:w="850" w:type="dxa"/>
            <w:gridSpan w:val="2"/>
            <w:noWrap/>
            <w:hideMark/>
          </w:tcPr>
          <w:p w14:paraId="48B6F9F6" w14:textId="77777777" w:rsidR="00AC482D" w:rsidRPr="00A65A79" w:rsidRDefault="00AC482D" w:rsidP="006B7AB4">
            <w:r w:rsidRPr="00A65A79">
              <w:t> </w:t>
            </w:r>
          </w:p>
        </w:tc>
      </w:tr>
      <w:tr w:rsidR="00AC482D" w:rsidRPr="00A65A79" w14:paraId="7F099C65" w14:textId="77777777" w:rsidTr="00363581">
        <w:trPr>
          <w:gridAfter w:val="1"/>
          <w:wAfter w:w="10" w:type="dxa"/>
          <w:trHeight w:val="620"/>
        </w:trPr>
        <w:tc>
          <w:tcPr>
            <w:tcW w:w="1271" w:type="dxa"/>
            <w:noWrap/>
            <w:hideMark/>
          </w:tcPr>
          <w:p w14:paraId="53A9E975" w14:textId="77777777" w:rsidR="00AC482D" w:rsidRPr="00735E01" w:rsidRDefault="00AC482D" w:rsidP="006B7AB4">
            <w:pPr>
              <w:rPr>
                <w:rFonts w:cstheme="minorHAnsi"/>
                <w:sz w:val="24"/>
                <w:szCs w:val="24"/>
              </w:rPr>
            </w:pPr>
            <w:r w:rsidRPr="00735E01">
              <w:rPr>
                <w:rFonts w:cstheme="minorHAnsi"/>
                <w:sz w:val="24"/>
                <w:szCs w:val="24"/>
              </w:rPr>
              <w:t> </w:t>
            </w:r>
          </w:p>
        </w:tc>
        <w:tc>
          <w:tcPr>
            <w:tcW w:w="3686" w:type="dxa"/>
            <w:hideMark/>
          </w:tcPr>
          <w:p w14:paraId="386E0D57" w14:textId="77777777" w:rsidR="00AC482D" w:rsidRPr="00735E01" w:rsidRDefault="00AC482D" w:rsidP="006B7AB4">
            <w:pPr>
              <w:rPr>
                <w:rFonts w:cstheme="minorHAnsi"/>
                <w:sz w:val="24"/>
                <w:szCs w:val="24"/>
              </w:rPr>
            </w:pPr>
            <w:r w:rsidRPr="00735E01">
              <w:rPr>
                <w:rFonts w:cstheme="minorHAnsi"/>
                <w:sz w:val="24"/>
                <w:szCs w:val="24"/>
              </w:rPr>
              <w:t> </w:t>
            </w:r>
          </w:p>
        </w:tc>
        <w:tc>
          <w:tcPr>
            <w:tcW w:w="993" w:type="dxa"/>
            <w:hideMark/>
          </w:tcPr>
          <w:p w14:paraId="7102824B"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084D6039" w14:textId="77777777" w:rsidR="00AC482D" w:rsidRPr="00735E01" w:rsidRDefault="00AC482D" w:rsidP="00BE72C5">
            <w:pPr>
              <w:ind w:left="340" w:hanging="340"/>
              <w:rPr>
                <w:rFonts w:cstheme="minorHAnsi"/>
                <w:sz w:val="24"/>
                <w:szCs w:val="24"/>
              </w:rPr>
            </w:pPr>
            <w:r w:rsidRPr="00735E01">
              <w:rPr>
                <w:rFonts w:cstheme="minorHAnsi"/>
                <w:sz w:val="24"/>
                <w:szCs w:val="24"/>
              </w:rPr>
              <w:t>(ii) For distributors of High Consequence Dangerous Goods (HCDG), it is mandatory to have a Security Plan as set out in ADR Chapter 1.10 or to local requirements.</w:t>
            </w:r>
          </w:p>
        </w:tc>
        <w:tc>
          <w:tcPr>
            <w:tcW w:w="850" w:type="dxa"/>
            <w:gridSpan w:val="2"/>
            <w:noWrap/>
            <w:hideMark/>
          </w:tcPr>
          <w:p w14:paraId="4CA8B3E1" w14:textId="77777777" w:rsidR="00AC482D" w:rsidRPr="00A65A79" w:rsidRDefault="00AC482D" w:rsidP="006B7AB4">
            <w:r w:rsidRPr="00A65A79">
              <w:t> </w:t>
            </w:r>
          </w:p>
        </w:tc>
      </w:tr>
      <w:tr w:rsidR="00AC482D" w:rsidRPr="00A65A79" w14:paraId="38DB2159" w14:textId="77777777" w:rsidTr="00363581">
        <w:trPr>
          <w:gridAfter w:val="1"/>
          <w:wAfter w:w="10" w:type="dxa"/>
          <w:trHeight w:val="620"/>
        </w:trPr>
        <w:tc>
          <w:tcPr>
            <w:tcW w:w="1271" w:type="dxa"/>
            <w:noWrap/>
            <w:hideMark/>
          </w:tcPr>
          <w:p w14:paraId="2EC1D0D8" w14:textId="77777777" w:rsidR="00AC482D" w:rsidRPr="00735E01" w:rsidRDefault="00AC482D" w:rsidP="006B7AB4">
            <w:pPr>
              <w:rPr>
                <w:rFonts w:cstheme="minorHAnsi"/>
                <w:sz w:val="24"/>
                <w:szCs w:val="24"/>
              </w:rPr>
            </w:pPr>
            <w:r w:rsidRPr="00735E01">
              <w:rPr>
                <w:rFonts w:cstheme="minorHAnsi"/>
                <w:sz w:val="24"/>
                <w:szCs w:val="24"/>
              </w:rPr>
              <w:t> </w:t>
            </w:r>
          </w:p>
        </w:tc>
        <w:tc>
          <w:tcPr>
            <w:tcW w:w="3686" w:type="dxa"/>
            <w:hideMark/>
          </w:tcPr>
          <w:p w14:paraId="5C75B593" w14:textId="77777777" w:rsidR="00AC482D" w:rsidRPr="00735E01" w:rsidRDefault="00AC482D" w:rsidP="006B7AB4">
            <w:pPr>
              <w:rPr>
                <w:rFonts w:cstheme="minorHAnsi"/>
                <w:sz w:val="24"/>
                <w:szCs w:val="24"/>
              </w:rPr>
            </w:pPr>
            <w:r w:rsidRPr="00735E01">
              <w:rPr>
                <w:rFonts w:cstheme="minorHAnsi"/>
                <w:sz w:val="24"/>
                <w:szCs w:val="24"/>
              </w:rPr>
              <w:t> </w:t>
            </w:r>
          </w:p>
        </w:tc>
        <w:tc>
          <w:tcPr>
            <w:tcW w:w="993" w:type="dxa"/>
            <w:hideMark/>
          </w:tcPr>
          <w:p w14:paraId="2AC3B0B4"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305EBD3D" w14:textId="77777777" w:rsidR="00AC482D" w:rsidRPr="00735E01" w:rsidRDefault="00AC482D" w:rsidP="00BE72C5">
            <w:pPr>
              <w:ind w:left="340" w:hanging="340"/>
              <w:rPr>
                <w:rFonts w:cstheme="minorHAnsi"/>
                <w:sz w:val="24"/>
                <w:szCs w:val="24"/>
              </w:rPr>
            </w:pPr>
            <w:r w:rsidRPr="00735E01">
              <w:rPr>
                <w:rFonts w:cstheme="minorHAnsi"/>
                <w:sz w:val="24"/>
                <w:szCs w:val="24"/>
              </w:rPr>
              <w:t>(iii) Are walls and fences in good condition and of a standard to make access difficult to unauthorised persons?</w:t>
            </w:r>
          </w:p>
        </w:tc>
        <w:tc>
          <w:tcPr>
            <w:tcW w:w="850" w:type="dxa"/>
            <w:gridSpan w:val="2"/>
            <w:noWrap/>
            <w:hideMark/>
          </w:tcPr>
          <w:p w14:paraId="76551387" w14:textId="77777777" w:rsidR="00AC482D" w:rsidRPr="00A65A79" w:rsidRDefault="00AC482D" w:rsidP="006B7AB4">
            <w:r w:rsidRPr="00A65A79">
              <w:t> </w:t>
            </w:r>
          </w:p>
        </w:tc>
      </w:tr>
      <w:tr w:rsidR="00AC482D" w:rsidRPr="00A65A79" w14:paraId="445C5D65" w14:textId="77777777" w:rsidTr="00363581">
        <w:trPr>
          <w:gridAfter w:val="1"/>
          <w:wAfter w:w="10" w:type="dxa"/>
          <w:trHeight w:val="620"/>
        </w:trPr>
        <w:tc>
          <w:tcPr>
            <w:tcW w:w="1271" w:type="dxa"/>
            <w:noWrap/>
            <w:hideMark/>
          </w:tcPr>
          <w:p w14:paraId="499B1E2F" w14:textId="77777777" w:rsidR="00AC482D" w:rsidRPr="00735E01" w:rsidRDefault="00AC482D" w:rsidP="006B7AB4">
            <w:pPr>
              <w:rPr>
                <w:rFonts w:cstheme="minorHAnsi"/>
                <w:sz w:val="24"/>
                <w:szCs w:val="24"/>
              </w:rPr>
            </w:pPr>
            <w:r w:rsidRPr="00735E01">
              <w:rPr>
                <w:rFonts w:cstheme="minorHAnsi"/>
                <w:sz w:val="24"/>
                <w:szCs w:val="24"/>
              </w:rPr>
              <w:t> </w:t>
            </w:r>
          </w:p>
        </w:tc>
        <w:tc>
          <w:tcPr>
            <w:tcW w:w="3686" w:type="dxa"/>
            <w:hideMark/>
          </w:tcPr>
          <w:p w14:paraId="5EE1DC85" w14:textId="77777777" w:rsidR="00AC482D" w:rsidRPr="00735E01" w:rsidRDefault="00AC482D" w:rsidP="006B7AB4">
            <w:pPr>
              <w:rPr>
                <w:rFonts w:cstheme="minorHAnsi"/>
                <w:sz w:val="24"/>
                <w:szCs w:val="24"/>
              </w:rPr>
            </w:pPr>
            <w:r w:rsidRPr="00735E01">
              <w:rPr>
                <w:rFonts w:cstheme="minorHAnsi"/>
                <w:sz w:val="24"/>
                <w:szCs w:val="24"/>
              </w:rPr>
              <w:t> </w:t>
            </w:r>
          </w:p>
        </w:tc>
        <w:tc>
          <w:tcPr>
            <w:tcW w:w="993" w:type="dxa"/>
            <w:hideMark/>
          </w:tcPr>
          <w:p w14:paraId="19D5C64A"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3924D4E8" w14:textId="3E00F2BD" w:rsidR="00AC482D" w:rsidRPr="00735E01" w:rsidRDefault="00AC482D" w:rsidP="00BE72C5">
            <w:pPr>
              <w:ind w:left="340" w:hanging="340"/>
              <w:rPr>
                <w:rFonts w:cstheme="minorHAnsi"/>
                <w:sz w:val="24"/>
                <w:szCs w:val="24"/>
              </w:rPr>
            </w:pPr>
            <w:r w:rsidRPr="00735E01">
              <w:rPr>
                <w:rFonts w:cstheme="minorHAnsi"/>
                <w:sz w:val="24"/>
                <w:szCs w:val="24"/>
              </w:rPr>
              <w:t>(iv) Are all gates/entrances to the site manned or monitored during operational hours? Are they locked during non-operational hours?</w:t>
            </w:r>
          </w:p>
        </w:tc>
        <w:tc>
          <w:tcPr>
            <w:tcW w:w="850" w:type="dxa"/>
            <w:gridSpan w:val="2"/>
            <w:noWrap/>
            <w:hideMark/>
          </w:tcPr>
          <w:p w14:paraId="505412A6" w14:textId="77777777" w:rsidR="00AC482D" w:rsidRPr="00A65A79" w:rsidRDefault="00AC482D" w:rsidP="006B7AB4">
            <w:r w:rsidRPr="00A65A79">
              <w:t> </w:t>
            </w:r>
          </w:p>
        </w:tc>
      </w:tr>
      <w:tr w:rsidR="00AC482D" w:rsidRPr="00A65A79" w14:paraId="03BE194F" w14:textId="77777777" w:rsidTr="00363581">
        <w:trPr>
          <w:gridAfter w:val="1"/>
          <w:wAfter w:w="10" w:type="dxa"/>
          <w:trHeight w:val="310"/>
        </w:trPr>
        <w:tc>
          <w:tcPr>
            <w:tcW w:w="1271" w:type="dxa"/>
            <w:noWrap/>
            <w:hideMark/>
          </w:tcPr>
          <w:p w14:paraId="2677C588" w14:textId="77777777" w:rsidR="00AC482D" w:rsidRPr="00735E01" w:rsidRDefault="00AC482D" w:rsidP="006B7AB4">
            <w:pPr>
              <w:rPr>
                <w:rFonts w:cstheme="minorHAnsi"/>
                <w:sz w:val="24"/>
                <w:szCs w:val="24"/>
              </w:rPr>
            </w:pPr>
            <w:r w:rsidRPr="00735E01">
              <w:rPr>
                <w:rFonts w:cstheme="minorHAnsi"/>
                <w:sz w:val="24"/>
                <w:szCs w:val="24"/>
              </w:rPr>
              <w:t> </w:t>
            </w:r>
          </w:p>
        </w:tc>
        <w:tc>
          <w:tcPr>
            <w:tcW w:w="3686" w:type="dxa"/>
            <w:hideMark/>
          </w:tcPr>
          <w:p w14:paraId="5BE1C414" w14:textId="77777777" w:rsidR="00AC482D" w:rsidRPr="00735E01" w:rsidRDefault="00AC482D" w:rsidP="006B7AB4">
            <w:pPr>
              <w:rPr>
                <w:rFonts w:cstheme="minorHAnsi"/>
                <w:sz w:val="24"/>
                <w:szCs w:val="24"/>
              </w:rPr>
            </w:pPr>
            <w:r w:rsidRPr="00735E01">
              <w:rPr>
                <w:rFonts w:cstheme="minorHAnsi"/>
                <w:sz w:val="24"/>
                <w:szCs w:val="24"/>
              </w:rPr>
              <w:t> </w:t>
            </w:r>
          </w:p>
        </w:tc>
        <w:tc>
          <w:tcPr>
            <w:tcW w:w="993" w:type="dxa"/>
            <w:hideMark/>
          </w:tcPr>
          <w:p w14:paraId="7F2C0CA7"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57EE5741" w14:textId="77777777" w:rsidR="00AC482D" w:rsidRPr="00735E01" w:rsidRDefault="00AC482D" w:rsidP="00BE72C5">
            <w:pPr>
              <w:ind w:left="340" w:hanging="340"/>
              <w:rPr>
                <w:rFonts w:cstheme="minorHAnsi"/>
                <w:sz w:val="24"/>
                <w:szCs w:val="24"/>
              </w:rPr>
            </w:pPr>
            <w:r w:rsidRPr="00735E01">
              <w:rPr>
                <w:rFonts w:cstheme="minorHAnsi"/>
                <w:sz w:val="24"/>
                <w:szCs w:val="24"/>
              </w:rPr>
              <w:t>(v) Is the site manned/patrolled or monitored by security outside normal hours?</w:t>
            </w:r>
          </w:p>
        </w:tc>
        <w:tc>
          <w:tcPr>
            <w:tcW w:w="850" w:type="dxa"/>
            <w:gridSpan w:val="2"/>
            <w:noWrap/>
            <w:hideMark/>
          </w:tcPr>
          <w:p w14:paraId="3DABD2AD" w14:textId="77777777" w:rsidR="00AC482D" w:rsidRPr="00A65A79" w:rsidRDefault="00AC482D" w:rsidP="006B7AB4">
            <w:r w:rsidRPr="00A65A79">
              <w:t> </w:t>
            </w:r>
          </w:p>
        </w:tc>
      </w:tr>
      <w:tr w:rsidR="00AC482D" w:rsidRPr="00A65A79" w14:paraId="3592FDDD" w14:textId="77777777" w:rsidTr="00363581">
        <w:trPr>
          <w:gridAfter w:val="1"/>
          <w:wAfter w:w="10" w:type="dxa"/>
          <w:trHeight w:val="310"/>
        </w:trPr>
        <w:tc>
          <w:tcPr>
            <w:tcW w:w="1271" w:type="dxa"/>
            <w:noWrap/>
            <w:hideMark/>
          </w:tcPr>
          <w:p w14:paraId="2EDD92BD" w14:textId="77777777" w:rsidR="00AC482D" w:rsidRPr="00735E01" w:rsidRDefault="00AC482D" w:rsidP="006B7AB4">
            <w:pPr>
              <w:rPr>
                <w:rFonts w:cstheme="minorHAnsi"/>
                <w:sz w:val="24"/>
                <w:szCs w:val="24"/>
              </w:rPr>
            </w:pPr>
            <w:r w:rsidRPr="00735E01">
              <w:rPr>
                <w:rFonts w:cstheme="minorHAnsi"/>
                <w:sz w:val="24"/>
                <w:szCs w:val="24"/>
              </w:rPr>
              <w:t> </w:t>
            </w:r>
          </w:p>
        </w:tc>
        <w:tc>
          <w:tcPr>
            <w:tcW w:w="3686" w:type="dxa"/>
            <w:hideMark/>
          </w:tcPr>
          <w:p w14:paraId="0553287E" w14:textId="77777777" w:rsidR="00AC482D" w:rsidRPr="00735E01" w:rsidRDefault="00AC482D" w:rsidP="006B7AB4">
            <w:pPr>
              <w:rPr>
                <w:rFonts w:cstheme="minorHAnsi"/>
                <w:sz w:val="24"/>
                <w:szCs w:val="24"/>
              </w:rPr>
            </w:pPr>
            <w:r w:rsidRPr="00735E01">
              <w:rPr>
                <w:rFonts w:cstheme="minorHAnsi"/>
                <w:sz w:val="24"/>
                <w:szCs w:val="24"/>
              </w:rPr>
              <w:t> </w:t>
            </w:r>
          </w:p>
        </w:tc>
        <w:tc>
          <w:tcPr>
            <w:tcW w:w="993" w:type="dxa"/>
            <w:hideMark/>
          </w:tcPr>
          <w:p w14:paraId="6245165B"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0F777DD3" w14:textId="77777777" w:rsidR="00AC482D" w:rsidRPr="00735E01" w:rsidRDefault="00AC482D" w:rsidP="00BE72C5">
            <w:pPr>
              <w:ind w:left="340" w:hanging="340"/>
              <w:rPr>
                <w:rFonts w:cstheme="minorHAnsi"/>
                <w:sz w:val="24"/>
                <w:szCs w:val="24"/>
              </w:rPr>
            </w:pPr>
            <w:r w:rsidRPr="00735E01">
              <w:rPr>
                <w:rFonts w:cstheme="minorHAnsi"/>
                <w:sz w:val="24"/>
                <w:szCs w:val="24"/>
              </w:rPr>
              <w:t>(vi) Is there a system for the positive identification of drivers and their delivery documents?</w:t>
            </w:r>
          </w:p>
        </w:tc>
        <w:tc>
          <w:tcPr>
            <w:tcW w:w="850" w:type="dxa"/>
            <w:gridSpan w:val="2"/>
            <w:noWrap/>
            <w:hideMark/>
          </w:tcPr>
          <w:p w14:paraId="0FB88A01" w14:textId="77777777" w:rsidR="00AC482D" w:rsidRPr="00A65A79" w:rsidRDefault="00AC482D" w:rsidP="006B7AB4">
            <w:r w:rsidRPr="00A65A79">
              <w:t> </w:t>
            </w:r>
          </w:p>
        </w:tc>
      </w:tr>
      <w:tr w:rsidR="00AC482D" w:rsidRPr="00A65A79" w14:paraId="4C83CB41" w14:textId="77777777" w:rsidTr="00363581">
        <w:trPr>
          <w:gridAfter w:val="1"/>
          <w:wAfter w:w="10" w:type="dxa"/>
          <w:trHeight w:val="750"/>
        </w:trPr>
        <w:tc>
          <w:tcPr>
            <w:tcW w:w="1271" w:type="dxa"/>
            <w:noWrap/>
            <w:hideMark/>
          </w:tcPr>
          <w:p w14:paraId="6321D549" w14:textId="77777777" w:rsidR="00AC482D" w:rsidRPr="00735E01" w:rsidRDefault="00AC482D" w:rsidP="006B7AB4">
            <w:pPr>
              <w:rPr>
                <w:rFonts w:cstheme="minorHAnsi"/>
                <w:sz w:val="24"/>
                <w:szCs w:val="24"/>
              </w:rPr>
            </w:pPr>
            <w:r w:rsidRPr="00735E01">
              <w:rPr>
                <w:rFonts w:cstheme="minorHAnsi"/>
                <w:sz w:val="24"/>
                <w:szCs w:val="24"/>
              </w:rPr>
              <w:lastRenderedPageBreak/>
              <w:t> </w:t>
            </w:r>
          </w:p>
        </w:tc>
        <w:tc>
          <w:tcPr>
            <w:tcW w:w="3686" w:type="dxa"/>
            <w:hideMark/>
          </w:tcPr>
          <w:p w14:paraId="24002EBB" w14:textId="77777777" w:rsidR="00AC482D" w:rsidRPr="00735E01" w:rsidRDefault="00AC482D" w:rsidP="006B7AB4">
            <w:pPr>
              <w:rPr>
                <w:rFonts w:cstheme="minorHAnsi"/>
                <w:sz w:val="24"/>
                <w:szCs w:val="24"/>
              </w:rPr>
            </w:pPr>
            <w:r w:rsidRPr="00735E01">
              <w:rPr>
                <w:rFonts w:cstheme="minorHAnsi"/>
                <w:sz w:val="24"/>
                <w:szCs w:val="24"/>
              </w:rPr>
              <w:t> </w:t>
            </w:r>
          </w:p>
        </w:tc>
        <w:tc>
          <w:tcPr>
            <w:tcW w:w="993" w:type="dxa"/>
            <w:hideMark/>
          </w:tcPr>
          <w:p w14:paraId="360D9446" w14:textId="77777777" w:rsidR="00AC482D" w:rsidRPr="00735E01" w:rsidRDefault="00AC482D" w:rsidP="006B7AB4">
            <w:pPr>
              <w:rPr>
                <w:rFonts w:cstheme="minorHAnsi"/>
                <w:b/>
                <w:bCs/>
                <w:sz w:val="24"/>
                <w:szCs w:val="24"/>
              </w:rPr>
            </w:pPr>
            <w:r w:rsidRPr="00735E01">
              <w:rPr>
                <w:rFonts w:cstheme="minorHAnsi"/>
                <w:b/>
                <w:bCs/>
                <w:sz w:val="24"/>
                <w:szCs w:val="24"/>
              </w:rPr>
              <w:t> </w:t>
            </w:r>
          </w:p>
        </w:tc>
        <w:tc>
          <w:tcPr>
            <w:tcW w:w="6803" w:type="dxa"/>
            <w:hideMark/>
          </w:tcPr>
          <w:p w14:paraId="41FE2130" w14:textId="77777777" w:rsidR="00AC482D" w:rsidRPr="00735E01" w:rsidRDefault="00AC482D" w:rsidP="006B7AB4">
            <w:pPr>
              <w:rPr>
                <w:rFonts w:cstheme="minorHAnsi"/>
                <w:sz w:val="24"/>
                <w:szCs w:val="24"/>
              </w:rPr>
            </w:pPr>
            <w:r w:rsidRPr="00735E01">
              <w:rPr>
                <w:rFonts w:cstheme="minorHAnsi"/>
                <w:sz w:val="24"/>
                <w:szCs w:val="24"/>
              </w:rPr>
              <w:t>In view of these points, checks need to be made on the effectiveness of actual procedures and how the management monitors them.</w:t>
            </w:r>
          </w:p>
        </w:tc>
        <w:tc>
          <w:tcPr>
            <w:tcW w:w="850" w:type="dxa"/>
            <w:gridSpan w:val="2"/>
            <w:noWrap/>
            <w:hideMark/>
          </w:tcPr>
          <w:p w14:paraId="5FDD6BF7" w14:textId="77777777" w:rsidR="00AC482D" w:rsidRPr="00A65A79" w:rsidRDefault="00AC482D" w:rsidP="006B7AB4">
            <w:r w:rsidRPr="00A65A79">
              <w:t> </w:t>
            </w:r>
          </w:p>
        </w:tc>
      </w:tr>
      <w:tr w:rsidR="00AC482D" w:rsidRPr="00A65A79" w14:paraId="6047BF86" w14:textId="77777777" w:rsidTr="00363581">
        <w:trPr>
          <w:gridAfter w:val="1"/>
          <w:wAfter w:w="10" w:type="dxa"/>
          <w:trHeight w:val="930"/>
        </w:trPr>
        <w:tc>
          <w:tcPr>
            <w:tcW w:w="1271" w:type="dxa"/>
            <w:hideMark/>
          </w:tcPr>
          <w:p w14:paraId="7719655C" w14:textId="5E67B6A9" w:rsidR="00AC482D" w:rsidRPr="00735E01" w:rsidRDefault="00AC482D" w:rsidP="006B7AB4">
            <w:pPr>
              <w:rPr>
                <w:rFonts w:cstheme="minorHAnsi"/>
                <w:sz w:val="24"/>
                <w:szCs w:val="24"/>
              </w:rPr>
            </w:pPr>
            <w:r w:rsidRPr="00735E01">
              <w:rPr>
                <w:rFonts w:cstheme="minorHAnsi"/>
                <w:sz w:val="24"/>
                <w:szCs w:val="24"/>
              </w:rPr>
              <w:t>5.3</w:t>
            </w:r>
            <w:r w:rsidR="00355B2F">
              <w:rPr>
                <w:rFonts w:cstheme="minorHAnsi"/>
                <w:sz w:val="24"/>
                <w:szCs w:val="24"/>
              </w:rPr>
              <w:t>.</w:t>
            </w:r>
          </w:p>
        </w:tc>
        <w:tc>
          <w:tcPr>
            <w:tcW w:w="3686" w:type="dxa"/>
            <w:hideMark/>
          </w:tcPr>
          <w:p w14:paraId="24527814" w14:textId="77777777" w:rsidR="00AC482D" w:rsidRPr="00735E01" w:rsidRDefault="00AC482D" w:rsidP="006B7AB4">
            <w:pPr>
              <w:rPr>
                <w:rFonts w:cstheme="minorHAnsi"/>
                <w:sz w:val="24"/>
                <w:szCs w:val="24"/>
              </w:rPr>
            </w:pPr>
            <w:r w:rsidRPr="00735E01">
              <w:rPr>
                <w:rFonts w:cstheme="minorHAnsi"/>
                <w:sz w:val="24"/>
                <w:szCs w:val="24"/>
              </w:rPr>
              <w:t>Are doors of the warehouses closed and locked to prevent unauthorised access when there are no operations?</w:t>
            </w:r>
          </w:p>
        </w:tc>
        <w:tc>
          <w:tcPr>
            <w:tcW w:w="993" w:type="dxa"/>
            <w:hideMark/>
          </w:tcPr>
          <w:p w14:paraId="0AD56246"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3727C416" w14:textId="77777777" w:rsidR="00AC482D" w:rsidRPr="00735E01" w:rsidRDefault="00AC482D" w:rsidP="006B7AB4">
            <w:pPr>
              <w:rPr>
                <w:rFonts w:cstheme="minorHAnsi"/>
                <w:sz w:val="24"/>
                <w:szCs w:val="24"/>
              </w:rPr>
            </w:pPr>
            <w:r w:rsidRPr="00735E01">
              <w:rPr>
                <w:rFonts w:cstheme="minorHAnsi"/>
                <w:sz w:val="24"/>
                <w:szCs w:val="24"/>
              </w:rPr>
              <w:t> </w:t>
            </w:r>
          </w:p>
        </w:tc>
        <w:tc>
          <w:tcPr>
            <w:tcW w:w="850" w:type="dxa"/>
            <w:gridSpan w:val="2"/>
            <w:noWrap/>
            <w:hideMark/>
          </w:tcPr>
          <w:p w14:paraId="7190EFAD" w14:textId="77777777" w:rsidR="00AC482D" w:rsidRPr="00A65A79" w:rsidRDefault="00AC482D" w:rsidP="006B7AB4">
            <w:r w:rsidRPr="00A65A79">
              <w:t> </w:t>
            </w:r>
          </w:p>
        </w:tc>
      </w:tr>
      <w:tr w:rsidR="00AC482D" w:rsidRPr="00A65A79" w14:paraId="38D11363" w14:textId="77777777" w:rsidTr="00363581">
        <w:trPr>
          <w:gridAfter w:val="1"/>
          <w:wAfter w:w="10" w:type="dxa"/>
          <w:trHeight w:val="620"/>
        </w:trPr>
        <w:tc>
          <w:tcPr>
            <w:tcW w:w="1271" w:type="dxa"/>
            <w:hideMark/>
          </w:tcPr>
          <w:p w14:paraId="3B8B654D" w14:textId="4BD769F4" w:rsidR="00AC482D" w:rsidRPr="00735E01" w:rsidRDefault="00AC482D" w:rsidP="006B7AB4">
            <w:pPr>
              <w:rPr>
                <w:rFonts w:cstheme="minorHAnsi"/>
                <w:sz w:val="24"/>
                <w:szCs w:val="24"/>
              </w:rPr>
            </w:pPr>
            <w:r w:rsidRPr="00735E01">
              <w:rPr>
                <w:rFonts w:cstheme="minorHAnsi"/>
                <w:sz w:val="24"/>
                <w:szCs w:val="24"/>
              </w:rPr>
              <w:t>5.4</w:t>
            </w:r>
            <w:r w:rsidR="00355B2F">
              <w:rPr>
                <w:rFonts w:cstheme="minorHAnsi"/>
                <w:sz w:val="24"/>
                <w:szCs w:val="24"/>
              </w:rPr>
              <w:t>.</w:t>
            </w:r>
          </w:p>
        </w:tc>
        <w:tc>
          <w:tcPr>
            <w:tcW w:w="3686" w:type="dxa"/>
            <w:hideMark/>
          </w:tcPr>
          <w:p w14:paraId="6DBA0AD8" w14:textId="77777777" w:rsidR="00AC482D" w:rsidRPr="00735E01" w:rsidRDefault="00AC482D" w:rsidP="006B7AB4">
            <w:pPr>
              <w:rPr>
                <w:rFonts w:cstheme="minorHAnsi"/>
                <w:sz w:val="24"/>
                <w:szCs w:val="24"/>
              </w:rPr>
            </w:pPr>
            <w:r w:rsidRPr="00735E01">
              <w:rPr>
                <w:rFonts w:cstheme="minorHAnsi"/>
                <w:sz w:val="24"/>
                <w:szCs w:val="24"/>
              </w:rPr>
              <w:t>Do visitors to the site have to sign in and sign out?</w:t>
            </w:r>
          </w:p>
        </w:tc>
        <w:tc>
          <w:tcPr>
            <w:tcW w:w="993" w:type="dxa"/>
            <w:hideMark/>
          </w:tcPr>
          <w:p w14:paraId="153EF270"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2AE770CE" w14:textId="1D119609" w:rsidR="00AC482D" w:rsidRPr="00735E01" w:rsidRDefault="00AC482D" w:rsidP="006B7AB4">
            <w:pPr>
              <w:rPr>
                <w:rFonts w:cstheme="minorHAnsi"/>
                <w:sz w:val="24"/>
                <w:szCs w:val="24"/>
              </w:rPr>
            </w:pPr>
            <w:r w:rsidRPr="00735E01">
              <w:rPr>
                <w:rFonts w:cstheme="minorHAnsi"/>
                <w:sz w:val="24"/>
                <w:szCs w:val="24"/>
              </w:rPr>
              <w:t>The assessor has to be required to sign in before and out after the assessment</w:t>
            </w:r>
            <w:r w:rsidR="00587E9A">
              <w:rPr>
                <w:rFonts w:cstheme="minorHAnsi"/>
                <w:sz w:val="24"/>
                <w:szCs w:val="24"/>
              </w:rPr>
              <w:t>.</w:t>
            </w:r>
          </w:p>
        </w:tc>
        <w:tc>
          <w:tcPr>
            <w:tcW w:w="850" w:type="dxa"/>
            <w:gridSpan w:val="2"/>
            <w:noWrap/>
            <w:hideMark/>
          </w:tcPr>
          <w:p w14:paraId="75758736" w14:textId="77777777" w:rsidR="00AC482D" w:rsidRPr="00A65A79" w:rsidRDefault="00AC482D" w:rsidP="006B7AB4">
            <w:r w:rsidRPr="00A65A79">
              <w:t> </w:t>
            </w:r>
          </w:p>
        </w:tc>
      </w:tr>
      <w:tr w:rsidR="00AC482D" w:rsidRPr="00A65A79" w14:paraId="58439D10" w14:textId="77777777" w:rsidTr="00363581">
        <w:trPr>
          <w:gridAfter w:val="1"/>
          <w:wAfter w:w="10" w:type="dxa"/>
          <w:trHeight w:val="310"/>
        </w:trPr>
        <w:tc>
          <w:tcPr>
            <w:tcW w:w="1271" w:type="dxa"/>
            <w:hideMark/>
          </w:tcPr>
          <w:p w14:paraId="47E17EAD" w14:textId="22089972" w:rsidR="00AC482D" w:rsidRPr="00735E01" w:rsidRDefault="00AC482D" w:rsidP="006B7AB4">
            <w:pPr>
              <w:rPr>
                <w:rFonts w:cstheme="minorHAnsi"/>
                <w:sz w:val="24"/>
                <w:szCs w:val="24"/>
              </w:rPr>
            </w:pPr>
            <w:r w:rsidRPr="00735E01">
              <w:rPr>
                <w:rFonts w:cstheme="minorHAnsi"/>
                <w:sz w:val="24"/>
                <w:szCs w:val="24"/>
              </w:rPr>
              <w:t>5.5</w:t>
            </w:r>
            <w:r w:rsidR="00355B2F">
              <w:rPr>
                <w:rFonts w:cstheme="minorHAnsi"/>
                <w:sz w:val="24"/>
                <w:szCs w:val="24"/>
              </w:rPr>
              <w:t>.</w:t>
            </w:r>
          </w:p>
        </w:tc>
        <w:tc>
          <w:tcPr>
            <w:tcW w:w="3686" w:type="dxa"/>
            <w:hideMark/>
          </w:tcPr>
          <w:p w14:paraId="30C59827" w14:textId="77777777" w:rsidR="00AC482D" w:rsidRPr="00735E01" w:rsidRDefault="00AC482D" w:rsidP="006B7AB4">
            <w:pPr>
              <w:rPr>
                <w:rFonts w:cstheme="minorHAnsi"/>
                <w:sz w:val="24"/>
                <w:szCs w:val="24"/>
              </w:rPr>
            </w:pPr>
            <w:r w:rsidRPr="00735E01">
              <w:rPr>
                <w:rFonts w:cstheme="minorHAnsi"/>
                <w:sz w:val="24"/>
                <w:szCs w:val="24"/>
              </w:rPr>
              <w:t>Are visitors accompanied?</w:t>
            </w:r>
          </w:p>
        </w:tc>
        <w:tc>
          <w:tcPr>
            <w:tcW w:w="993" w:type="dxa"/>
            <w:hideMark/>
          </w:tcPr>
          <w:p w14:paraId="276AD9D3"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49333C55" w14:textId="46B5977C" w:rsidR="00AC482D" w:rsidRPr="00735E01" w:rsidRDefault="00AC482D" w:rsidP="006B7AB4">
            <w:pPr>
              <w:rPr>
                <w:rFonts w:cstheme="minorHAnsi"/>
                <w:sz w:val="24"/>
                <w:szCs w:val="24"/>
              </w:rPr>
            </w:pPr>
            <w:r w:rsidRPr="00735E01">
              <w:rPr>
                <w:rFonts w:cstheme="minorHAnsi"/>
                <w:sz w:val="24"/>
                <w:szCs w:val="24"/>
              </w:rPr>
              <w:t>Look for a procedure that requires visitors to be accompanied. Check records of past visitors</w:t>
            </w:r>
            <w:r w:rsidR="00587E9A">
              <w:rPr>
                <w:rFonts w:cstheme="minorHAnsi"/>
                <w:sz w:val="24"/>
                <w:szCs w:val="24"/>
              </w:rPr>
              <w:t>.</w:t>
            </w:r>
          </w:p>
        </w:tc>
        <w:tc>
          <w:tcPr>
            <w:tcW w:w="850" w:type="dxa"/>
            <w:gridSpan w:val="2"/>
            <w:noWrap/>
            <w:hideMark/>
          </w:tcPr>
          <w:p w14:paraId="2C4E70A1" w14:textId="77777777" w:rsidR="00AC482D" w:rsidRPr="00A65A79" w:rsidRDefault="00AC482D" w:rsidP="006B7AB4">
            <w:r w:rsidRPr="00A65A79">
              <w:t> </w:t>
            </w:r>
          </w:p>
        </w:tc>
      </w:tr>
      <w:tr w:rsidR="00AC482D" w:rsidRPr="00A65A79" w14:paraId="19E18172" w14:textId="77777777" w:rsidTr="00363581">
        <w:trPr>
          <w:gridAfter w:val="1"/>
          <w:wAfter w:w="10" w:type="dxa"/>
          <w:trHeight w:val="620"/>
        </w:trPr>
        <w:tc>
          <w:tcPr>
            <w:tcW w:w="1271" w:type="dxa"/>
            <w:hideMark/>
          </w:tcPr>
          <w:p w14:paraId="34ED6114" w14:textId="3EF38228" w:rsidR="00AC482D" w:rsidRPr="00735E01" w:rsidRDefault="00AC482D" w:rsidP="006B7AB4">
            <w:pPr>
              <w:rPr>
                <w:rFonts w:cstheme="minorHAnsi"/>
                <w:sz w:val="24"/>
                <w:szCs w:val="24"/>
              </w:rPr>
            </w:pPr>
            <w:r w:rsidRPr="00735E01">
              <w:rPr>
                <w:rFonts w:cstheme="minorHAnsi"/>
                <w:sz w:val="24"/>
                <w:szCs w:val="24"/>
              </w:rPr>
              <w:t>5.6</w:t>
            </w:r>
            <w:r w:rsidR="00355B2F">
              <w:rPr>
                <w:rFonts w:cstheme="minorHAnsi"/>
                <w:sz w:val="24"/>
                <w:szCs w:val="24"/>
              </w:rPr>
              <w:t>.</w:t>
            </w:r>
          </w:p>
        </w:tc>
        <w:tc>
          <w:tcPr>
            <w:tcW w:w="3686" w:type="dxa"/>
            <w:hideMark/>
          </w:tcPr>
          <w:p w14:paraId="11B2162F" w14:textId="77777777" w:rsidR="00AC482D" w:rsidRPr="00735E01" w:rsidRDefault="00AC482D" w:rsidP="006B7AB4">
            <w:pPr>
              <w:rPr>
                <w:rFonts w:cstheme="minorHAnsi"/>
                <w:sz w:val="24"/>
                <w:szCs w:val="24"/>
              </w:rPr>
            </w:pPr>
            <w:r w:rsidRPr="00735E01">
              <w:rPr>
                <w:rFonts w:cstheme="minorHAnsi"/>
                <w:sz w:val="24"/>
                <w:szCs w:val="24"/>
              </w:rPr>
              <w:t>Are warehouse operatives provided with company workwear?</w:t>
            </w:r>
          </w:p>
        </w:tc>
        <w:tc>
          <w:tcPr>
            <w:tcW w:w="993" w:type="dxa"/>
            <w:hideMark/>
          </w:tcPr>
          <w:p w14:paraId="7809BB59"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286540F7" w14:textId="77777777" w:rsidR="00AC482D" w:rsidRPr="00735E01" w:rsidRDefault="00AC482D" w:rsidP="006B7AB4">
            <w:pPr>
              <w:rPr>
                <w:rFonts w:cstheme="minorHAnsi"/>
                <w:sz w:val="24"/>
                <w:szCs w:val="24"/>
              </w:rPr>
            </w:pPr>
            <w:r w:rsidRPr="00735E01">
              <w:rPr>
                <w:rFonts w:cstheme="minorHAnsi"/>
                <w:sz w:val="24"/>
                <w:szCs w:val="24"/>
              </w:rPr>
              <w:t xml:space="preserve">Company workwear helps to check if unauthorised persons or third party persons (like mechanics) are present in the warehouse. </w:t>
            </w:r>
          </w:p>
        </w:tc>
        <w:tc>
          <w:tcPr>
            <w:tcW w:w="850" w:type="dxa"/>
            <w:gridSpan w:val="2"/>
            <w:noWrap/>
            <w:hideMark/>
          </w:tcPr>
          <w:p w14:paraId="0DC356B1" w14:textId="77777777" w:rsidR="00AC482D" w:rsidRPr="00A65A79" w:rsidRDefault="00AC482D" w:rsidP="006B7AB4">
            <w:r w:rsidRPr="00A65A79">
              <w:t> </w:t>
            </w:r>
          </w:p>
        </w:tc>
      </w:tr>
      <w:tr w:rsidR="00AC482D" w:rsidRPr="00A65A79" w14:paraId="0D5329AF" w14:textId="77777777" w:rsidTr="00363581">
        <w:trPr>
          <w:gridAfter w:val="1"/>
          <w:wAfter w:w="10" w:type="dxa"/>
          <w:trHeight w:val="795"/>
        </w:trPr>
        <w:tc>
          <w:tcPr>
            <w:tcW w:w="1271" w:type="dxa"/>
            <w:hideMark/>
          </w:tcPr>
          <w:p w14:paraId="7B2FAE47" w14:textId="1ED506E9" w:rsidR="00AC482D" w:rsidRPr="00735E01" w:rsidRDefault="00AC482D" w:rsidP="006B7AB4">
            <w:pPr>
              <w:rPr>
                <w:rFonts w:cstheme="minorHAnsi"/>
                <w:sz w:val="24"/>
                <w:szCs w:val="24"/>
              </w:rPr>
            </w:pPr>
            <w:r w:rsidRPr="00735E01">
              <w:rPr>
                <w:rFonts w:cstheme="minorHAnsi"/>
                <w:sz w:val="24"/>
                <w:szCs w:val="24"/>
              </w:rPr>
              <w:t>5.7</w:t>
            </w:r>
            <w:r w:rsidR="00355B2F">
              <w:rPr>
                <w:rFonts w:cstheme="minorHAnsi"/>
                <w:sz w:val="24"/>
                <w:szCs w:val="24"/>
              </w:rPr>
              <w:t>.</w:t>
            </w:r>
          </w:p>
        </w:tc>
        <w:tc>
          <w:tcPr>
            <w:tcW w:w="3686" w:type="dxa"/>
            <w:hideMark/>
          </w:tcPr>
          <w:p w14:paraId="6F3DDF03" w14:textId="77777777" w:rsidR="00AC482D" w:rsidRPr="00735E01" w:rsidRDefault="00AC482D" w:rsidP="006B7AB4">
            <w:pPr>
              <w:rPr>
                <w:rFonts w:cstheme="minorHAnsi"/>
                <w:sz w:val="24"/>
                <w:szCs w:val="24"/>
              </w:rPr>
            </w:pPr>
            <w:r w:rsidRPr="00735E01">
              <w:rPr>
                <w:rFonts w:cstheme="minorHAnsi"/>
                <w:sz w:val="24"/>
                <w:szCs w:val="24"/>
              </w:rPr>
              <w:t>If a CCTV system is required by customer(s) or other parties, is it in place?</w:t>
            </w:r>
          </w:p>
        </w:tc>
        <w:tc>
          <w:tcPr>
            <w:tcW w:w="993" w:type="dxa"/>
            <w:hideMark/>
          </w:tcPr>
          <w:p w14:paraId="33A174CB"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540A6F94" w14:textId="77777777" w:rsidR="00AC482D" w:rsidRPr="00735E01" w:rsidRDefault="00AC482D" w:rsidP="006B7AB4">
            <w:pPr>
              <w:rPr>
                <w:rFonts w:cstheme="minorHAnsi"/>
                <w:sz w:val="24"/>
                <w:szCs w:val="24"/>
              </w:rPr>
            </w:pPr>
            <w:r w:rsidRPr="00735E01">
              <w:rPr>
                <w:rFonts w:cstheme="minorHAnsi"/>
                <w:sz w:val="24"/>
                <w:szCs w:val="24"/>
              </w:rPr>
              <w:t> </w:t>
            </w:r>
          </w:p>
        </w:tc>
        <w:tc>
          <w:tcPr>
            <w:tcW w:w="850" w:type="dxa"/>
            <w:gridSpan w:val="2"/>
            <w:noWrap/>
            <w:hideMark/>
          </w:tcPr>
          <w:p w14:paraId="33598BC1" w14:textId="77777777" w:rsidR="00AC482D" w:rsidRPr="00A65A79" w:rsidRDefault="00AC482D" w:rsidP="006B7AB4">
            <w:r w:rsidRPr="00A65A79">
              <w:t> </w:t>
            </w:r>
          </w:p>
        </w:tc>
      </w:tr>
      <w:tr w:rsidR="00AC482D" w:rsidRPr="00A65A79" w14:paraId="72544377" w14:textId="77777777" w:rsidTr="00363581">
        <w:trPr>
          <w:gridAfter w:val="1"/>
          <w:wAfter w:w="10" w:type="dxa"/>
          <w:trHeight w:val="620"/>
        </w:trPr>
        <w:tc>
          <w:tcPr>
            <w:tcW w:w="1271" w:type="dxa"/>
            <w:hideMark/>
          </w:tcPr>
          <w:p w14:paraId="4A72C563" w14:textId="6D76CBF8" w:rsidR="00AC482D" w:rsidRPr="00735E01" w:rsidRDefault="00AC482D" w:rsidP="006B7AB4">
            <w:pPr>
              <w:rPr>
                <w:rFonts w:cstheme="minorHAnsi"/>
                <w:sz w:val="24"/>
                <w:szCs w:val="24"/>
              </w:rPr>
            </w:pPr>
            <w:r w:rsidRPr="00735E01">
              <w:rPr>
                <w:rFonts w:cstheme="minorHAnsi"/>
                <w:sz w:val="24"/>
                <w:szCs w:val="24"/>
              </w:rPr>
              <w:t>5.8</w:t>
            </w:r>
            <w:r w:rsidR="00355B2F">
              <w:rPr>
                <w:rFonts w:cstheme="minorHAnsi"/>
                <w:sz w:val="24"/>
                <w:szCs w:val="24"/>
              </w:rPr>
              <w:t>.</w:t>
            </w:r>
          </w:p>
        </w:tc>
        <w:tc>
          <w:tcPr>
            <w:tcW w:w="3686" w:type="dxa"/>
            <w:hideMark/>
          </w:tcPr>
          <w:p w14:paraId="300B4440" w14:textId="77777777" w:rsidR="00AC482D" w:rsidRPr="00735E01" w:rsidRDefault="00AC482D" w:rsidP="006B7AB4">
            <w:pPr>
              <w:rPr>
                <w:rFonts w:cstheme="minorHAnsi"/>
                <w:sz w:val="24"/>
                <w:szCs w:val="24"/>
              </w:rPr>
            </w:pPr>
            <w:r w:rsidRPr="00735E01">
              <w:rPr>
                <w:rFonts w:cstheme="minorHAnsi"/>
                <w:sz w:val="24"/>
                <w:szCs w:val="24"/>
              </w:rPr>
              <w:t>Is the CCTV data storage protected against loss and tampering?</w:t>
            </w:r>
          </w:p>
        </w:tc>
        <w:tc>
          <w:tcPr>
            <w:tcW w:w="993" w:type="dxa"/>
            <w:hideMark/>
          </w:tcPr>
          <w:p w14:paraId="3B462A8F"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DDB8B97" w14:textId="77777777" w:rsidR="00AC482D" w:rsidRPr="00735E01" w:rsidRDefault="00AC482D" w:rsidP="006B7AB4">
            <w:pPr>
              <w:rPr>
                <w:rFonts w:cstheme="minorHAnsi"/>
                <w:sz w:val="24"/>
                <w:szCs w:val="24"/>
              </w:rPr>
            </w:pPr>
            <w:r w:rsidRPr="00735E01">
              <w:rPr>
                <w:rFonts w:cstheme="minorHAnsi"/>
                <w:sz w:val="24"/>
                <w:szCs w:val="24"/>
              </w:rPr>
              <w:t> </w:t>
            </w:r>
          </w:p>
        </w:tc>
        <w:tc>
          <w:tcPr>
            <w:tcW w:w="850" w:type="dxa"/>
            <w:gridSpan w:val="2"/>
            <w:noWrap/>
            <w:hideMark/>
          </w:tcPr>
          <w:p w14:paraId="77C24169" w14:textId="77777777" w:rsidR="00AC482D" w:rsidRPr="00A65A79" w:rsidRDefault="00AC482D" w:rsidP="006B7AB4">
            <w:r w:rsidRPr="00A65A79">
              <w:t> </w:t>
            </w:r>
          </w:p>
        </w:tc>
      </w:tr>
      <w:tr w:rsidR="00AC482D" w:rsidRPr="00A65A79" w14:paraId="5270A649" w14:textId="77777777" w:rsidTr="00363581">
        <w:trPr>
          <w:gridAfter w:val="1"/>
          <w:wAfter w:w="10" w:type="dxa"/>
          <w:trHeight w:val="620"/>
        </w:trPr>
        <w:tc>
          <w:tcPr>
            <w:tcW w:w="1271" w:type="dxa"/>
            <w:hideMark/>
          </w:tcPr>
          <w:p w14:paraId="25AD22D8" w14:textId="017BD332" w:rsidR="00AC482D" w:rsidRPr="00735E01" w:rsidRDefault="00AC482D" w:rsidP="006B7AB4">
            <w:pPr>
              <w:rPr>
                <w:rFonts w:cstheme="minorHAnsi"/>
                <w:sz w:val="24"/>
                <w:szCs w:val="24"/>
              </w:rPr>
            </w:pPr>
            <w:r w:rsidRPr="00735E01">
              <w:rPr>
                <w:rFonts w:cstheme="minorHAnsi"/>
                <w:sz w:val="24"/>
                <w:szCs w:val="24"/>
              </w:rPr>
              <w:t>5.9</w:t>
            </w:r>
            <w:r w:rsidR="00355B2F">
              <w:rPr>
                <w:rFonts w:cstheme="minorHAnsi"/>
                <w:sz w:val="24"/>
                <w:szCs w:val="24"/>
              </w:rPr>
              <w:t>.</w:t>
            </w:r>
          </w:p>
        </w:tc>
        <w:tc>
          <w:tcPr>
            <w:tcW w:w="3686" w:type="dxa"/>
            <w:hideMark/>
          </w:tcPr>
          <w:p w14:paraId="7E1E809F" w14:textId="7B8E5500" w:rsidR="00AC482D" w:rsidRPr="00735E01" w:rsidRDefault="00AC482D" w:rsidP="006B7AB4">
            <w:pPr>
              <w:rPr>
                <w:rFonts w:cstheme="minorHAnsi"/>
                <w:sz w:val="24"/>
                <w:szCs w:val="24"/>
              </w:rPr>
            </w:pPr>
            <w:r w:rsidRPr="00735E01">
              <w:rPr>
                <w:rFonts w:cstheme="minorHAnsi"/>
                <w:sz w:val="24"/>
                <w:szCs w:val="24"/>
              </w:rPr>
              <w:t>Is the CCTV data storage area protected against unauthorised access</w:t>
            </w:r>
            <w:r w:rsidR="000C194B">
              <w:rPr>
                <w:rFonts w:cstheme="minorHAnsi"/>
                <w:sz w:val="24"/>
                <w:szCs w:val="24"/>
              </w:rPr>
              <w:t>?</w:t>
            </w:r>
          </w:p>
        </w:tc>
        <w:tc>
          <w:tcPr>
            <w:tcW w:w="993" w:type="dxa"/>
            <w:hideMark/>
          </w:tcPr>
          <w:p w14:paraId="733950E4"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78E121DA" w14:textId="77777777" w:rsidR="00AC482D" w:rsidRPr="00735E01" w:rsidRDefault="00AC482D" w:rsidP="006B7AB4">
            <w:pPr>
              <w:rPr>
                <w:rFonts w:cstheme="minorHAnsi"/>
                <w:sz w:val="24"/>
                <w:szCs w:val="24"/>
              </w:rPr>
            </w:pPr>
            <w:r w:rsidRPr="00735E01">
              <w:rPr>
                <w:rFonts w:cstheme="minorHAnsi"/>
                <w:sz w:val="24"/>
                <w:szCs w:val="24"/>
              </w:rPr>
              <w:t> </w:t>
            </w:r>
          </w:p>
        </w:tc>
        <w:tc>
          <w:tcPr>
            <w:tcW w:w="850" w:type="dxa"/>
            <w:gridSpan w:val="2"/>
            <w:noWrap/>
            <w:hideMark/>
          </w:tcPr>
          <w:p w14:paraId="4A69A876" w14:textId="77777777" w:rsidR="00AC482D" w:rsidRPr="00A65A79" w:rsidRDefault="00AC482D" w:rsidP="006B7AB4">
            <w:r w:rsidRPr="00A65A79">
              <w:t> </w:t>
            </w:r>
          </w:p>
        </w:tc>
      </w:tr>
      <w:tr w:rsidR="00AC482D" w:rsidRPr="00A65A79" w14:paraId="635E0407" w14:textId="77777777" w:rsidTr="00363581">
        <w:trPr>
          <w:gridAfter w:val="1"/>
          <w:wAfter w:w="10" w:type="dxa"/>
          <w:trHeight w:val="620"/>
        </w:trPr>
        <w:tc>
          <w:tcPr>
            <w:tcW w:w="1271" w:type="dxa"/>
            <w:hideMark/>
          </w:tcPr>
          <w:p w14:paraId="46A81C2E" w14:textId="0661E070" w:rsidR="00AC482D" w:rsidRPr="00735E01" w:rsidRDefault="00AC482D" w:rsidP="006B7AB4">
            <w:pPr>
              <w:rPr>
                <w:rFonts w:cstheme="minorHAnsi"/>
                <w:sz w:val="24"/>
                <w:szCs w:val="24"/>
              </w:rPr>
            </w:pPr>
            <w:r w:rsidRPr="00735E01">
              <w:rPr>
                <w:rFonts w:cstheme="minorHAnsi"/>
                <w:sz w:val="24"/>
                <w:szCs w:val="24"/>
              </w:rPr>
              <w:t>5.10</w:t>
            </w:r>
            <w:r w:rsidR="00355B2F">
              <w:rPr>
                <w:rFonts w:cstheme="minorHAnsi"/>
                <w:sz w:val="24"/>
                <w:szCs w:val="24"/>
              </w:rPr>
              <w:t>.</w:t>
            </w:r>
          </w:p>
        </w:tc>
        <w:tc>
          <w:tcPr>
            <w:tcW w:w="3686" w:type="dxa"/>
            <w:hideMark/>
          </w:tcPr>
          <w:p w14:paraId="3A4DEC80" w14:textId="77777777" w:rsidR="00AC482D" w:rsidRPr="00735E01" w:rsidRDefault="00AC482D" w:rsidP="006B7AB4">
            <w:pPr>
              <w:rPr>
                <w:rFonts w:cstheme="minorHAnsi"/>
                <w:sz w:val="24"/>
                <w:szCs w:val="24"/>
              </w:rPr>
            </w:pPr>
            <w:r w:rsidRPr="00735E01">
              <w:rPr>
                <w:rFonts w:cstheme="minorHAnsi"/>
                <w:sz w:val="24"/>
                <w:szCs w:val="24"/>
              </w:rPr>
              <w:t>Is there adequate signage that camera surveillance is operated on the site?</w:t>
            </w:r>
          </w:p>
        </w:tc>
        <w:tc>
          <w:tcPr>
            <w:tcW w:w="993" w:type="dxa"/>
            <w:hideMark/>
          </w:tcPr>
          <w:p w14:paraId="5A76B188"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16858FBE" w14:textId="77777777" w:rsidR="00AC482D" w:rsidRPr="00735E01" w:rsidRDefault="00AC482D" w:rsidP="006B7AB4">
            <w:pPr>
              <w:rPr>
                <w:rFonts w:cstheme="minorHAnsi"/>
                <w:sz w:val="24"/>
                <w:szCs w:val="24"/>
              </w:rPr>
            </w:pPr>
            <w:r w:rsidRPr="00735E01">
              <w:rPr>
                <w:rFonts w:cstheme="minorHAnsi"/>
                <w:sz w:val="24"/>
                <w:szCs w:val="24"/>
              </w:rPr>
              <w:t> </w:t>
            </w:r>
          </w:p>
        </w:tc>
        <w:tc>
          <w:tcPr>
            <w:tcW w:w="850" w:type="dxa"/>
            <w:gridSpan w:val="2"/>
            <w:noWrap/>
            <w:hideMark/>
          </w:tcPr>
          <w:p w14:paraId="22F6711C" w14:textId="77777777" w:rsidR="00AC482D" w:rsidRPr="00A65A79" w:rsidRDefault="00AC482D" w:rsidP="006B7AB4">
            <w:r w:rsidRPr="00A65A79">
              <w:t> </w:t>
            </w:r>
          </w:p>
        </w:tc>
      </w:tr>
      <w:tr w:rsidR="00AC482D" w:rsidRPr="00A65A79" w14:paraId="3E0F001F" w14:textId="77777777" w:rsidTr="00363581">
        <w:trPr>
          <w:gridAfter w:val="1"/>
          <w:wAfter w:w="10" w:type="dxa"/>
          <w:trHeight w:val="930"/>
        </w:trPr>
        <w:tc>
          <w:tcPr>
            <w:tcW w:w="1271" w:type="dxa"/>
            <w:hideMark/>
          </w:tcPr>
          <w:p w14:paraId="28CD7DFA" w14:textId="73EBCFCC" w:rsidR="00AC482D" w:rsidRPr="00735E01" w:rsidRDefault="00AC482D" w:rsidP="006B7AB4">
            <w:pPr>
              <w:rPr>
                <w:rFonts w:cstheme="minorHAnsi"/>
                <w:sz w:val="24"/>
                <w:szCs w:val="24"/>
              </w:rPr>
            </w:pPr>
            <w:r w:rsidRPr="00735E01">
              <w:rPr>
                <w:rFonts w:cstheme="minorHAnsi"/>
                <w:sz w:val="24"/>
                <w:szCs w:val="24"/>
              </w:rPr>
              <w:t>5.11</w:t>
            </w:r>
            <w:r w:rsidR="00355B2F">
              <w:rPr>
                <w:rFonts w:cstheme="minorHAnsi"/>
                <w:sz w:val="24"/>
                <w:szCs w:val="24"/>
              </w:rPr>
              <w:t>.</w:t>
            </w:r>
          </w:p>
        </w:tc>
        <w:tc>
          <w:tcPr>
            <w:tcW w:w="3686" w:type="dxa"/>
            <w:hideMark/>
          </w:tcPr>
          <w:p w14:paraId="6E6695D7" w14:textId="77777777" w:rsidR="00AC482D" w:rsidRPr="00735E01" w:rsidRDefault="00AC482D" w:rsidP="006B7AB4">
            <w:pPr>
              <w:rPr>
                <w:rFonts w:cstheme="minorHAnsi"/>
                <w:sz w:val="24"/>
                <w:szCs w:val="24"/>
              </w:rPr>
            </w:pPr>
            <w:r w:rsidRPr="00735E01">
              <w:rPr>
                <w:rFonts w:cstheme="minorHAnsi"/>
                <w:sz w:val="24"/>
                <w:szCs w:val="24"/>
              </w:rPr>
              <w:t xml:space="preserve">Is a checking system in place to ascertain that camera positioning is maintained and that </w:t>
            </w:r>
            <w:proofErr w:type="spellStart"/>
            <w:r w:rsidRPr="00735E01">
              <w:rPr>
                <w:rFonts w:cstheme="minorHAnsi"/>
                <w:sz w:val="24"/>
                <w:szCs w:val="24"/>
              </w:rPr>
              <w:t>camera's</w:t>
            </w:r>
            <w:proofErr w:type="spellEnd"/>
            <w:r w:rsidRPr="00735E01">
              <w:rPr>
                <w:rFonts w:cstheme="minorHAnsi"/>
                <w:sz w:val="24"/>
                <w:szCs w:val="24"/>
              </w:rPr>
              <w:t xml:space="preserve"> are properly working?</w:t>
            </w:r>
          </w:p>
        </w:tc>
        <w:tc>
          <w:tcPr>
            <w:tcW w:w="993" w:type="dxa"/>
            <w:hideMark/>
          </w:tcPr>
          <w:p w14:paraId="708F57E2"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462B5FD4" w14:textId="77777777" w:rsidR="00AC482D" w:rsidRPr="00735E01" w:rsidRDefault="00AC482D" w:rsidP="006B7AB4">
            <w:pPr>
              <w:rPr>
                <w:rFonts w:cstheme="minorHAnsi"/>
                <w:sz w:val="24"/>
                <w:szCs w:val="24"/>
              </w:rPr>
            </w:pPr>
            <w:r w:rsidRPr="00735E01">
              <w:rPr>
                <w:rFonts w:cstheme="minorHAnsi"/>
                <w:sz w:val="24"/>
                <w:szCs w:val="24"/>
              </w:rPr>
              <w:t> </w:t>
            </w:r>
          </w:p>
        </w:tc>
        <w:tc>
          <w:tcPr>
            <w:tcW w:w="850" w:type="dxa"/>
            <w:gridSpan w:val="2"/>
            <w:noWrap/>
            <w:hideMark/>
          </w:tcPr>
          <w:p w14:paraId="5C016F13" w14:textId="77777777" w:rsidR="00AC482D" w:rsidRPr="00A65A79" w:rsidRDefault="00AC482D" w:rsidP="006B7AB4">
            <w:r w:rsidRPr="00A65A79">
              <w:t> </w:t>
            </w:r>
          </w:p>
        </w:tc>
      </w:tr>
      <w:tr w:rsidR="00AC482D" w:rsidRPr="00A65A79" w14:paraId="002C5E15" w14:textId="77777777" w:rsidTr="00363581">
        <w:trPr>
          <w:gridAfter w:val="1"/>
          <w:wAfter w:w="10" w:type="dxa"/>
          <w:trHeight w:val="1274"/>
        </w:trPr>
        <w:tc>
          <w:tcPr>
            <w:tcW w:w="1271" w:type="dxa"/>
            <w:hideMark/>
          </w:tcPr>
          <w:p w14:paraId="60848565" w14:textId="388FC9C4" w:rsidR="00AC482D" w:rsidRPr="00735E01" w:rsidRDefault="00AC482D" w:rsidP="006B7AB4">
            <w:pPr>
              <w:rPr>
                <w:rFonts w:cstheme="minorHAnsi"/>
                <w:sz w:val="24"/>
                <w:szCs w:val="24"/>
              </w:rPr>
            </w:pPr>
            <w:r w:rsidRPr="00735E01">
              <w:rPr>
                <w:rFonts w:cstheme="minorHAnsi"/>
                <w:sz w:val="24"/>
                <w:szCs w:val="24"/>
              </w:rPr>
              <w:t>5.12</w:t>
            </w:r>
            <w:r w:rsidR="00355B2F">
              <w:rPr>
                <w:rFonts w:cstheme="minorHAnsi"/>
                <w:sz w:val="24"/>
                <w:szCs w:val="24"/>
              </w:rPr>
              <w:t>.</w:t>
            </w:r>
          </w:p>
        </w:tc>
        <w:tc>
          <w:tcPr>
            <w:tcW w:w="3686" w:type="dxa"/>
            <w:hideMark/>
          </w:tcPr>
          <w:p w14:paraId="56FE4F41" w14:textId="77777777" w:rsidR="00AC482D" w:rsidRPr="00735E01" w:rsidRDefault="00AC482D" w:rsidP="006B7AB4">
            <w:pPr>
              <w:rPr>
                <w:rFonts w:cstheme="minorHAnsi"/>
                <w:sz w:val="24"/>
                <w:szCs w:val="24"/>
              </w:rPr>
            </w:pPr>
            <w:r w:rsidRPr="00735E01">
              <w:rPr>
                <w:rFonts w:cstheme="minorHAnsi"/>
                <w:sz w:val="24"/>
                <w:szCs w:val="24"/>
              </w:rPr>
              <w:t xml:space="preserve">If required by customer(s) or third parties, are there other security control systems installed? </w:t>
            </w:r>
          </w:p>
        </w:tc>
        <w:tc>
          <w:tcPr>
            <w:tcW w:w="993" w:type="dxa"/>
            <w:hideMark/>
          </w:tcPr>
          <w:p w14:paraId="7533491A"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06722C30" w14:textId="6D8263E7" w:rsidR="006A74E2" w:rsidRDefault="00AC482D" w:rsidP="00396BEE">
            <w:pPr>
              <w:rPr>
                <w:rFonts w:cstheme="minorHAnsi"/>
                <w:sz w:val="24"/>
                <w:szCs w:val="24"/>
              </w:rPr>
            </w:pPr>
            <w:r w:rsidRPr="00735E01">
              <w:rPr>
                <w:rFonts w:cstheme="minorHAnsi"/>
                <w:sz w:val="24"/>
                <w:szCs w:val="24"/>
              </w:rPr>
              <w:t xml:space="preserve">First level of security control consists of locked doors and gates (see question 7.2). </w:t>
            </w:r>
            <w:r w:rsidRPr="00735E01">
              <w:rPr>
                <w:rFonts w:cstheme="minorHAnsi"/>
                <w:sz w:val="24"/>
                <w:szCs w:val="24"/>
              </w:rPr>
              <w:br/>
              <w:t xml:space="preserve">Second level (advanced examples) are the following: </w:t>
            </w:r>
            <w:r w:rsidRPr="00735E01">
              <w:rPr>
                <w:rFonts w:cstheme="minorHAnsi"/>
                <w:sz w:val="24"/>
                <w:szCs w:val="24"/>
              </w:rPr>
              <w:br/>
            </w:r>
            <w:r w:rsidR="006A74E2">
              <w:rPr>
                <w:rFonts w:cstheme="minorHAnsi"/>
                <w:sz w:val="24"/>
                <w:szCs w:val="24"/>
              </w:rPr>
              <w:t>-</w:t>
            </w:r>
            <w:r w:rsidR="00B45BFE">
              <w:rPr>
                <w:rFonts w:cstheme="minorHAnsi"/>
                <w:sz w:val="24"/>
                <w:szCs w:val="24"/>
              </w:rPr>
              <w:t xml:space="preserve"> </w:t>
            </w:r>
            <w:r w:rsidRPr="00735E01">
              <w:rPr>
                <w:rFonts w:cstheme="minorHAnsi"/>
                <w:sz w:val="24"/>
                <w:szCs w:val="24"/>
              </w:rPr>
              <w:t>Infra-Red Light Barrier</w:t>
            </w:r>
          </w:p>
          <w:p w14:paraId="17088129" w14:textId="168E6385" w:rsidR="00BD2A0A" w:rsidRDefault="00B45BFE" w:rsidP="00E5150B">
            <w:pPr>
              <w:ind w:left="170" w:hanging="170"/>
              <w:rPr>
                <w:rFonts w:cstheme="minorHAnsi"/>
                <w:sz w:val="24"/>
                <w:szCs w:val="24"/>
              </w:rPr>
            </w:pPr>
            <w:r>
              <w:rPr>
                <w:rFonts w:cstheme="minorHAnsi"/>
                <w:sz w:val="24"/>
                <w:szCs w:val="24"/>
              </w:rPr>
              <w:t xml:space="preserve">  </w:t>
            </w:r>
            <w:r w:rsidR="00BD2A0A">
              <w:rPr>
                <w:rFonts w:cstheme="minorHAnsi"/>
                <w:sz w:val="24"/>
                <w:szCs w:val="24"/>
              </w:rPr>
              <w:t xml:space="preserve"> </w:t>
            </w:r>
            <w:r w:rsidR="00AC482D" w:rsidRPr="00735E01">
              <w:rPr>
                <w:rFonts w:cstheme="minorHAnsi"/>
                <w:sz w:val="24"/>
                <w:szCs w:val="24"/>
              </w:rPr>
              <w:t xml:space="preserve">Infra-Red light beams at various heights form a fence of its own. Alarm goes off when one beam or more is/are interrupted. Best known from popular spy and burglary movies. Can also be used as a single beam with a receiving eye at a distance – when beam </w:t>
            </w:r>
            <w:r w:rsidR="00AC482D" w:rsidRPr="00735E01">
              <w:rPr>
                <w:rFonts w:cstheme="minorHAnsi"/>
                <w:sz w:val="24"/>
                <w:szCs w:val="24"/>
              </w:rPr>
              <w:lastRenderedPageBreak/>
              <w:t>interrupted, alarm goes off. Used for Gate area, window fronts, fence climbing.</w:t>
            </w:r>
          </w:p>
          <w:p w14:paraId="0CDDB825" w14:textId="77777777" w:rsidR="00377B7F" w:rsidRDefault="00BD2A0A" w:rsidP="00E5150B">
            <w:pPr>
              <w:ind w:left="204" w:hanging="170"/>
              <w:rPr>
                <w:rFonts w:cstheme="minorHAnsi"/>
                <w:sz w:val="24"/>
                <w:szCs w:val="24"/>
              </w:rPr>
            </w:pPr>
            <w:r>
              <w:rPr>
                <w:rFonts w:cstheme="minorHAnsi"/>
                <w:sz w:val="24"/>
                <w:szCs w:val="24"/>
              </w:rPr>
              <w:t>-</w:t>
            </w:r>
            <w:r w:rsidR="004E109F">
              <w:rPr>
                <w:rFonts w:cstheme="minorHAnsi"/>
                <w:sz w:val="24"/>
                <w:szCs w:val="24"/>
              </w:rPr>
              <w:t xml:space="preserve"> </w:t>
            </w:r>
            <w:r w:rsidR="00AC482D" w:rsidRPr="00735E01">
              <w:rPr>
                <w:rFonts w:cstheme="minorHAnsi"/>
                <w:sz w:val="24"/>
                <w:szCs w:val="24"/>
              </w:rPr>
              <w:t>Laser Scanner</w:t>
            </w:r>
            <w:r w:rsidR="00AC482D" w:rsidRPr="00735E01">
              <w:rPr>
                <w:rFonts w:cstheme="minorHAnsi"/>
                <w:sz w:val="24"/>
                <w:szCs w:val="24"/>
              </w:rPr>
              <w:br/>
              <w:t>Same principle as the IR Beam, Laser Beam from one side caught by an eye at the other side, when interrupted the alarm goes off. Can be used at over quite a distance. Used for gate area, window fronts, fence climbing.</w:t>
            </w:r>
          </w:p>
          <w:p w14:paraId="31E18BA0" w14:textId="77777777" w:rsidR="00687139" w:rsidRDefault="00377B7F" w:rsidP="001F22A5">
            <w:pPr>
              <w:ind w:left="204" w:hanging="170"/>
              <w:rPr>
                <w:rFonts w:cstheme="minorHAnsi"/>
                <w:sz w:val="24"/>
                <w:szCs w:val="24"/>
              </w:rPr>
            </w:pPr>
            <w:r>
              <w:rPr>
                <w:rFonts w:cstheme="minorHAnsi"/>
                <w:sz w:val="24"/>
                <w:szCs w:val="24"/>
              </w:rPr>
              <w:t>-</w:t>
            </w:r>
            <w:r w:rsidR="00464008">
              <w:rPr>
                <w:rFonts w:cstheme="minorHAnsi"/>
                <w:sz w:val="24"/>
                <w:szCs w:val="24"/>
              </w:rPr>
              <w:t xml:space="preserve"> </w:t>
            </w:r>
            <w:r w:rsidR="00AC482D" w:rsidRPr="00735E01">
              <w:rPr>
                <w:rFonts w:cstheme="minorHAnsi"/>
                <w:sz w:val="24"/>
                <w:szCs w:val="24"/>
              </w:rPr>
              <w:t>Magnetic Alarm</w:t>
            </w:r>
            <w:r w:rsidR="00AC482D" w:rsidRPr="00735E01">
              <w:rPr>
                <w:rFonts w:cstheme="minorHAnsi"/>
                <w:sz w:val="24"/>
                <w:szCs w:val="24"/>
              </w:rPr>
              <w:br/>
              <w:t>Mostly used for Door/Window/Gate alarms.</w:t>
            </w:r>
          </w:p>
          <w:p w14:paraId="4B885824" w14:textId="52B072DB" w:rsidR="00AC482D" w:rsidRPr="00735E01" w:rsidRDefault="00687139" w:rsidP="001F22A5">
            <w:pPr>
              <w:ind w:left="204" w:hanging="170"/>
              <w:rPr>
                <w:rFonts w:cstheme="minorHAnsi"/>
                <w:sz w:val="24"/>
                <w:szCs w:val="24"/>
              </w:rPr>
            </w:pPr>
            <w:r>
              <w:rPr>
                <w:rFonts w:cstheme="minorHAnsi"/>
                <w:sz w:val="24"/>
                <w:szCs w:val="24"/>
              </w:rPr>
              <w:t xml:space="preserve">- </w:t>
            </w:r>
            <w:r w:rsidR="00AC482D" w:rsidRPr="00735E01">
              <w:rPr>
                <w:rFonts w:cstheme="minorHAnsi"/>
                <w:sz w:val="24"/>
                <w:szCs w:val="24"/>
              </w:rPr>
              <w:t>Cable Continuity Interruption alarm.</w:t>
            </w:r>
            <w:r w:rsidR="00AC482D" w:rsidRPr="00735E01">
              <w:rPr>
                <w:rFonts w:cstheme="minorHAnsi"/>
                <w:sz w:val="24"/>
                <w:szCs w:val="24"/>
              </w:rPr>
              <w:br/>
              <w:t>Mostly used for fences and gates. A cable is put under an electric charge and the continuity is measured. If it is interrupted (e.g. by somebody cutting the cable) the alarm goes off.</w:t>
            </w:r>
            <w:r w:rsidR="00AC482D" w:rsidRPr="00735E01">
              <w:rPr>
                <w:rFonts w:cstheme="minorHAnsi"/>
                <w:sz w:val="24"/>
                <w:szCs w:val="24"/>
              </w:rPr>
              <w:br/>
              <w:t>Note: Reference to Security guidelines, Annex 1, Temporary storage areas</w:t>
            </w:r>
            <w:r w:rsidR="00AC482D" w:rsidRPr="00735E01">
              <w:rPr>
                <w:rFonts w:cstheme="minorHAnsi"/>
                <w:i/>
                <w:iCs/>
                <w:sz w:val="24"/>
                <w:szCs w:val="24"/>
              </w:rPr>
              <w:t xml:space="preserve"> include the link</w:t>
            </w:r>
          </w:p>
        </w:tc>
        <w:tc>
          <w:tcPr>
            <w:tcW w:w="850" w:type="dxa"/>
            <w:gridSpan w:val="2"/>
            <w:noWrap/>
            <w:hideMark/>
          </w:tcPr>
          <w:p w14:paraId="63599EC2" w14:textId="77777777" w:rsidR="00AC482D" w:rsidRPr="00A65A79" w:rsidRDefault="00AC482D" w:rsidP="006B7AB4">
            <w:r w:rsidRPr="00A65A79">
              <w:lastRenderedPageBreak/>
              <w:t> </w:t>
            </w:r>
          </w:p>
        </w:tc>
      </w:tr>
      <w:tr w:rsidR="00AC482D" w:rsidRPr="00A65A79" w14:paraId="1A32FDBD" w14:textId="77777777" w:rsidTr="00363581">
        <w:trPr>
          <w:gridAfter w:val="1"/>
          <w:wAfter w:w="10" w:type="dxa"/>
          <w:trHeight w:val="1710"/>
        </w:trPr>
        <w:tc>
          <w:tcPr>
            <w:tcW w:w="1271" w:type="dxa"/>
            <w:hideMark/>
          </w:tcPr>
          <w:p w14:paraId="41220ACB" w14:textId="17DFAE07" w:rsidR="00AC482D" w:rsidRPr="00735E01" w:rsidRDefault="00AC482D" w:rsidP="006B7AB4">
            <w:pPr>
              <w:rPr>
                <w:rFonts w:cstheme="minorHAnsi"/>
                <w:sz w:val="24"/>
                <w:szCs w:val="24"/>
              </w:rPr>
            </w:pPr>
            <w:r w:rsidRPr="00735E01">
              <w:rPr>
                <w:rFonts w:cstheme="minorHAnsi"/>
                <w:sz w:val="24"/>
                <w:szCs w:val="24"/>
              </w:rPr>
              <w:t>5.13</w:t>
            </w:r>
            <w:r w:rsidR="003A2DFE">
              <w:rPr>
                <w:rFonts w:cstheme="minorHAnsi"/>
                <w:sz w:val="24"/>
                <w:szCs w:val="24"/>
              </w:rPr>
              <w:t>.</w:t>
            </w:r>
          </w:p>
        </w:tc>
        <w:tc>
          <w:tcPr>
            <w:tcW w:w="3686" w:type="dxa"/>
            <w:hideMark/>
          </w:tcPr>
          <w:p w14:paraId="5204EC4E" w14:textId="456D0A5C" w:rsidR="00AC482D" w:rsidRPr="00735E01" w:rsidRDefault="00AC482D" w:rsidP="006B7AB4">
            <w:pPr>
              <w:rPr>
                <w:rFonts w:cstheme="minorHAnsi"/>
                <w:sz w:val="24"/>
                <w:szCs w:val="24"/>
              </w:rPr>
            </w:pPr>
            <w:r w:rsidRPr="00735E01">
              <w:rPr>
                <w:rFonts w:cstheme="minorHAnsi"/>
                <w:sz w:val="24"/>
                <w:szCs w:val="24"/>
              </w:rPr>
              <w:t>Is there a procedure in place to identify if stored products have been tampered with, or/and are missing?</w:t>
            </w:r>
          </w:p>
        </w:tc>
        <w:tc>
          <w:tcPr>
            <w:tcW w:w="993" w:type="dxa"/>
            <w:hideMark/>
          </w:tcPr>
          <w:p w14:paraId="21EA5D68"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370E15EE" w14:textId="03335320" w:rsidR="00AC482D" w:rsidRPr="00735E01" w:rsidRDefault="00AC482D" w:rsidP="006B7AB4">
            <w:pPr>
              <w:rPr>
                <w:rFonts w:cstheme="minorHAnsi"/>
                <w:sz w:val="24"/>
                <w:szCs w:val="24"/>
              </w:rPr>
            </w:pPr>
            <w:r w:rsidRPr="00735E01">
              <w:rPr>
                <w:rFonts w:cstheme="minorHAnsi"/>
                <w:sz w:val="24"/>
                <w:szCs w:val="24"/>
              </w:rPr>
              <w:t>Look for the results of annual stock taking.</w:t>
            </w:r>
            <w:r w:rsidRPr="00735E01">
              <w:rPr>
                <w:rFonts w:cstheme="minorHAnsi"/>
                <w:sz w:val="24"/>
                <w:szCs w:val="24"/>
              </w:rPr>
              <w:br/>
              <w:t>This issue may also be additionally covered by periodic inspections of the stored goods, partly by the issue given attention through clear instructions to operational staff on what to notice when seeing product at any time during its stay at the warehouse facilities. Closed Circuit TV, random checks</w:t>
            </w:r>
            <w:r w:rsidR="00C23DD6">
              <w:rPr>
                <w:rFonts w:cstheme="minorHAnsi"/>
                <w:sz w:val="24"/>
                <w:szCs w:val="24"/>
              </w:rPr>
              <w:t>.</w:t>
            </w:r>
            <w:r w:rsidRPr="00735E01">
              <w:rPr>
                <w:rFonts w:cstheme="minorHAnsi"/>
                <w:sz w:val="24"/>
                <w:szCs w:val="24"/>
              </w:rPr>
              <w:t xml:space="preserve"> </w:t>
            </w:r>
          </w:p>
        </w:tc>
        <w:tc>
          <w:tcPr>
            <w:tcW w:w="850" w:type="dxa"/>
            <w:gridSpan w:val="2"/>
            <w:noWrap/>
            <w:hideMark/>
          </w:tcPr>
          <w:p w14:paraId="2DB880D4" w14:textId="77777777" w:rsidR="00AC482D" w:rsidRPr="00A65A79" w:rsidRDefault="00AC482D" w:rsidP="006B7AB4">
            <w:r w:rsidRPr="00A65A79">
              <w:t> </w:t>
            </w:r>
          </w:p>
        </w:tc>
      </w:tr>
      <w:tr w:rsidR="00AC482D" w:rsidRPr="00A65A79" w14:paraId="38F83184" w14:textId="77777777" w:rsidTr="00363581">
        <w:trPr>
          <w:gridAfter w:val="1"/>
          <w:wAfter w:w="10" w:type="dxa"/>
          <w:trHeight w:val="1550"/>
        </w:trPr>
        <w:tc>
          <w:tcPr>
            <w:tcW w:w="1271" w:type="dxa"/>
            <w:hideMark/>
          </w:tcPr>
          <w:p w14:paraId="313D0265" w14:textId="7B240F1E" w:rsidR="00AC482D" w:rsidRPr="00735E01" w:rsidRDefault="00AC482D" w:rsidP="006B7AB4">
            <w:pPr>
              <w:rPr>
                <w:rFonts w:cstheme="minorHAnsi"/>
                <w:sz w:val="24"/>
                <w:szCs w:val="24"/>
              </w:rPr>
            </w:pPr>
            <w:r w:rsidRPr="00735E01">
              <w:rPr>
                <w:rFonts w:cstheme="minorHAnsi"/>
                <w:sz w:val="24"/>
                <w:szCs w:val="24"/>
              </w:rPr>
              <w:t>5.14</w:t>
            </w:r>
            <w:r w:rsidR="003A2DFE">
              <w:rPr>
                <w:rFonts w:cstheme="minorHAnsi"/>
                <w:sz w:val="24"/>
                <w:szCs w:val="24"/>
              </w:rPr>
              <w:t>.</w:t>
            </w:r>
          </w:p>
        </w:tc>
        <w:tc>
          <w:tcPr>
            <w:tcW w:w="3686" w:type="dxa"/>
            <w:hideMark/>
          </w:tcPr>
          <w:p w14:paraId="0C91A227" w14:textId="6308B516" w:rsidR="00AC482D" w:rsidRPr="00735E01" w:rsidRDefault="00AC482D" w:rsidP="006B7AB4">
            <w:pPr>
              <w:rPr>
                <w:rFonts w:cstheme="minorHAnsi"/>
                <w:sz w:val="24"/>
                <w:szCs w:val="24"/>
              </w:rPr>
            </w:pPr>
            <w:r w:rsidRPr="00735E01">
              <w:rPr>
                <w:rFonts w:cstheme="minorHAnsi"/>
                <w:sz w:val="24"/>
                <w:szCs w:val="24"/>
              </w:rPr>
              <w:t xml:space="preserve">Are seal discrepancies investigated thoroughly, the shipment rejected if necessary, security personnel notified and extreme care taken if there is evidence of seal tampering? </w:t>
            </w:r>
          </w:p>
        </w:tc>
        <w:tc>
          <w:tcPr>
            <w:tcW w:w="993" w:type="dxa"/>
            <w:hideMark/>
          </w:tcPr>
          <w:p w14:paraId="4A067441" w14:textId="77777777" w:rsidR="00AC482D" w:rsidRPr="00735E01" w:rsidRDefault="00AC482D" w:rsidP="006B7AB4">
            <w:pPr>
              <w:rPr>
                <w:rFonts w:cstheme="minorHAnsi"/>
                <w:sz w:val="24"/>
                <w:szCs w:val="24"/>
              </w:rPr>
            </w:pPr>
            <w:r w:rsidRPr="00735E01">
              <w:rPr>
                <w:rFonts w:cstheme="minorHAnsi"/>
                <w:sz w:val="24"/>
                <w:szCs w:val="24"/>
              </w:rPr>
              <w:t> </w:t>
            </w:r>
          </w:p>
        </w:tc>
        <w:tc>
          <w:tcPr>
            <w:tcW w:w="6803" w:type="dxa"/>
            <w:hideMark/>
          </w:tcPr>
          <w:p w14:paraId="74A6C364" w14:textId="77777777" w:rsidR="00AC482D" w:rsidRPr="00735E01" w:rsidRDefault="00AC482D" w:rsidP="006B7AB4">
            <w:pPr>
              <w:rPr>
                <w:rFonts w:cstheme="minorHAnsi"/>
                <w:sz w:val="24"/>
                <w:szCs w:val="24"/>
              </w:rPr>
            </w:pPr>
            <w:r w:rsidRPr="00735E01">
              <w:rPr>
                <w:rFonts w:cstheme="minorHAnsi"/>
                <w:sz w:val="24"/>
                <w:szCs w:val="24"/>
              </w:rPr>
              <w:t>Check the practices on sealing through interviewing drivers and verifying the instructions.  Look for a sealing procedure and the unique numbered seals to be recorded on transport documentation.</w:t>
            </w:r>
            <w:r w:rsidRPr="00735E01">
              <w:rPr>
                <w:rFonts w:cstheme="minorHAnsi"/>
                <w:sz w:val="24"/>
                <w:szCs w:val="24"/>
              </w:rPr>
              <w:br/>
              <w:t>Especially, look for evidence that seal discrepancies in inbound deliveries are recorded and actions taken.</w:t>
            </w:r>
          </w:p>
        </w:tc>
        <w:tc>
          <w:tcPr>
            <w:tcW w:w="850" w:type="dxa"/>
            <w:gridSpan w:val="2"/>
            <w:noWrap/>
            <w:hideMark/>
          </w:tcPr>
          <w:p w14:paraId="2E16BA5C" w14:textId="77777777" w:rsidR="00AC482D" w:rsidRPr="00A65A79" w:rsidRDefault="00AC482D" w:rsidP="006B7AB4">
            <w:r w:rsidRPr="00A65A79">
              <w:t> </w:t>
            </w:r>
          </w:p>
        </w:tc>
      </w:tr>
      <w:tr w:rsidR="00AC482D" w:rsidRPr="00A65A79" w14:paraId="0E3DC99E" w14:textId="77777777" w:rsidTr="00363581">
        <w:trPr>
          <w:gridAfter w:val="1"/>
          <w:wAfter w:w="10" w:type="dxa"/>
          <w:trHeight w:val="2985"/>
        </w:trPr>
        <w:tc>
          <w:tcPr>
            <w:tcW w:w="1271" w:type="dxa"/>
            <w:hideMark/>
          </w:tcPr>
          <w:p w14:paraId="2490637B" w14:textId="3164E42A" w:rsidR="00AC482D" w:rsidRPr="00735E01" w:rsidRDefault="00AC482D" w:rsidP="006B7AB4">
            <w:pPr>
              <w:rPr>
                <w:rFonts w:cstheme="minorHAnsi"/>
                <w:sz w:val="24"/>
                <w:szCs w:val="24"/>
              </w:rPr>
            </w:pPr>
            <w:r w:rsidRPr="00735E01">
              <w:rPr>
                <w:rFonts w:cstheme="minorHAnsi"/>
                <w:sz w:val="24"/>
                <w:szCs w:val="24"/>
              </w:rPr>
              <w:t>5.15</w:t>
            </w:r>
            <w:r w:rsidR="003A2DFE">
              <w:rPr>
                <w:rFonts w:cstheme="minorHAnsi"/>
                <w:sz w:val="24"/>
                <w:szCs w:val="24"/>
              </w:rPr>
              <w:t>.</w:t>
            </w:r>
          </w:p>
        </w:tc>
        <w:tc>
          <w:tcPr>
            <w:tcW w:w="3686" w:type="dxa"/>
            <w:hideMark/>
          </w:tcPr>
          <w:p w14:paraId="524526F2" w14:textId="77777777" w:rsidR="00AC482D" w:rsidRPr="00735E01" w:rsidRDefault="00AC482D" w:rsidP="006B7AB4">
            <w:pPr>
              <w:spacing w:after="160"/>
              <w:rPr>
                <w:rFonts w:cstheme="minorHAnsi"/>
                <w:sz w:val="24"/>
                <w:szCs w:val="24"/>
              </w:rPr>
            </w:pPr>
            <w:r w:rsidRPr="00735E01">
              <w:rPr>
                <w:rFonts w:cstheme="minorHAnsi"/>
                <w:sz w:val="24"/>
                <w:szCs w:val="24"/>
              </w:rPr>
              <w:t>Does the site have adequate security lighting?</w:t>
            </w:r>
          </w:p>
        </w:tc>
        <w:tc>
          <w:tcPr>
            <w:tcW w:w="993" w:type="dxa"/>
            <w:hideMark/>
          </w:tcPr>
          <w:p w14:paraId="41F3F3C5" w14:textId="77777777" w:rsidR="00AC482D" w:rsidRPr="00735E01" w:rsidRDefault="00AC482D" w:rsidP="006B7AB4">
            <w:pPr>
              <w:spacing w:after="160"/>
              <w:rPr>
                <w:rFonts w:cstheme="minorHAnsi"/>
                <w:b/>
                <w:bCs/>
                <w:sz w:val="24"/>
                <w:szCs w:val="24"/>
              </w:rPr>
            </w:pPr>
            <w:r w:rsidRPr="00735E01">
              <w:rPr>
                <w:rFonts w:cstheme="minorHAnsi"/>
                <w:b/>
                <w:bCs/>
                <w:sz w:val="24"/>
                <w:szCs w:val="24"/>
              </w:rPr>
              <w:t xml:space="preserve"> </w:t>
            </w:r>
          </w:p>
        </w:tc>
        <w:tc>
          <w:tcPr>
            <w:tcW w:w="6803" w:type="dxa"/>
            <w:hideMark/>
          </w:tcPr>
          <w:p w14:paraId="46DBAEF2" w14:textId="77777777" w:rsidR="00AC482D" w:rsidRPr="00735E01" w:rsidRDefault="00AC482D" w:rsidP="006B7AB4">
            <w:pPr>
              <w:rPr>
                <w:rFonts w:cstheme="minorHAnsi"/>
                <w:sz w:val="24"/>
                <w:szCs w:val="24"/>
              </w:rPr>
            </w:pPr>
            <w:r w:rsidRPr="00735E01">
              <w:rPr>
                <w:rFonts w:cstheme="minorHAnsi"/>
                <w:sz w:val="24"/>
                <w:szCs w:val="24"/>
              </w:rPr>
              <w:t>There are two aspects to this question.</w:t>
            </w:r>
            <w:r w:rsidRPr="00735E01">
              <w:rPr>
                <w:rFonts w:cstheme="minorHAnsi"/>
                <w:sz w:val="24"/>
                <w:szCs w:val="24"/>
              </w:rPr>
              <w:br/>
              <w:t xml:space="preserve">Firstly, is the site </w:t>
            </w:r>
            <w:proofErr w:type="spellStart"/>
            <w:r w:rsidRPr="00735E01">
              <w:rPr>
                <w:rFonts w:cstheme="minorHAnsi"/>
                <w:sz w:val="24"/>
                <w:szCs w:val="24"/>
              </w:rPr>
              <w:t>well lit</w:t>
            </w:r>
            <w:proofErr w:type="spellEnd"/>
            <w:r w:rsidRPr="00735E01">
              <w:rPr>
                <w:rFonts w:cstheme="minorHAnsi"/>
                <w:sz w:val="24"/>
                <w:szCs w:val="24"/>
              </w:rPr>
              <w:t xml:space="preserve"> from a security point of view?  This is a recommendation for dangerous goods to allow adequate safeguarding and secondly, is the lighting maintained? </w:t>
            </w:r>
            <w:r w:rsidRPr="00735E01">
              <w:rPr>
                <w:rFonts w:cstheme="minorHAnsi"/>
                <w:sz w:val="24"/>
                <w:szCs w:val="24"/>
              </w:rPr>
              <w:br/>
              <w:t xml:space="preserve">The assessor shall ask for records of periodic walk around checks that the lights are working adequately, these checks shall have a maximum quarterly frequency. The assessor will also ask for maintenance records of the lighting system (luminaires should be cleaned and any defective lamps replaced) with a minimum annual frequency. </w:t>
            </w:r>
          </w:p>
        </w:tc>
        <w:tc>
          <w:tcPr>
            <w:tcW w:w="850" w:type="dxa"/>
            <w:gridSpan w:val="2"/>
            <w:noWrap/>
            <w:hideMark/>
          </w:tcPr>
          <w:p w14:paraId="522C72D2" w14:textId="77777777" w:rsidR="00AC482D" w:rsidRPr="00A65A79" w:rsidRDefault="00AC482D" w:rsidP="006B7AB4">
            <w:r w:rsidRPr="00A65A79">
              <w:t> </w:t>
            </w:r>
          </w:p>
        </w:tc>
      </w:tr>
      <w:tr w:rsidR="00AC482D" w:rsidRPr="00A65A79" w14:paraId="38140D75" w14:textId="77777777" w:rsidTr="00363581">
        <w:trPr>
          <w:gridAfter w:val="1"/>
          <w:wAfter w:w="10" w:type="dxa"/>
          <w:trHeight w:val="825"/>
        </w:trPr>
        <w:tc>
          <w:tcPr>
            <w:tcW w:w="1271" w:type="dxa"/>
            <w:hideMark/>
          </w:tcPr>
          <w:p w14:paraId="736C7861" w14:textId="77777777" w:rsidR="00AC482D" w:rsidRPr="004F765B" w:rsidRDefault="00AC482D" w:rsidP="006B7AB4">
            <w:pPr>
              <w:rPr>
                <w:b/>
                <w:bCs/>
                <w:sz w:val="32"/>
                <w:szCs w:val="32"/>
              </w:rPr>
            </w:pPr>
            <w:r w:rsidRPr="004F765B">
              <w:rPr>
                <w:b/>
                <w:bCs/>
                <w:sz w:val="32"/>
                <w:szCs w:val="32"/>
              </w:rPr>
              <w:lastRenderedPageBreak/>
              <w:t>6.</w:t>
            </w:r>
          </w:p>
        </w:tc>
        <w:tc>
          <w:tcPr>
            <w:tcW w:w="3686" w:type="dxa"/>
            <w:hideMark/>
          </w:tcPr>
          <w:p w14:paraId="2353141B" w14:textId="60ECE10F" w:rsidR="00AC482D" w:rsidRPr="004F765B" w:rsidRDefault="00AC482D" w:rsidP="006B7AB4">
            <w:pPr>
              <w:rPr>
                <w:b/>
                <w:bCs/>
                <w:sz w:val="32"/>
                <w:szCs w:val="32"/>
                <w:u w:val="single"/>
              </w:rPr>
            </w:pPr>
            <w:bookmarkStart w:id="21" w:name="BaggingandordebaggingandorPacking"/>
            <w:r w:rsidRPr="004F765B">
              <w:rPr>
                <w:b/>
                <w:bCs/>
                <w:sz w:val="32"/>
                <w:szCs w:val="32"/>
                <w:u w:val="single"/>
              </w:rPr>
              <w:t xml:space="preserve">Bagging and/or </w:t>
            </w:r>
            <w:r w:rsidRPr="004F765B">
              <w:rPr>
                <w:b/>
                <w:bCs/>
                <w:color w:val="0070C0"/>
                <w:sz w:val="32"/>
                <w:szCs w:val="32"/>
                <w:u w:val="single"/>
              </w:rPr>
              <w:t xml:space="preserve">debagging </w:t>
            </w:r>
            <w:r w:rsidRPr="004F765B">
              <w:rPr>
                <w:b/>
                <w:bCs/>
                <w:sz w:val="32"/>
                <w:szCs w:val="32"/>
                <w:u w:val="single"/>
              </w:rPr>
              <w:t xml:space="preserve">and/or </w:t>
            </w:r>
            <w:r w:rsidRPr="004F765B">
              <w:rPr>
                <w:b/>
                <w:bCs/>
                <w:color w:val="0070C0"/>
                <w:sz w:val="32"/>
                <w:szCs w:val="32"/>
                <w:u w:val="single"/>
              </w:rPr>
              <w:t>Packing</w:t>
            </w:r>
            <w:r w:rsidRPr="004F765B">
              <w:rPr>
                <w:b/>
                <w:bCs/>
                <w:sz w:val="32"/>
                <w:szCs w:val="32"/>
                <w:u w:val="single"/>
              </w:rPr>
              <w:t xml:space="preserve"> Operations of Solid Products (Bags, Big Bags, and/or Octabins)</w:t>
            </w:r>
            <w:bookmarkEnd w:id="21"/>
          </w:p>
        </w:tc>
        <w:tc>
          <w:tcPr>
            <w:tcW w:w="993" w:type="dxa"/>
            <w:hideMark/>
          </w:tcPr>
          <w:p w14:paraId="453714D1" w14:textId="77777777" w:rsidR="00AC482D" w:rsidRPr="004F765B" w:rsidRDefault="00AC482D" w:rsidP="006B7AB4">
            <w:pPr>
              <w:rPr>
                <w:i/>
                <w:iCs/>
                <w:sz w:val="32"/>
                <w:szCs w:val="32"/>
              </w:rPr>
            </w:pPr>
            <w:r w:rsidRPr="004F765B">
              <w:rPr>
                <w:i/>
                <w:iCs/>
                <w:sz w:val="32"/>
                <w:szCs w:val="32"/>
              </w:rPr>
              <w:t> </w:t>
            </w:r>
          </w:p>
        </w:tc>
        <w:tc>
          <w:tcPr>
            <w:tcW w:w="6803" w:type="dxa"/>
            <w:hideMark/>
          </w:tcPr>
          <w:p w14:paraId="6D267AED" w14:textId="2CD88D9F" w:rsidR="00AC482D" w:rsidRPr="004F765B" w:rsidRDefault="008821A0" w:rsidP="006B7AB4">
            <w:pPr>
              <w:rPr>
                <w:b/>
                <w:bCs/>
                <w:sz w:val="32"/>
                <w:szCs w:val="32"/>
                <w:u w:val="single"/>
              </w:rPr>
            </w:pPr>
            <w:r w:rsidRPr="004F765B">
              <w:rPr>
                <w:b/>
                <w:bCs/>
                <w:sz w:val="32"/>
                <w:szCs w:val="32"/>
                <w:u w:val="single"/>
              </w:rPr>
              <w:t xml:space="preserve">Bagging and/or </w:t>
            </w:r>
            <w:r w:rsidRPr="004F765B">
              <w:rPr>
                <w:b/>
                <w:bCs/>
                <w:color w:val="0070C0"/>
                <w:sz w:val="32"/>
                <w:szCs w:val="32"/>
                <w:u w:val="single"/>
              </w:rPr>
              <w:t xml:space="preserve">debagging </w:t>
            </w:r>
            <w:r w:rsidRPr="004F765B">
              <w:rPr>
                <w:b/>
                <w:bCs/>
                <w:sz w:val="32"/>
                <w:szCs w:val="32"/>
                <w:u w:val="single"/>
              </w:rPr>
              <w:t xml:space="preserve">and/or </w:t>
            </w:r>
            <w:r w:rsidRPr="004F765B">
              <w:rPr>
                <w:b/>
                <w:bCs/>
                <w:color w:val="0070C0"/>
                <w:sz w:val="32"/>
                <w:szCs w:val="32"/>
                <w:u w:val="single"/>
              </w:rPr>
              <w:t>Packing</w:t>
            </w:r>
            <w:r w:rsidRPr="004F765B">
              <w:rPr>
                <w:b/>
                <w:bCs/>
                <w:sz w:val="32"/>
                <w:szCs w:val="32"/>
                <w:u w:val="single"/>
              </w:rPr>
              <w:t xml:space="preserve"> Operations of Solid Products (Bags, Big Bags, and/or Octabins)</w:t>
            </w:r>
          </w:p>
        </w:tc>
        <w:tc>
          <w:tcPr>
            <w:tcW w:w="850" w:type="dxa"/>
            <w:gridSpan w:val="2"/>
            <w:noWrap/>
            <w:hideMark/>
          </w:tcPr>
          <w:p w14:paraId="39381896" w14:textId="77777777" w:rsidR="00AC482D" w:rsidRPr="00A65A79" w:rsidRDefault="00AC482D" w:rsidP="006B7AB4">
            <w:r w:rsidRPr="00A65A79">
              <w:t> </w:t>
            </w:r>
          </w:p>
        </w:tc>
      </w:tr>
      <w:tr w:rsidR="00AC482D" w:rsidRPr="00A65A79" w14:paraId="28F9DC6C" w14:textId="77777777" w:rsidTr="00363581">
        <w:trPr>
          <w:gridAfter w:val="1"/>
          <w:wAfter w:w="10" w:type="dxa"/>
          <w:trHeight w:val="1320"/>
        </w:trPr>
        <w:tc>
          <w:tcPr>
            <w:tcW w:w="1271" w:type="dxa"/>
            <w:hideMark/>
          </w:tcPr>
          <w:p w14:paraId="7455089C"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 </w:t>
            </w:r>
          </w:p>
        </w:tc>
        <w:tc>
          <w:tcPr>
            <w:tcW w:w="3686" w:type="dxa"/>
            <w:hideMark/>
          </w:tcPr>
          <w:p w14:paraId="7D3830F8" w14:textId="77777777" w:rsidR="00AC482D" w:rsidRPr="004F765B" w:rsidRDefault="00AC482D" w:rsidP="006B7AB4">
            <w:pPr>
              <w:rPr>
                <w:rFonts w:ascii="Calibri" w:hAnsi="Calibri" w:cs="Calibri"/>
                <w:b/>
                <w:bCs/>
                <w:i/>
                <w:iCs/>
                <w:sz w:val="24"/>
                <w:szCs w:val="24"/>
              </w:rPr>
            </w:pPr>
            <w:r w:rsidRPr="004F765B">
              <w:rPr>
                <w:rFonts w:ascii="Calibri" w:hAnsi="Calibri" w:cs="Calibri"/>
                <w:b/>
                <w:bCs/>
                <w:i/>
                <w:iCs/>
                <w:sz w:val="24"/>
                <w:szCs w:val="24"/>
              </w:rPr>
              <w:t> </w:t>
            </w:r>
          </w:p>
        </w:tc>
        <w:tc>
          <w:tcPr>
            <w:tcW w:w="993" w:type="dxa"/>
            <w:hideMark/>
          </w:tcPr>
          <w:p w14:paraId="6FBB944D"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46EBEE9F"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Following questions should be asked additionally if the packaging of solids into bags, big bags, octabins or similar is carried out at the warehouse, otherwise the sections are marked N/A. Check all questions during field inspection and interview of the operators.</w:t>
            </w:r>
          </w:p>
          <w:p w14:paraId="0A3531B5" w14:textId="5B7F8A5D" w:rsidR="00AC482D" w:rsidRPr="004F765B" w:rsidRDefault="00AC482D" w:rsidP="006B7AB4">
            <w:pPr>
              <w:rPr>
                <w:rFonts w:ascii="Calibri" w:hAnsi="Calibri" w:cs="Calibri"/>
                <w:sz w:val="24"/>
                <w:szCs w:val="24"/>
              </w:rPr>
            </w:pPr>
          </w:p>
        </w:tc>
        <w:tc>
          <w:tcPr>
            <w:tcW w:w="850" w:type="dxa"/>
            <w:gridSpan w:val="2"/>
            <w:noWrap/>
            <w:hideMark/>
          </w:tcPr>
          <w:p w14:paraId="42614752" w14:textId="77777777" w:rsidR="00AC482D" w:rsidRPr="00A65A79" w:rsidRDefault="00AC482D" w:rsidP="006B7AB4"/>
        </w:tc>
      </w:tr>
      <w:tr w:rsidR="00AC482D" w:rsidRPr="00A65A79" w14:paraId="695C8ECE" w14:textId="77777777" w:rsidTr="00363581">
        <w:trPr>
          <w:gridAfter w:val="1"/>
          <w:wAfter w:w="10" w:type="dxa"/>
          <w:trHeight w:val="310"/>
        </w:trPr>
        <w:tc>
          <w:tcPr>
            <w:tcW w:w="1271" w:type="dxa"/>
            <w:hideMark/>
          </w:tcPr>
          <w:p w14:paraId="1489E797" w14:textId="77777777" w:rsidR="00AC482D" w:rsidRPr="00263A43" w:rsidRDefault="00AC482D" w:rsidP="006B7AB4">
            <w:pPr>
              <w:rPr>
                <w:rFonts w:ascii="Calibri" w:hAnsi="Calibri" w:cs="Calibri"/>
                <w:b/>
                <w:bCs/>
                <w:sz w:val="24"/>
                <w:szCs w:val="24"/>
              </w:rPr>
            </w:pPr>
            <w:r w:rsidRPr="00263A43">
              <w:rPr>
                <w:rFonts w:ascii="Calibri" w:hAnsi="Calibri" w:cs="Calibri"/>
                <w:b/>
                <w:bCs/>
                <w:sz w:val="24"/>
                <w:szCs w:val="24"/>
              </w:rPr>
              <w:t>6.1.</w:t>
            </w:r>
          </w:p>
        </w:tc>
        <w:tc>
          <w:tcPr>
            <w:tcW w:w="3686" w:type="dxa"/>
            <w:hideMark/>
          </w:tcPr>
          <w:p w14:paraId="098642DB" w14:textId="77777777" w:rsidR="00AC482D" w:rsidRPr="004F765B" w:rsidRDefault="00AC482D" w:rsidP="006B7AB4">
            <w:pPr>
              <w:rPr>
                <w:rFonts w:ascii="Calibri" w:hAnsi="Calibri" w:cs="Calibri"/>
                <w:b/>
                <w:bCs/>
                <w:sz w:val="24"/>
                <w:szCs w:val="24"/>
              </w:rPr>
            </w:pPr>
            <w:bookmarkStart w:id="22" w:name="General2"/>
            <w:r w:rsidRPr="004F765B">
              <w:rPr>
                <w:rFonts w:ascii="Calibri" w:hAnsi="Calibri" w:cs="Calibri"/>
                <w:b/>
                <w:bCs/>
                <w:sz w:val="24"/>
                <w:szCs w:val="24"/>
              </w:rPr>
              <w:t>General</w:t>
            </w:r>
            <w:bookmarkEnd w:id="22"/>
          </w:p>
        </w:tc>
        <w:tc>
          <w:tcPr>
            <w:tcW w:w="993" w:type="dxa"/>
            <w:hideMark/>
          </w:tcPr>
          <w:p w14:paraId="7EBF8B78"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1556787A" w14:textId="77777777" w:rsidR="00AC482D" w:rsidRPr="004F765B" w:rsidRDefault="00AC482D" w:rsidP="006B7AB4">
            <w:pPr>
              <w:rPr>
                <w:rFonts w:ascii="Calibri" w:hAnsi="Calibri" w:cs="Calibri"/>
                <w:b/>
                <w:bCs/>
                <w:sz w:val="24"/>
                <w:szCs w:val="24"/>
              </w:rPr>
            </w:pPr>
            <w:r w:rsidRPr="004F765B">
              <w:rPr>
                <w:rFonts w:ascii="Calibri" w:hAnsi="Calibri" w:cs="Calibri"/>
                <w:b/>
                <w:bCs/>
                <w:sz w:val="24"/>
                <w:szCs w:val="24"/>
              </w:rPr>
              <w:t>General</w:t>
            </w:r>
          </w:p>
        </w:tc>
        <w:tc>
          <w:tcPr>
            <w:tcW w:w="850" w:type="dxa"/>
            <w:gridSpan w:val="2"/>
            <w:noWrap/>
            <w:hideMark/>
          </w:tcPr>
          <w:p w14:paraId="30B34B4D" w14:textId="77777777" w:rsidR="00AC482D" w:rsidRPr="00A65A79" w:rsidRDefault="00AC482D" w:rsidP="006B7AB4">
            <w:r w:rsidRPr="00A65A79">
              <w:t> </w:t>
            </w:r>
          </w:p>
        </w:tc>
      </w:tr>
      <w:tr w:rsidR="00AC482D" w:rsidRPr="00A65A79" w14:paraId="42B9D496" w14:textId="77777777" w:rsidTr="00363581">
        <w:trPr>
          <w:gridAfter w:val="1"/>
          <w:wAfter w:w="10" w:type="dxa"/>
          <w:trHeight w:val="620"/>
        </w:trPr>
        <w:tc>
          <w:tcPr>
            <w:tcW w:w="1271" w:type="dxa"/>
            <w:hideMark/>
          </w:tcPr>
          <w:p w14:paraId="1EDF59C4" w14:textId="0691F940" w:rsidR="00AC482D" w:rsidRPr="004F765B" w:rsidRDefault="00AC482D" w:rsidP="006B7AB4">
            <w:pPr>
              <w:rPr>
                <w:rFonts w:ascii="Calibri" w:hAnsi="Calibri" w:cs="Calibri"/>
                <w:sz w:val="24"/>
                <w:szCs w:val="24"/>
              </w:rPr>
            </w:pPr>
            <w:r w:rsidRPr="004F765B">
              <w:rPr>
                <w:rFonts w:ascii="Calibri" w:hAnsi="Calibri" w:cs="Calibri"/>
                <w:sz w:val="24"/>
                <w:szCs w:val="24"/>
              </w:rPr>
              <w:t>6.1.1</w:t>
            </w:r>
            <w:r w:rsidR="003A2DFE">
              <w:rPr>
                <w:rFonts w:ascii="Calibri" w:hAnsi="Calibri" w:cs="Calibri"/>
                <w:sz w:val="24"/>
                <w:szCs w:val="24"/>
              </w:rPr>
              <w:t>.</w:t>
            </w:r>
          </w:p>
        </w:tc>
        <w:tc>
          <w:tcPr>
            <w:tcW w:w="3686" w:type="dxa"/>
            <w:hideMark/>
          </w:tcPr>
          <w:p w14:paraId="79838160" w14:textId="6017EB41" w:rsidR="00AC482D" w:rsidRPr="004F765B" w:rsidRDefault="00AC482D" w:rsidP="006B7AB4">
            <w:pPr>
              <w:rPr>
                <w:rFonts w:ascii="Calibri" w:hAnsi="Calibri" w:cs="Calibri"/>
                <w:sz w:val="24"/>
                <w:szCs w:val="24"/>
              </w:rPr>
            </w:pPr>
            <w:r w:rsidRPr="004F765B">
              <w:rPr>
                <w:rFonts w:ascii="Calibri" w:hAnsi="Calibri" w:cs="Calibri"/>
                <w:sz w:val="24"/>
                <w:szCs w:val="24"/>
              </w:rPr>
              <w:t>Is the packaging area protected/covered against adverse weather?</w:t>
            </w:r>
          </w:p>
        </w:tc>
        <w:tc>
          <w:tcPr>
            <w:tcW w:w="993" w:type="dxa"/>
            <w:hideMark/>
          </w:tcPr>
          <w:p w14:paraId="45074386"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42B64B10" w14:textId="22E2B89B" w:rsidR="00AC482D" w:rsidRPr="004F765B" w:rsidRDefault="00AC482D" w:rsidP="006B7AB4">
            <w:pPr>
              <w:rPr>
                <w:rFonts w:ascii="Calibri" w:hAnsi="Calibri" w:cs="Calibri"/>
                <w:sz w:val="24"/>
                <w:szCs w:val="24"/>
              </w:rPr>
            </w:pPr>
            <w:r w:rsidRPr="004F765B">
              <w:rPr>
                <w:rFonts w:ascii="Calibri" w:hAnsi="Calibri" w:cs="Calibri"/>
                <w:sz w:val="24"/>
                <w:szCs w:val="24"/>
              </w:rPr>
              <w:t>The assessor will check with operators if this is the only place where this operation is carried out</w:t>
            </w:r>
            <w:r w:rsidR="00AC3572">
              <w:rPr>
                <w:rFonts w:ascii="Calibri" w:hAnsi="Calibri" w:cs="Calibri"/>
                <w:sz w:val="24"/>
                <w:szCs w:val="24"/>
              </w:rPr>
              <w:t>.</w:t>
            </w:r>
          </w:p>
        </w:tc>
        <w:tc>
          <w:tcPr>
            <w:tcW w:w="850" w:type="dxa"/>
            <w:gridSpan w:val="2"/>
            <w:noWrap/>
            <w:hideMark/>
          </w:tcPr>
          <w:p w14:paraId="06BAAE35" w14:textId="77777777" w:rsidR="00AC482D" w:rsidRPr="00A65A79" w:rsidRDefault="00AC482D" w:rsidP="006B7AB4">
            <w:r w:rsidRPr="00A65A79">
              <w:t> </w:t>
            </w:r>
          </w:p>
        </w:tc>
      </w:tr>
      <w:tr w:rsidR="00AC482D" w:rsidRPr="00A65A79" w14:paraId="43506EAA" w14:textId="77777777" w:rsidTr="00363581">
        <w:trPr>
          <w:gridAfter w:val="1"/>
          <w:wAfter w:w="10" w:type="dxa"/>
          <w:trHeight w:val="310"/>
        </w:trPr>
        <w:tc>
          <w:tcPr>
            <w:tcW w:w="1271" w:type="dxa"/>
            <w:hideMark/>
          </w:tcPr>
          <w:p w14:paraId="6E1D5435" w14:textId="2913C57F" w:rsidR="00AC482D" w:rsidRPr="004F765B" w:rsidRDefault="00AC482D" w:rsidP="006B7AB4">
            <w:pPr>
              <w:rPr>
                <w:rFonts w:ascii="Calibri" w:hAnsi="Calibri" w:cs="Calibri"/>
                <w:sz w:val="24"/>
                <w:szCs w:val="24"/>
              </w:rPr>
            </w:pPr>
            <w:r w:rsidRPr="004F765B">
              <w:rPr>
                <w:rFonts w:ascii="Calibri" w:hAnsi="Calibri" w:cs="Calibri"/>
                <w:sz w:val="24"/>
                <w:szCs w:val="24"/>
              </w:rPr>
              <w:t>6.1.2</w:t>
            </w:r>
            <w:r w:rsidR="003A2DFE">
              <w:rPr>
                <w:rFonts w:ascii="Calibri" w:hAnsi="Calibri" w:cs="Calibri"/>
                <w:sz w:val="24"/>
                <w:szCs w:val="24"/>
              </w:rPr>
              <w:t>.</w:t>
            </w:r>
          </w:p>
        </w:tc>
        <w:tc>
          <w:tcPr>
            <w:tcW w:w="3686" w:type="dxa"/>
            <w:hideMark/>
          </w:tcPr>
          <w:p w14:paraId="76346DA9" w14:textId="10A8FA6D" w:rsidR="00AC482D" w:rsidRPr="004F765B" w:rsidRDefault="00AC482D" w:rsidP="006B7AB4">
            <w:pPr>
              <w:rPr>
                <w:rFonts w:ascii="Calibri" w:hAnsi="Calibri" w:cs="Calibri"/>
                <w:sz w:val="24"/>
                <w:szCs w:val="24"/>
              </w:rPr>
            </w:pPr>
            <w:r w:rsidRPr="004F765B">
              <w:rPr>
                <w:rFonts w:ascii="Calibri" w:hAnsi="Calibri" w:cs="Calibri"/>
                <w:sz w:val="24"/>
                <w:szCs w:val="24"/>
              </w:rPr>
              <w:t>Is the floor area clean, dry and free from obstacles?</w:t>
            </w:r>
          </w:p>
        </w:tc>
        <w:tc>
          <w:tcPr>
            <w:tcW w:w="993" w:type="dxa"/>
            <w:hideMark/>
          </w:tcPr>
          <w:p w14:paraId="545FE8B3"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noWrap/>
            <w:hideMark/>
          </w:tcPr>
          <w:p w14:paraId="7E6F020D"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 </w:t>
            </w:r>
          </w:p>
        </w:tc>
        <w:tc>
          <w:tcPr>
            <w:tcW w:w="850" w:type="dxa"/>
            <w:gridSpan w:val="2"/>
            <w:noWrap/>
            <w:hideMark/>
          </w:tcPr>
          <w:p w14:paraId="7D1C575C" w14:textId="77777777" w:rsidR="00AC482D" w:rsidRPr="00A65A79" w:rsidRDefault="00AC482D" w:rsidP="006B7AB4">
            <w:r w:rsidRPr="00A65A79">
              <w:t> </w:t>
            </w:r>
          </w:p>
        </w:tc>
      </w:tr>
      <w:tr w:rsidR="00AC482D" w:rsidRPr="00A65A79" w14:paraId="0671DA41" w14:textId="77777777" w:rsidTr="00363581">
        <w:trPr>
          <w:gridAfter w:val="1"/>
          <w:wAfter w:w="10" w:type="dxa"/>
          <w:trHeight w:val="620"/>
        </w:trPr>
        <w:tc>
          <w:tcPr>
            <w:tcW w:w="1271" w:type="dxa"/>
            <w:hideMark/>
          </w:tcPr>
          <w:p w14:paraId="7FB24E8A" w14:textId="768C6A48" w:rsidR="00AC482D" w:rsidRPr="004F765B" w:rsidRDefault="00AC482D" w:rsidP="006B7AB4">
            <w:pPr>
              <w:rPr>
                <w:rFonts w:ascii="Calibri" w:hAnsi="Calibri" w:cs="Calibri"/>
                <w:sz w:val="24"/>
                <w:szCs w:val="24"/>
              </w:rPr>
            </w:pPr>
            <w:r w:rsidRPr="004F765B">
              <w:rPr>
                <w:rFonts w:ascii="Calibri" w:hAnsi="Calibri" w:cs="Calibri"/>
                <w:sz w:val="24"/>
                <w:szCs w:val="24"/>
              </w:rPr>
              <w:t>6.1.3</w:t>
            </w:r>
            <w:r w:rsidR="003A2DFE">
              <w:rPr>
                <w:rFonts w:ascii="Calibri" w:hAnsi="Calibri" w:cs="Calibri"/>
                <w:sz w:val="24"/>
                <w:szCs w:val="24"/>
              </w:rPr>
              <w:t>.</w:t>
            </w:r>
          </w:p>
        </w:tc>
        <w:tc>
          <w:tcPr>
            <w:tcW w:w="3686" w:type="dxa"/>
            <w:hideMark/>
          </w:tcPr>
          <w:p w14:paraId="767BFBB7" w14:textId="3D9BEAF5" w:rsidR="00AC482D" w:rsidRPr="004F765B" w:rsidRDefault="00AC482D" w:rsidP="006B7AB4">
            <w:pPr>
              <w:rPr>
                <w:rFonts w:ascii="Calibri" w:hAnsi="Calibri" w:cs="Calibri"/>
                <w:sz w:val="24"/>
                <w:szCs w:val="24"/>
              </w:rPr>
            </w:pPr>
            <w:r w:rsidRPr="004F765B">
              <w:rPr>
                <w:rFonts w:ascii="Calibri" w:hAnsi="Calibri" w:cs="Calibri"/>
                <w:sz w:val="24"/>
                <w:szCs w:val="24"/>
              </w:rPr>
              <w:t>Are emergency exits from the packaging area clearly marked, immediately accessible and free from obstacles?</w:t>
            </w:r>
          </w:p>
        </w:tc>
        <w:tc>
          <w:tcPr>
            <w:tcW w:w="993" w:type="dxa"/>
            <w:hideMark/>
          </w:tcPr>
          <w:p w14:paraId="0D7497CA"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noWrap/>
            <w:hideMark/>
          </w:tcPr>
          <w:p w14:paraId="4CEFE10C"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 </w:t>
            </w:r>
          </w:p>
        </w:tc>
        <w:tc>
          <w:tcPr>
            <w:tcW w:w="850" w:type="dxa"/>
            <w:gridSpan w:val="2"/>
            <w:noWrap/>
            <w:hideMark/>
          </w:tcPr>
          <w:p w14:paraId="672B6295" w14:textId="77777777" w:rsidR="00AC482D" w:rsidRPr="00A65A79" w:rsidRDefault="00AC482D" w:rsidP="006B7AB4">
            <w:r w:rsidRPr="00A65A79">
              <w:t> </w:t>
            </w:r>
          </w:p>
        </w:tc>
      </w:tr>
      <w:tr w:rsidR="00AC482D" w:rsidRPr="00A65A79" w14:paraId="45621E44" w14:textId="77777777" w:rsidTr="00363581">
        <w:trPr>
          <w:gridAfter w:val="1"/>
          <w:wAfter w:w="10" w:type="dxa"/>
          <w:trHeight w:val="620"/>
        </w:trPr>
        <w:tc>
          <w:tcPr>
            <w:tcW w:w="1271" w:type="dxa"/>
            <w:hideMark/>
          </w:tcPr>
          <w:p w14:paraId="58CEA735" w14:textId="03D6417F" w:rsidR="00AC482D" w:rsidRPr="004F765B" w:rsidRDefault="00AC482D" w:rsidP="006B7AB4">
            <w:pPr>
              <w:rPr>
                <w:rFonts w:ascii="Calibri" w:hAnsi="Calibri" w:cs="Calibri"/>
                <w:sz w:val="24"/>
                <w:szCs w:val="24"/>
              </w:rPr>
            </w:pPr>
            <w:r w:rsidRPr="004F765B">
              <w:rPr>
                <w:rFonts w:ascii="Calibri" w:hAnsi="Calibri" w:cs="Calibri"/>
                <w:sz w:val="24"/>
                <w:szCs w:val="24"/>
              </w:rPr>
              <w:t>6.1.4</w:t>
            </w:r>
            <w:r w:rsidR="003A2DFE">
              <w:rPr>
                <w:rFonts w:ascii="Calibri" w:hAnsi="Calibri" w:cs="Calibri"/>
                <w:sz w:val="24"/>
                <w:szCs w:val="24"/>
              </w:rPr>
              <w:t>.</w:t>
            </w:r>
          </w:p>
        </w:tc>
        <w:tc>
          <w:tcPr>
            <w:tcW w:w="3686" w:type="dxa"/>
            <w:hideMark/>
          </w:tcPr>
          <w:p w14:paraId="0AF193EB" w14:textId="21919E29" w:rsidR="00AC482D" w:rsidRPr="004F765B" w:rsidRDefault="00AC482D" w:rsidP="006B7AB4">
            <w:pPr>
              <w:rPr>
                <w:rFonts w:ascii="Calibri" w:hAnsi="Calibri" w:cs="Calibri"/>
                <w:sz w:val="24"/>
                <w:szCs w:val="24"/>
              </w:rPr>
            </w:pPr>
            <w:r w:rsidRPr="004F765B">
              <w:rPr>
                <w:rFonts w:ascii="Calibri" w:hAnsi="Calibri" w:cs="Calibri"/>
                <w:sz w:val="24"/>
                <w:szCs w:val="24"/>
              </w:rPr>
              <w:t>When bagging or packaging is done directly from the bulk vehicle, is it done via a fixed installation?</w:t>
            </w:r>
          </w:p>
        </w:tc>
        <w:tc>
          <w:tcPr>
            <w:tcW w:w="993" w:type="dxa"/>
            <w:hideMark/>
          </w:tcPr>
          <w:p w14:paraId="70C454EB"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36FA9E34" w14:textId="7D3AC5F4" w:rsidR="00AC482D" w:rsidRPr="004F765B" w:rsidRDefault="00AC482D" w:rsidP="006B7AB4">
            <w:pPr>
              <w:rPr>
                <w:rFonts w:ascii="Calibri" w:hAnsi="Calibri" w:cs="Calibri"/>
                <w:sz w:val="24"/>
                <w:szCs w:val="24"/>
              </w:rPr>
            </w:pPr>
            <w:r w:rsidRPr="004F765B">
              <w:rPr>
                <w:rFonts w:ascii="Calibri" w:hAnsi="Calibri" w:cs="Calibri"/>
                <w:sz w:val="24"/>
                <w:szCs w:val="24"/>
              </w:rPr>
              <w:t>Bagging or packaging should never be done directly from the vehicle without use of an intermediate hopper, recipient and/or machine.</w:t>
            </w:r>
          </w:p>
        </w:tc>
        <w:tc>
          <w:tcPr>
            <w:tcW w:w="850" w:type="dxa"/>
            <w:gridSpan w:val="2"/>
            <w:noWrap/>
            <w:hideMark/>
          </w:tcPr>
          <w:p w14:paraId="2B3257E1" w14:textId="77777777" w:rsidR="00AC482D" w:rsidRPr="00A65A79" w:rsidRDefault="00AC482D" w:rsidP="006B7AB4">
            <w:r w:rsidRPr="00A65A79">
              <w:t> </w:t>
            </w:r>
          </w:p>
        </w:tc>
      </w:tr>
      <w:tr w:rsidR="00AC482D" w:rsidRPr="00A65A79" w14:paraId="248A3A32" w14:textId="77777777" w:rsidTr="00363581">
        <w:trPr>
          <w:gridAfter w:val="1"/>
          <w:wAfter w:w="10" w:type="dxa"/>
          <w:trHeight w:val="1860"/>
        </w:trPr>
        <w:tc>
          <w:tcPr>
            <w:tcW w:w="1271" w:type="dxa"/>
            <w:hideMark/>
          </w:tcPr>
          <w:p w14:paraId="602FF423" w14:textId="4D9B69FF" w:rsidR="00AC482D" w:rsidRPr="004F765B" w:rsidRDefault="00AC482D" w:rsidP="006B7AB4">
            <w:pPr>
              <w:rPr>
                <w:rFonts w:ascii="Calibri" w:hAnsi="Calibri" w:cs="Calibri"/>
                <w:sz w:val="24"/>
                <w:szCs w:val="24"/>
              </w:rPr>
            </w:pPr>
            <w:r w:rsidRPr="004F765B">
              <w:rPr>
                <w:rFonts w:ascii="Calibri" w:hAnsi="Calibri" w:cs="Calibri"/>
                <w:sz w:val="24"/>
                <w:szCs w:val="24"/>
              </w:rPr>
              <w:t>6.1.5</w:t>
            </w:r>
            <w:r w:rsidR="003A2DFE">
              <w:rPr>
                <w:rFonts w:ascii="Calibri" w:hAnsi="Calibri" w:cs="Calibri"/>
                <w:sz w:val="24"/>
                <w:szCs w:val="24"/>
              </w:rPr>
              <w:t>.</w:t>
            </w:r>
          </w:p>
        </w:tc>
        <w:tc>
          <w:tcPr>
            <w:tcW w:w="3686" w:type="dxa"/>
            <w:hideMark/>
          </w:tcPr>
          <w:p w14:paraId="2AB5CFF6" w14:textId="52C92870" w:rsidR="00AC482D" w:rsidRPr="004F765B" w:rsidRDefault="00AC482D" w:rsidP="006B7AB4">
            <w:pPr>
              <w:rPr>
                <w:rFonts w:ascii="Calibri" w:hAnsi="Calibri" w:cs="Calibri"/>
                <w:sz w:val="24"/>
                <w:szCs w:val="24"/>
              </w:rPr>
            </w:pPr>
            <w:r w:rsidRPr="004F765B">
              <w:rPr>
                <w:rFonts w:ascii="Calibri" w:hAnsi="Calibri" w:cs="Calibri"/>
                <w:sz w:val="24"/>
                <w:szCs w:val="24"/>
              </w:rPr>
              <w:t>If the risk of an explosive atmosphere was identified, has the packaging area been ATEX assessed, have the resultant zones been clearly identified on site, and has a site plan been developed and communicated to all relevant personnel?</w:t>
            </w:r>
          </w:p>
        </w:tc>
        <w:tc>
          <w:tcPr>
            <w:tcW w:w="993" w:type="dxa"/>
            <w:hideMark/>
          </w:tcPr>
          <w:p w14:paraId="1BF7E3C4"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0FE9900D" w14:textId="122821C5" w:rsidR="00AC482D" w:rsidRPr="004F765B" w:rsidRDefault="00AC482D" w:rsidP="006B7AB4">
            <w:pPr>
              <w:rPr>
                <w:rFonts w:ascii="Calibri" w:hAnsi="Calibri" w:cs="Calibri"/>
                <w:sz w:val="24"/>
                <w:szCs w:val="24"/>
              </w:rPr>
            </w:pPr>
            <w:r w:rsidRPr="004F765B">
              <w:rPr>
                <w:rFonts w:ascii="Calibri" w:hAnsi="Calibri" w:cs="Calibri"/>
                <w:sz w:val="24"/>
                <w:szCs w:val="24"/>
              </w:rPr>
              <w:t>A zoning plan has to be present for the entire storage area and identified according to this ATEX assessment.  The assessor should ask for the explosion protection assessment document. An ATEX assessment is applicable when the (product) dust can form an explosive atmosphere; refer to the SDS of the handled products to define if ATEX is applicable</w:t>
            </w:r>
            <w:r w:rsidR="00317526">
              <w:rPr>
                <w:rFonts w:ascii="Calibri" w:hAnsi="Calibri" w:cs="Calibri"/>
                <w:sz w:val="24"/>
                <w:szCs w:val="24"/>
              </w:rPr>
              <w:t>.</w:t>
            </w:r>
            <w:r w:rsidRPr="004F765B">
              <w:rPr>
                <w:rFonts w:ascii="Calibri" w:hAnsi="Calibri" w:cs="Calibri"/>
                <w:sz w:val="24"/>
                <w:szCs w:val="24"/>
              </w:rPr>
              <w:t xml:space="preserve"> </w:t>
            </w:r>
          </w:p>
        </w:tc>
        <w:tc>
          <w:tcPr>
            <w:tcW w:w="850" w:type="dxa"/>
            <w:gridSpan w:val="2"/>
            <w:noWrap/>
            <w:hideMark/>
          </w:tcPr>
          <w:p w14:paraId="540D7D3C" w14:textId="77777777" w:rsidR="00AC482D" w:rsidRPr="00A65A79" w:rsidRDefault="00AC482D" w:rsidP="006B7AB4">
            <w:r w:rsidRPr="00A65A79">
              <w:t> </w:t>
            </w:r>
          </w:p>
        </w:tc>
      </w:tr>
      <w:tr w:rsidR="00AC482D" w:rsidRPr="00A65A79" w14:paraId="233E6F10" w14:textId="77777777" w:rsidTr="00363581">
        <w:trPr>
          <w:gridAfter w:val="1"/>
          <w:wAfter w:w="10" w:type="dxa"/>
          <w:trHeight w:val="310"/>
        </w:trPr>
        <w:tc>
          <w:tcPr>
            <w:tcW w:w="1271" w:type="dxa"/>
            <w:hideMark/>
          </w:tcPr>
          <w:p w14:paraId="65E74A02" w14:textId="77777777" w:rsidR="00AC482D" w:rsidRPr="00212E05" w:rsidRDefault="00AC482D" w:rsidP="006B7AB4">
            <w:pPr>
              <w:rPr>
                <w:rFonts w:ascii="Calibri" w:hAnsi="Calibri" w:cs="Calibri"/>
                <w:b/>
                <w:bCs/>
                <w:sz w:val="24"/>
                <w:szCs w:val="24"/>
              </w:rPr>
            </w:pPr>
            <w:r w:rsidRPr="00212E05">
              <w:rPr>
                <w:rFonts w:ascii="Calibri" w:hAnsi="Calibri" w:cs="Calibri"/>
                <w:b/>
                <w:bCs/>
                <w:sz w:val="24"/>
                <w:szCs w:val="24"/>
              </w:rPr>
              <w:t>6.2</w:t>
            </w:r>
          </w:p>
        </w:tc>
        <w:tc>
          <w:tcPr>
            <w:tcW w:w="3686" w:type="dxa"/>
            <w:hideMark/>
          </w:tcPr>
          <w:p w14:paraId="750F1141" w14:textId="77777777" w:rsidR="00AC482D" w:rsidRPr="004F765B" w:rsidRDefault="00AC482D" w:rsidP="006B7AB4">
            <w:pPr>
              <w:rPr>
                <w:rFonts w:ascii="Calibri" w:hAnsi="Calibri" w:cs="Calibri"/>
                <w:b/>
                <w:bCs/>
                <w:sz w:val="24"/>
                <w:szCs w:val="24"/>
              </w:rPr>
            </w:pPr>
            <w:bookmarkStart w:id="23" w:name="Equipment"/>
            <w:r w:rsidRPr="004F765B">
              <w:rPr>
                <w:rFonts w:ascii="Calibri" w:hAnsi="Calibri" w:cs="Calibri"/>
                <w:b/>
                <w:bCs/>
                <w:sz w:val="24"/>
                <w:szCs w:val="24"/>
              </w:rPr>
              <w:t>Equipment</w:t>
            </w:r>
            <w:bookmarkEnd w:id="23"/>
          </w:p>
        </w:tc>
        <w:tc>
          <w:tcPr>
            <w:tcW w:w="993" w:type="dxa"/>
            <w:hideMark/>
          </w:tcPr>
          <w:p w14:paraId="5E15E558"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090C4F31" w14:textId="77777777" w:rsidR="00AC482D" w:rsidRPr="004F765B" w:rsidRDefault="00AC482D" w:rsidP="006B7AB4">
            <w:pPr>
              <w:rPr>
                <w:rFonts w:ascii="Calibri" w:hAnsi="Calibri" w:cs="Calibri"/>
                <w:b/>
                <w:bCs/>
                <w:sz w:val="24"/>
                <w:szCs w:val="24"/>
              </w:rPr>
            </w:pPr>
            <w:r w:rsidRPr="004F765B">
              <w:rPr>
                <w:rFonts w:ascii="Calibri" w:hAnsi="Calibri" w:cs="Calibri"/>
                <w:b/>
                <w:bCs/>
                <w:sz w:val="24"/>
                <w:szCs w:val="24"/>
              </w:rPr>
              <w:t>Equipment</w:t>
            </w:r>
          </w:p>
        </w:tc>
        <w:tc>
          <w:tcPr>
            <w:tcW w:w="850" w:type="dxa"/>
            <w:gridSpan w:val="2"/>
            <w:noWrap/>
            <w:hideMark/>
          </w:tcPr>
          <w:p w14:paraId="3F0E50CC" w14:textId="77777777" w:rsidR="00AC482D" w:rsidRPr="00A65A79" w:rsidRDefault="00AC482D" w:rsidP="006B7AB4">
            <w:r w:rsidRPr="00A65A79">
              <w:t> </w:t>
            </w:r>
          </w:p>
        </w:tc>
      </w:tr>
      <w:tr w:rsidR="00AC482D" w:rsidRPr="00A65A79" w14:paraId="76FC5B05" w14:textId="77777777" w:rsidTr="00363581">
        <w:trPr>
          <w:gridAfter w:val="1"/>
          <w:wAfter w:w="10" w:type="dxa"/>
          <w:trHeight w:val="930"/>
        </w:trPr>
        <w:tc>
          <w:tcPr>
            <w:tcW w:w="1271" w:type="dxa"/>
            <w:hideMark/>
          </w:tcPr>
          <w:p w14:paraId="2D378132" w14:textId="5E3E32B4" w:rsidR="00AC482D" w:rsidRPr="004F765B" w:rsidRDefault="00AC482D" w:rsidP="006B7AB4">
            <w:pPr>
              <w:rPr>
                <w:rFonts w:ascii="Calibri" w:hAnsi="Calibri" w:cs="Calibri"/>
                <w:sz w:val="24"/>
                <w:szCs w:val="24"/>
              </w:rPr>
            </w:pPr>
            <w:r w:rsidRPr="004F765B">
              <w:rPr>
                <w:rFonts w:ascii="Calibri" w:hAnsi="Calibri" w:cs="Calibri"/>
                <w:sz w:val="24"/>
                <w:szCs w:val="24"/>
              </w:rPr>
              <w:t>6.2.1</w:t>
            </w:r>
            <w:r w:rsidR="003A2DFE">
              <w:rPr>
                <w:rFonts w:ascii="Calibri" w:hAnsi="Calibri" w:cs="Calibri"/>
                <w:sz w:val="24"/>
                <w:szCs w:val="24"/>
              </w:rPr>
              <w:t>.</w:t>
            </w:r>
          </w:p>
        </w:tc>
        <w:tc>
          <w:tcPr>
            <w:tcW w:w="3686" w:type="dxa"/>
            <w:hideMark/>
          </w:tcPr>
          <w:p w14:paraId="45642079" w14:textId="0A2121D7" w:rsidR="00AC482D" w:rsidRPr="004F765B" w:rsidRDefault="00AC482D" w:rsidP="006B7AB4">
            <w:pPr>
              <w:rPr>
                <w:rFonts w:ascii="Calibri" w:hAnsi="Calibri" w:cs="Calibri"/>
                <w:sz w:val="24"/>
                <w:szCs w:val="24"/>
              </w:rPr>
            </w:pPr>
            <w:r w:rsidRPr="004F765B">
              <w:rPr>
                <w:rFonts w:ascii="Calibri" w:hAnsi="Calibri" w:cs="Calibri"/>
                <w:sz w:val="24"/>
                <w:szCs w:val="24"/>
              </w:rPr>
              <w:t>Is there a preventive maintenance programme on the packaging equipment?</w:t>
            </w:r>
          </w:p>
        </w:tc>
        <w:tc>
          <w:tcPr>
            <w:tcW w:w="993" w:type="dxa"/>
            <w:hideMark/>
          </w:tcPr>
          <w:p w14:paraId="2D3E9C79"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5605919E" w14:textId="3F890C5B" w:rsidR="00AC482D" w:rsidRPr="004F765B" w:rsidRDefault="00AC482D" w:rsidP="006B7AB4">
            <w:pPr>
              <w:rPr>
                <w:rFonts w:ascii="Calibri" w:hAnsi="Calibri" w:cs="Calibri"/>
                <w:sz w:val="24"/>
                <w:szCs w:val="24"/>
              </w:rPr>
            </w:pPr>
            <w:r w:rsidRPr="004F765B">
              <w:rPr>
                <w:rFonts w:ascii="Calibri" w:hAnsi="Calibri" w:cs="Calibri"/>
                <w:sz w:val="24"/>
                <w:szCs w:val="24"/>
              </w:rPr>
              <w:t>Check records of the maintenance programme. Check that the equipment is in good visual condition</w:t>
            </w:r>
            <w:r w:rsidR="00317526">
              <w:rPr>
                <w:rFonts w:ascii="Calibri" w:hAnsi="Calibri" w:cs="Calibri"/>
                <w:sz w:val="24"/>
                <w:szCs w:val="24"/>
              </w:rPr>
              <w:t>.</w:t>
            </w:r>
          </w:p>
        </w:tc>
        <w:tc>
          <w:tcPr>
            <w:tcW w:w="850" w:type="dxa"/>
            <w:gridSpan w:val="2"/>
            <w:noWrap/>
            <w:hideMark/>
          </w:tcPr>
          <w:p w14:paraId="7C482690" w14:textId="77777777" w:rsidR="00AC482D" w:rsidRPr="00A65A79" w:rsidRDefault="00AC482D" w:rsidP="006B7AB4">
            <w:r w:rsidRPr="00A65A79">
              <w:t> </w:t>
            </w:r>
          </w:p>
        </w:tc>
      </w:tr>
      <w:tr w:rsidR="00AC482D" w:rsidRPr="00A65A79" w14:paraId="33A2C2E3" w14:textId="77777777" w:rsidTr="00363581">
        <w:trPr>
          <w:gridAfter w:val="1"/>
          <w:wAfter w:w="10" w:type="dxa"/>
          <w:trHeight w:val="620"/>
        </w:trPr>
        <w:tc>
          <w:tcPr>
            <w:tcW w:w="1271" w:type="dxa"/>
            <w:hideMark/>
          </w:tcPr>
          <w:p w14:paraId="4A3CC0A2" w14:textId="132BFFC8" w:rsidR="00AC482D" w:rsidRPr="004F765B" w:rsidRDefault="00AC482D" w:rsidP="006B7AB4">
            <w:pPr>
              <w:rPr>
                <w:rFonts w:ascii="Calibri" w:hAnsi="Calibri" w:cs="Calibri"/>
                <w:sz w:val="24"/>
                <w:szCs w:val="24"/>
              </w:rPr>
            </w:pPr>
            <w:r w:rsidRPr="004F765B">
              <w:rPr>
                <w:rFonts w:ascii="Calibri" w:hAnsi="Calibri" w:cs="Calibri"/>
                <w:sz w:val="24"/>
                <w:szCs w:val="24"/>
              </w:rPr>
              <w:lastRenderedPageBreak/>
              <w:t>6.2.2</w:t>
            </w:r>
            <w:r w:rsidR="003A2DFE">
              <w:rPr>
                <w:rFonts w:ascii="Calibri" w:hAnsi="Calibri" w:cs="Calibri"/>
                <w:sz w:val="24"/>
                <w:szCs w:val="24"/>
              </w:rPr>
              <w:t>.</w:t>
            </w:r>
          </w:p>
        </w:tc>
        <w:tc>
          <w:tcPr>
            <w:tcW w:w="3686" w:type="dxa"/>
            <w:hideMark/>
          </w:tcPr>
          <w:p w14:paraId="17B6DD66" w14:textId="341BDDB8" w:rsidR="00AC482D" w:rsidRPr="004F765B" w:rsidRDefault="00AC482D" w:rsidP="006B7AB4">
            <w:pPr>
              <w:rPr>
                <w:rFonts w:ascii="Calibri" w:hAnsi="Calibri" w:cs="Calibri"/>
                <w:sz w:val="24"/>
                <w:szCs w:val="24"/>
              </w:rPr>
            </w:pPr>
            <w:r w:rsidRPr="004F765B">
              <w:rPr>
                <w:rFonts w:ascii="Calibri" w:hAnsi="Calibri" w:cs="Calibri"/>
                <w:sz w:val="24"/>
                <w:szCs w:val="24"/>
              </w:rPr>
              <w:t>Are conveyors equipped, if required, with appropriate gangways to allow safe crossing for the operator?</w:t>
            </w:r>
          </w:p>
        </w:tc>
        <w:tc>
          <w:tcPr>
            <w:tcW w:w="993" w:type="dxa"/>
            <w:hideMark/>
          </w:tcPr>
          <w:p w14:paraId="5D583DA9"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1D4271A9"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Short conveyors may not require gangways.</w:t>
            </w:r>
          </w:p>
        </w:tc>
        <w:tc>
          <w:tcPr>
            <w:tcW w:w="850" w:type="dxa"/>
            <w:gridSpan w:val="2"/>
            <w:noWrap/>
            <w:hideMark/>
          </w:tcPr>
          <w:p w14:paraId="566674FC" w14:textId="77777777" w:rsidR="00AC482D" w:rsidRPr="00A65A79" w:rsidRDefault="00AC482D" w:rsidP="006B7AB4">
            <w:r w:rsidRPr="00A65A79">
              <w:t> </w:t>
            </w:r>
          </w:p>
        </w:tc>
      </w:tr>
      <w:tr w:rsidR="00AC482D" w:rsidRPr="00A65A79" w14:paraId="36CE935F" w14:textId="77777777" w:rsidTr="00363581">
        <w:trPr>
          <w:gridAfter w:val="1"/>
          <w:wAfter w:w="10" w:type="dxa"/>
          <w:trHeight w:val="310"/>
        </w:trPr>
        <w:tc>
          <w:tcPr>
            <w:tcW w:w="1271" w:type="dxa"/>
            <w:hideMark/>
          </w:tcPr>
          <w:p w14:paraId="061B420E" w14:textId="1A004DB6" w:rsidR="00AC482D" w:rsidRPr="004F765B" w:rsidRDefault="00AC482D" w:rsidP="006B7AB4">
            <w:pPr>
              <w:rPr>
                <w:rFonts w:ascii="Calibri" w:hAnsi="Calibri" w:cs="Calibri"/>
                <w:sz w:val="24"/>
                <w:szCs w:val="24"/>
              </w:rPr>
            </w:pPr>
            <w:r w:rsidRPr="004F765B">
              <w:rPr>
                <w:rFonts w:ascii="Calibri" w:hAnsi="Calibri" w:cs="Calibri"/>
                <w:sz w:val="24"/>
                <w:szCs w:val="24"/>
              </w:rPr>
              <w:t>6.2.3</w:t>
            </w:r>
            <w:r w:rsidR="003A2DFE">
              <w:rPr>
                <w:rFonts w:ascii="Calibri" w:hAnsi="Calibri" w:cs="Calibri"/>
                <w:sz w:val="24"/>
                <w:szCs w:val="24"/>
              </w:rPr>
              <w:t>.</w:t>
            </w:r>
          </w:p>
        </w:tc>
        <w:tc>
          <w:tcPr>
            <w:tcW w:w="3686" w:type="dxa"/>
            <w:hideMark/>
          </w:tcPr>
          <w:p w14:paraId="5EC1C06A" w14:textId="2C15A08E" w:rsidR="00AC482D" w:rsidRPr="004F765B" w:rsidRDefault="00AC482D" w:rsidP="006B7AB4">
            <w:pPr>
              <w:rPr>
                <w:rFonts w:ascii="Calibri" w:hAnsi="Calibri" w:cs="Calibri"/>
                <w:sz w:val="24"/>
                <w:szCs w:val="24"/>
              </w:rPr>
            </w:pPr>
            <w:r w:rsidRPr="004F765B">
              <w:rPr>
                <w:rFonts w:ascii="Calibri" w:hAnsi="Calibri" w:cs="Calibri"/>
                <w:sz w:val="24"/>
                <w:szCs w:val="24"/>
              </w:rPr>
              <w:t>Is the weighing system calibrated regularly?</w:t>
            </w:r>
          </w:p>
        </w:tc>
        <w:tc>
          <w:tcPr>
            <w:tcW w:w="993" w:type="dxa"/>
            <w:hideMark/>
          </w:tcPr>
          <w:p w14:paraId="49FF9E97"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noWrap/>
            <w:hideMark/>
          </w:tcPr>
          <w:p w14:paraId="6E73D8E6"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 </w:t>
            </w:r>
          </w:p>
        </w:tc>
        <w:tc>
          <w:tcPr>
            <w:tcW w:w="850" w:type="dxa"/>
            <w:gridSpan w:val="2"/>
            <w:noWrap/>
            <w:hideMark/>
          </w:tcPr>
          <w:p w14:paraId="39B6D9CE" w14:textId="77777777" w:rsidR="00AC482D" w:rsidRPr="00A65A79" w:rsidRDefault="00AC482D" w:rsidP="006B7AB4">
            <w:r w:rsidRPr="00A65A79">
              <w:t> </w:t>
            </w:r>
          </w:p>
        </w:tc>
      </w:tr>
      <w:tr w:rsidR="00AC482D" w:rsidRPr="00A65A79" w14:paraId="1D351A54" w14:textId="77777777" w:rsidTr="00363581">
        <w:trPr>
          <w:gridAfter w:val="1"/>
          <w:wAfter w:w="10" w:type="dxa"/>
          <w:trHeight w:val="2170"/>
        </w:trPr>
        <w:tc>
          <w:tcPr>
            <w:tcW w:w="1271" w:type="dxa"/>
            <w:hideMark/>
          </w:tcPr>
          <w:p w14:paraId="2DF86DB1" w14:textId="18B1FF7C" w:rsidR="00AC482D" w:rsidRPr="004F765B" w:rsidRDefault="00AC482D" w:rsidP="006B7AB4">
            <w:pPr>
              <w:rPr>
                <w:rFonts w:ascii="Calibri" w:hAnsi="Calibri" w:cs="Calibri"/>
                <w:sz w:val="24"/>
                <w:szCs w:val="24"/>
              </w:rPr>
            </w:pPr>
            <w:r w:rsidRPr="004F765B">
              <w:rPr>
                <w:rFonts w:ascii="Calibri" w:hAnsi="Calibri" w:cs="Calibri"/>
                <w:sz w:val="24"/>
                <w:szCs w:val="24"/>
              </w:rPr>
              <w:t>6.2.4</w:t>
            </w:r>
            <w:r w:rsidR="003A2DFE">
              <w:rPr>
                <w:rFonts w:ascii="Calibri" w:hAnsi="Calibri" w:cs="Calibri"/>
                <w:sz w:val="24"/>
                <w:szCs w:val="24"/>
              </w:rPr>
              <w:t>.</w:t>
            </w:r>
          </w:p>
        </w:tc>
        <w:tc>
          <w:tcPr>
            <w:tcW w:w="3686" w:type="dxa"/>
            <w:hideMark/>
          </w:tcPr>
          <w:p w14:paraId="2E94F266" w14:textId="7902C11B" w:rsidR="00AC482D" w:rsidRPr="004F765B" w:rsidRDefault="00AC482D" w:rsidP="006B7AB4">
            <w:pPr>
              <w:rPr>
                <w:rFonts w:ascii="Calibri" w:hAnsi="Calibri" w:cs="Calibri"/>
                <w:sz w:val="24"/>
                <w:szCs w:val="24"/>
              </w:rPr>
            </w:pPr>
            <w:r w:rsidRPr="004F765B">
              <w:rPr>
                <w:rFonts w:ascii="Calibri" w:hAnsi="Calibri" w:cs="Calibri"/>
                <w:sz w:val="24"/>
                <w:szCs w:val="24"/>
              </w:rPr>
              <w:t>For the handling of dry-bulk products: is earthing equipment (mechanism) in good condition, regularly tested and is the conductivity to earth measured to confirm resistance within acceptable limits and recorded at regular intervals?</w:t>
            </w:r>
          </w:p>
        </w:tc>
        <w:tc>
          <w:tcPr>
            <w:tcW w:w="993" w:type="dxa"/>
            <w:hideMark/>
          </w:tcPr>
          <w:p w14:paraId="2323F764"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35D683FB" w14:textId="4EE3BABF" w:rsidR="00AC482D" w:rsidRPr="004F765B" w:rsidRDefault="00AC482D" w:rsidP="006B7AB4">
            <w:pPr>
              <w:rPr>
                <w:rFonts w:ascii="Calibri" w:hAnsi="Calibri" w:cs="Calibri"/>
                <w:sz w:val="24"/>
                <w:szCs w:val="24"/>
              </w:rPr>
            </w:pPr>
            <w:r w:rsidRPr="004F765B">
              <w:rPr>
                <w:rFonts w:ascii="Calibri" w:hAnsi="Calibri" w:cs="Calibri"/>
                <w:sz w:val="24"/>
                <w:szCs w:val="24"/>
              </w:rPr>
              <w:t xml:space="preserve">Adequate earthing is essential for handling of granulated or powder products. So, if wires and clamps are used to fix to the packaging and/or packaging equipment they should be in good condition. Verify if there is a procedure available describing earthing requirements. The integrity of the earthing/grounding system and its resistance to earth, which must not exceed 10 ohms, should be checked annually and records kept. Verify if this is done and documented. </w:t>
            </w:r>
          </w:p>
        </w:tc>
        <w:tc>
          <w:tcPr>
            <w:tcW w:w="850" w:type="dxa"/>
            <w:gridSpan w:val="2"/>
            <w:noWrap/>
            <w:hideMark/>
          </w:tcPr>
          <w:p w14:paraId="6AC185C1" w14:textId="77777777" w:rsidR="00AC482D" w:rsidRPr="00A65A79" w:rsidRDefault="00AC482D" w:rsidP="006B7AB4">
            <w:r w:rsidRPr="00A65A79">
              <w:t> </w:t>
            </w:r>
          </w:p>
        </w:tc>
      </w:tr>
      <w:tr w:rsidR="00AC482D" w:rsidRPr="00A65A79" w14:paraId="66F478C7" w14:textId="77777777" w:rsidTr="00363581">
        <w:trPr>
          <w:gridAfter w:val="1"/>
          <w:wAfter w:w="10" w:type="dxa"/>
          <w:trHeight w:val="930"/>
        </w:trPr>
        <w:tc>
          <w:tcPr>
            <w:tcW w:w="1271" w:type="dxa"/>
            <w:hideMark/>
          </w:tcPr>
          <w:p w14:paraId="193FBA7F" w14:textId="7FA2ECA5" w:rsidR="00AC482D" w:rsidRPr="004F765B" w:rsidRDefault="00AC482D" w:rsidP="006B7AB4">
            <w:pPr>
              <w:rPr>
                <w:rFonts w:ascii="Calibri" w:hAnsi="Calibri" w:cs="Calibri"/>
                <w:sz w:val="24"/>
                <w:szCs w:val="24"/>
              </w:rPr>
            </w:pPr>
            <w:r w:rsidRPr="004F765B">
              <w:rPr>
                <w:rFonts w:ascii="Calibri" w:hAnsi="Calibri" w:cs="Calibri"/>
                <w:sz w:val="24"/>
                <w:szCs w:val="24"/>
              </w:rPr>
              <w:t>6.2.5</w:t>
            </w:r>
            <w:r w:rsidR="003A2DFE">
              <w:rPr>
                <w:rFonts w:ascii="Calibri" w:hAnsi="Calibri" w:cs="Calibri"/>
                <w:sz w:val="24"/>
                <w:szCs w:val="24"/>
              </w:rPr>
              <w:t>.</w:t>
            </w:r>
          </w:p>
        </w:tc>
        <w:tc>
          <w:tcPr>
            <w:tcW w:w="3686" w:type="dxa"/>
            <w:hideMark/>
          </w:tcPr>
          <w:p w14:paraId="3CE25388"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Are the facilities for lifting packages such as big bags or similar to the packaging machinery taken into account in the risk assessment of the packaging operation?</w:t>
            </w:r>
          </w:p>
        </w:tc>
        <w:tc>
          <w:tcPr>
            <w:tcW w:w="993" w:type="dxa"/>
            <w:hideMark/>
          </w:tcPr>
          <w:p w14:paraId="51AB677D"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noWrap/>
            <w:hideMark/>
          </w:tcPr>
          <w:p w14:paraId="37AE1382"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 </w:t>
            </w:r>
          </w:p>
        </w:tc>
        <w:tc>
          <w:tcPr>
            <w:tcW w:w="850" w:type="dxa"/>
            <w:gridSpan w:val="2"/>
            <w:noWrap/>
            <w:hideMark/>
          </w:tcPr>
          <w:p w14:paraId="6121C0F6" w14:textId="77777777" w:rsidR="00AC482D" w:rsidRPr="00A65A79" w:rsidRDefault="00AC482D" w:rsidP="006B7AB4">
            <w:r w:rsidRPr="00A65A79">
              <w:t> </w:t>
            </w:r>
          </w:p>
        </w:tc>
      </w:tr>
      <w:tr w:rsidR="00AC482D" w:rsidRPr="00A65A79" w14:paraId="4E6A4E83" w14:textId="77777777" w:rsidTr="00363581">
        <w:trPr>
          <w:gridAfter w:val="1"/>
          <w:wAfter w:w="10" w:type="dxa"/>
          <w:trHeight w:val="930"/>
        </w:trPr>
        <w:tc>
          <w:tcPr>
            <w:tcW w:w="1271" w:type="dxa"/>
            <w:hideMark/>
          </w:tcPr>
          <w:p w14:paraId="4BCA5B36" w14:textId="285D636A" w:rsidR="00AC482D" w:rsidRPr="004F765B" w:rsidRDefault="00AC482D" w:rsidP="006B7AB4">
            <w:pPr>
              <w:rPr>
                <w:rFonts w:ascii="Calibri" w:hAnsi="Calibri" w:cs="Calibri"/>
                <w:sz w:val="24"/>
                <w:szCs w:val="24"/>
              </w:rPr>
            </w:pPr>
            <w:r w:rsidRPr="004F765B">
              <w:rPr>
                <w:rFonts w:ascii="Calibri" w:hAnsi="Calibri" w:cs="Calibri"/>
                <w:sz w:val="24"/>
                <w:szCs w:val="24"/>
              </w:rPr>
              <w:t>6.2.6</w:t>
            </w:r>
            <w:r w:rsidR="003A2DFE">
              <w:rPr>
                <w:rFonts w:ascii="Calibri" w:hAnsi="Calibri" w:cs="Calibri"/>
                <w:sz w:val="24"/>
                <w:szCs w:val="24"/>
              </w:rPr>
              <w:t>.</w:t>
            </w:r>
          </w:p>
        </w:tc>
        <w:tc>
          <w:tcPr>
            <w:tcW w:w="3686" w:type="dxa"/>
            <w:hideMark/>
          </w:tcPr>
          <w:p w14:paraId="2D19F631" w14:textId="118003BC" w:rsidR="00AC482D" w:rsidRPr="004F765B" w:rsidRDefault="00AC482D" w:rsidP="006B7AB4">
            <w:pPr>
              <w:rPr>
                <w:rFonts w:ascii="Calibri" w:hAnsi="Calibri" w:cs="Calibri"/>
                <w:sz w:val="24"/>
                <w:szCs w:val="24"/>
              </w:rPr>
            </w:pPr>
            <w:r w:rsidRPr="004F765B">
              <w:rPr>
                <w:rFonts w:ascii="Calibri" w:hAnsi="Calibri" w:cs="Calibri"/>
                <w:sz w:val="24"/>
                <w:szCs w:val="24"/>
              </w:rPr>
              <w:t>In case of an emergency, can the packaging operation be shut down immediately by pushing a red (emergency stop) button?</w:t>
            </w:r>
          </w:p>
        </w:tc>
        <w:tc>
          <w:tcPr>
            <w:tcW w:w="993" w:type="dxa"/>
            <w:hideMark/>
          </w:tcPr>
          <w:p w14:paraId="58068BE4"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noWrap/>
            <w:hideMark/>
          </w:tcPr>
          <w:p w14:paraId="0E319EB8"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 </w:t>
            </w:r>
          </w:p>
        </w:tc>
        <w:tc>
          <w:tcPr>
            <w:tcW w:w="850" w:type="dxa"/>
            <w:gridSpan w:val="2"/>
            <w:noWrap/>
            <w:hideMark/>
          </w:tcPr>
          <w:p w14:paraId="7C907F23" w14:textId="77777777" w:rsidR="00AC482D" w:rsidRPr="00A65A79" w:rsidRDefault="00AC482D" w:rsidP="006B7AB4">
            <w:r w:rsidRPr="00A65A79">
              <w:t> </w:t>
            </w:r>
          </w:p>
        </w:tc>
      </w:tr>
      <w:tr w:rsidR="00AC482D" w:rsidRPr="00A65A79" w14:paraId="498D8D78" w14:textId="77777777" w:rsidTr="00363581">
        <w:trPr>
          <w:gridAfter w:val="1"/>
          <w:wAfter w:w="10" w:type="dxa"/>
          <w:trHeight w:val="620"/>
        </w:trPr>
        <w:tc>
          <w:tcPr>
            <w:tcW w:w="1271" w:type="dxa"/>
            <w:hideMark/>
          </w:tcPr>
          <w:p w14:paraId="5F52C789" w14:textId="21BB9B86" w:rsidR="00AC482D" w:rsidRPr="004F765B" w:rsidRDefault="00AC482D" w:rsidP="006B7AB4">
            <w:pPr>
              <w:rPr>
                <w:rFonts w:ascii="Calibri" w:hAnsi="Calibri" w:cs="Calibri"/>
                <w:sz w:val="24"/>
                <w:szCs w:val="24"/>
              </w:rPr>
            </w:pPr>
            <w:r w:rsidRPr="004F765B">
              <w:rPr>
                <w:rFonts w:ascii="Calibri" w:hAnsi="Calibri" w:cs="Calibri"/>
                <w:sz w:val="24"/>
                <w:szCs w:val="24"/>
              </w:rPr>
              <w:t>6.2.7</w:t>
            </w:r>
            <w:r w:rsidR="003A2DFE">
              <w:rPr>
                <w:rFonts w:ascii="Calibri" w:hAnsi="Calibri" w:cs="Calibri"/>
                <w:sz w:val="24"/>
                <w:szCs w:val="24"/>
              </w:rPr>
              <w:t>.</w:t>
            </w:r>
          </w:p>
        </w:tc>
        <w:tc>
          <w:tcPr>
            <w:tcW w:w="3686" w:type="dxa"/>
            <w:hideMark/>
          </w:tcPr>
          <w:p w14:paraId="05BDCBB5" w14:textId="771C0EAC" w:rsidR="00AC482D" w:rsidRPr="004F765B" w:rsidRDefault="00AC482D" w:rsidP="006B7AB4">
            <w:pPr>
              <w:rPr>
                <w:rFonts w:ascii="Calibri" w:hAnsi="Calibri" w:cs="Calibri"/>
                <w:sz w:val="24"/>
                <w:szCs w:val="24"/>
              </w:rPr>
            </w:pPr>
            <w:r w:rsidRPr="004F765B">
              <w:rPr>
                <w:rFonts w:ascii="Calibri" w:hAnsi="Calibri" w:cs="Calibri"/>
                <w:sz w:val="24"/>
                <w:szCs w:val="24"/>
              </w:rPr>
              <w:t>Is an alarm system available in the area, so that an operator can call for help if needed?</w:t>
            </w:r>
          </w:p>
        </w:tc>
        <w:tc>
          <w:tcPr>
            <w:tcW w:w="993" w:type="dxa"/>
            <w:hideMark/>
          </w:tcPr>
          <w:p w14:paraId="5D3C98AC"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78B9E7FB" w14:textId="511F6467" w:rsidR="00AC482D" w:rsidRPr="004F765B" w:rsidRDefault="00AC482D" w:rsidP="006B7AB4">
            <w:pPr>
              <w:rPr>
                <w:rFonts w:ascii="Calibri" w:hAnsi="Calibri" w:cs="Calibri"/>
                <w:sz w:val="24"/>
                <w:szCs w:val="24"/>
              </w:rPr>
            </w:pPr>
            <w:r w:rsidRPr="004F765B">
              <w:rPr>
                <w:rFonts w:ascii="Calibri" w:hAnsi="Calibri" w:cs="Calibri"/>
                <w:sz w:val="24"/>
                <w:szCs w:val="24"/>
              </w:rPr>
              <w:t>A functioning communication system such as walkie-talkies is also acceptable</w:t>
            </w:r>
            <w:r w:rsidR="002951C9">
              <w:rPr>
                <w:rFonts w:ascii="Calibri" w:hAnsi="Calibri" w:cs="Calibri"/>
                <w:sz w:val="24"/>
                <w:szCs w:val="24"/>
              </w:rPr>
              <w:t>.</w:t>
            </w:r>
          </w:p>
        </w:tc>
        <w:tc>
          <w:tcPr>
            <w:tcW w:w="850" w:type="dxa"/>
            <w:gridSpan w:val="2"/>
            <w:noWrap/>
            <w:hideMark/>
          </w:tcPr>
          <w:p w14:paraId="4488A778" w14:textId="77777777" w:rsidR="00AC482D" w:rsidRPr="00A65A79" w:rsidRDefault="00AC482D" w:rsidP="006B7AB4">
            <w:r w:rsidRPr="00A65A79">
              <w:t> </w:t>
            </w:r>
          </w:p>
        </w:tc>
      </w:tr>
      <w:tr w:rsidR="00AC482D" w:rsidRPr="00A65A79" w14:paraId="486311CB" w14:textId="77777777" w:rsidTr="00363581">
        <w:trPr>
          <w:gridAfter w:val="1"/>
          <w:wAfter w:w="10" w:type="dxa"/>
          <w:trHeight w:val="310"/>
        </w:trPr>
        <w:tc>
          <w:tcPr>
            <w:tcW w:w="1271" w:type="dxa"/>
            <w:hideMark/>
          </w:tcPr>
          <w:p w14:paraId="56791D7E" w14:textId="354A1821" w:rsidR="00AC482D" w:rsidRPr="00212E05" w:rsidRDefault="00AC482D" w:rsidP="006B7AB4">
            <w:pPr>
              <w:rPr>
                <w:rFonts w:ascii="Calibri" w:hAnsi="Calibri" w:cs="Calibri"/>
                <w:b/>
                <w:bCs/>
                <w:sz w:val="24"/>
                <w:szCs w:val="24"/>
              </w:rPr>
            </w:pPr>
            <w:r w:rsidRPr="00212E05">
              <w:rPr>
                <w:rFonts w:ascii="Calibri" w:hAnsi="Calibri" w:cs="Calibri"/>
                <w:b/>
                <w:bCs/>
                <w:sz w:val="24"/>
                <w:szCs w:val="24"/>
              </w:rPr>
              <w:t>6.3</w:t>
            </w:r>
            <w:r w:rsidR="003A2DFE">
              <w:rPr>
                <w:rFonts w:ascii="Calibri" w:hAnsi="Calibri" w:cs="Calibri"/>
                <w:b/>
                <w:bCs/>
                <w:sz w:val="24"/>
                <w:szCs w:val="24"/>
              </w:rPr>
              <w:t>.</w:t>
            </w:r>
          </w:p>
        </w:tc>
        <w:tc>
          <w:tcPr>
            <w:tcW w:w="3686" w:type="dxa"/>
            <w:hideMark/>
          </w:tcPr>
          <w:p w14:paraId="7F6D4FFF" w14:textId="77777777" w:rsidR="00AC482D" w:rsidRPr="004F765B" w:rsidRDefault="00AC482D" w:rsidP="006B7AB4">
            <w:pPr>
              <w:rPr>
                <w:rFonts w:ascii="Calibri" w:hAnsi="Calibri" w:cs="Calibri"/>
                <w:b/>
                <w:bCs/>
                <w:sz w:val="24"/>
                <w:szCs w:val="24"/>
              </w:rPr>
            </w:pPr>
            <w:bookmarkStart w:id="24" w:name="Environment"/>
            <w:r w:rsidRPr="004F765B">
              <w:rPr>
                <w:rFonts w:ascii="Calibri" w:hAnsi="Calibri" w:cs="Calibri"/>
                <w:b/>
                <w:bCs/>
                <w:sz w:val="24"/>
                <w:szCs w:val="24"/>
              </w:rPr>
              <w:t>Environment</w:t>
            </w:r>
            <w:bookmarkEnd w:id="24"/>
          </w:p>
        </w:tc>
        <w:tc>
          <w:tcPr>
            <w:tcW w:w="993" w:type="dxa"/>
            <w:hideMark/>
          </w:tcPr>
          <w:p w14:paraId="1FA2F90D"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4A3934AC" w14:textId="77777777" w:rsidR="00AC482D" w:rsidRPr="004F765B" w:rsidRDefault="00AC482D" w:rsidP="006B7AB4">
            <w:pPr>
              <w:rPr>
                <w:rFonts w:ascii="Calibri" w:hAnsi="Calibri" w:cs="Calibri"/>
                <w:b/>
                <w:bCs/>
                <w:sz w:val="24"/>
                <w:szCs w:val="24"/>
              </w:rPr>
            </w:pPr>
            <w:r w:rsidRPr="004F765B">
              <w:rPr>
                <w:rFonts w:ascii="Calibri" w:hAnsi="Calibri" w:cs="Calibri"/>
                <w:b/>
                <w:bCs/>
                <w:sz w:val="24"/>
                <w:szCs w:val="24"/>
              </w:rPr>
              <w:t>Environment</w:t>
            </w:r>
          </w:p>
        </w:tc>
        <w:tc>
          <w:tcPr>
            <w:tcW w:w="850" w:type="dxa"/>
            <w:gridSpan w:val="2"/>
            <w:noWrap/>
            <w:hideMark/>
          </w:tcPr>
          <w:p w14:paraId="16EE208A" w14:textId="77777777" w:rsidR="00AC482D" w:rsidRPr="00A65A79" w:rsidRDefault="00AC482D" w:rsidP="006B7AB4">
            <w:r w:rsidRPr="00A65A79">
              <w:t> </w:t>
            </w:r>
          </w:p>
        </w:tc>
      </w:tr>
      <w:tr w:rsidR="00AC482D" w:rsidRPr="00A65A79" w14:paraId="7F484BDC" w14:textId="77777777" w:rsidTr="00363581">
        <w:trPr>
          <w:gridAfter w:val="1"/>
          <w:wAfter w:w="10" w:type="dxa"/>
          <w:trHeight w:val="720"/>
        </w:trPr>
        <w:tc>
          <w:tcPr>
            <w:tcW w:w="1271" w:type="dxa"/>
            <w:hideMark/>
          </w:tcPr>
          <w:p w14:paraId="1BAE7369" w14:textId="768C8985" w:rsidR="00AC482D" w:rsidRPr="004F765B" w:rsidRDefault="00AC482D" w:rsidP="006B7AB4">
            <w:pPr>
              <w:rPr>
                <w:rFonts w:ascii="Calibri" w:hAnsi="Calibri" w:cs="Calibri"/>
                <w:sz w:val="24"/>
                <w:szCs w:val="24"/>
              </w:rPr>
            </w:pPr>
            <w:r w:rsidRPr="004F765B">
              <w:rPr>
                <w:rFonts w:ascii="Calibri" w:hAnsi="Calibri" w:cs="Calibri"/>
                <w:sz w:val="24"/>
                <w:szCs w:val="24"/>
              </w:rPr>
              <w:t>6.3.1</w:t>
            </w:r>
            <w:r w:rsidR="003A2DFE">
              <w:rPr>
                <w:rFonts w:ascii="Calibri" w:hAnsi="Calibri" w:cs="Calibri"/>
                <w:sz w:val="24"/>
                <w:szCs w:val="24"/>
              </w:rPr>
              <w:t>.</w:t>
            </w:r>
          </w:p>
        </w:tc>
        <w:tc>
          <w:tcPr>
            <w:tcW w:w="3686" w:type="dxa"/>
            <w:hideMark/>
          </w:tcPr>
          <w:p w14:paraId="0E8E54BF"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Is any spilled material disposed of safely?</w:t>
            </w:r>
          </w:p>
        </w:tc>
        <w:tc>
          <w:tcPr>
            <w:tcW w:w="993" w:type="dxa"/>
            <w:hideMark/>
          </w:tcPr>
          <w:p w14:paraId="0555CF73"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48041AC3"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Check for a spill procedure and a resulting disposal contract. This is a contract with a third party who is collecting the waste</w:t>
            </w:r>
          </w:p>
        </w:tc>
        <w:tc>
          <w:tcPr>
            <w:tcW w:w="850" w:type="dxa"/>
            <w:gridSpan w:val="2"/>
            <w:noWrap/>
            <w:hideMark/>
          </w:tcPr>
          <w:p w14:paraId="76C85A97" w14:textId="77777777" w:rsidR="00AC482D" w:rsidRPr="00A65A79" w:rsidRDefault="00AC482D" w:rsidP="006B7AB4">
            <w:r w:rsidRPr="00A65A79">
              <w:t> </w:t>
            </w:r>
          </w:p>
        </w:tc>
      </w:tr>
      <w:tr w:rsidR="00AC482D" w:rsidRPr="00A65A79" w14:paraId="5523C937" w14:textId="77777777" w:rsidTr="00363581">
        <w:trPr>
          <w:gridAfter w:val="1"/>
          <w:wAfter w:w="10" w:type="dxa"/>
          <w:trHeight w:val="620"/>
        </w:trPr>
        <w:tc>
          <w:tcPr>
            <w:tcW w:w="1271" w:type="dxa"/>
            <w:hideMark/>
          </w:tcPr>
          <w:p w14:paraId="1393449D" w14:textId="0884A3DD" w:rsidR="00AC482D" w:rsidRPr="004F765B" w:rsidRDefault="00AC482D" w:rsidP="006B7AB4">
            <w:pPr>
              <w:rPr>
                <w:rFonts w:ascii="Calibri" w:hAnsi="Calibri" w:cs="Calibri"/>
                <w:sz w:val="24"/>
                <w:szCs w:val="24"/>
              </w:rPr>
            </w:pPr>
            <w:r w:rsidRPr="004F765B">
              <w:rPr>
                <w:rFonts w:ascii="Calibri" w:hAnsi="Calibri" w:cs="Calibri"/>
                <w:sz w:val="24"/>
                <w:szCs w:val="24"/>
              </w:rPr>
              <w:t>6.3.2</w:t>
            </w:r>
            <w:r w:rsidR="003A2DFE">
              <w:rPr>
                <w:rFonts w:ascii="Calibri" w:hAnsi="Calibri" w:cs="Calibri"/>
                <w:sz w:val="24"/>
                <w:szCs w:val="24"/>
              </w:rPr>
              <w:t>.</w:t>
            </w:r>
          </w:p>
        </w:tc>
        <w:tc>
          <w:tcPr>
            <w:tcW w:w="3686" w:type="dxa"/>
            <w:hideMark/>
          </w:tcPr>
          <w:p w14:paraId="13BC0119" w14:textId="0A6BD25A" w:rsidR="00AC482D" w:rsidRPr="004F765B" w:rsidRDefault="00AC482D" w:rsidP="006B7AB4">
            <w:pPr>
              <w:rPr>
                <w:rFonts w:ascii="Calibri" w:hAnsi="Calibri" w:cs="Calibri"/>
                <w:sz w:val="24"/>
                <w:szCs w:val="24"/>
              </w:rPr>
            </w:pPr>
            <w:r w:rsidRPr="004F765B">
              <w:rPr>
                <w:rFonts w:ascii="Calibri" w:hAnsi="Calibri" w:cs="Calibri"/>
                <w:sz w:val="24"/>
                <w:szCs w:val="24"/>
              </w:rPr>
              <w:t>Is the exterior of the packaging equipment clean and free of product contamination?</w:t>
            </w:r>
          </w:p>
        </w:tc>
        <w:tc>
          <w:tcPr>
            <w:tcW w:w="993" w:type="dxa"/>
            <w:hideMark/>
          </w:tcPr>
          <w:p w14:paraId="2E82C931"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6A6D1D9D"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 </w:t>
            </w:r>
          </w:p>
        </w:tc>
        <w:tc>
          <w:tcPr>
            <w:tcW w:w="850" w:type="dxa"/>
            <w:gridSpan w:val="2"/>
            <w:noWrap/>
            <w:hideMark/>
          </w:tcPr>
          <w:p w14:paraId="289AC928" w14:textId="77777777" w:rsidR="00AC482D" w:rsidRPr="00A65A79" w:rsidRDefault="00AC482D" w:rsidP="006B7AB4">
            <w:r w:rsidRPr="00A65A79">
              <w:t> </w:t>
            </w:r>
          </w:p>
        </w:tc>
      </w:tr>
      <w:tr w:rsidR="00AC482D" w:rsidRPr="00A65A79" w14:paraId="20634DF7" w14:textId="77777777" w:rsidTr="00363581">
        <w:trPr>
          <w:gridAfter w:val="3"/>
          <w:wAfter w:w="860" w:type="dxa"/>
          <w:trHeight w:val="2475"/>
        </w:trPr>
        <w:tc>
          <w:tcPr>
            <w:tcW w:w="1271" w:type="dxa"/>
            <w:hideMark/>
          </w:tcPr>
          <w:p w14:paraId="58EB19F9" w14:textId="638F022A" w:rsidR="00AC482D" w:rsidRPr="004F765B" w:rsidRDefault="00AC482D" w:rsidP="006B7AB4">
            <w:pPr>
              <w:rPr>
                <w:rFonts w:ascii="Calibri" w:hAnsi="Calibri" w:cs="Calibri"/>
                <w:sz w:val="24"/>
                <w:szCs w:val="24"/>
              </w:rPr>
            </w:pPr>
            <w:r w:rsidRPr="004F765B">
              <w:rPr>
                <w:rFonts w:ascii="Calibri" w:hAnsi="Calibri" w:cs="Calibri"/>
                <w:sz w:val="24"/>
                <w:szCs w:val="24"/>
              </w:rPr>
              <w:lastRenderedPageBreak/>
              <w:t>6.3.3</w:t>
            </w:r>
            <w:r w:rsidR="003A2DFE">
              <w:rPr>
                <w:rFonts w:ascii="Calibri" w:hAnsi="Calibri" w:cs="Calibri"/>
                <w:sz w:val="24"/>
                <w:szCs w:val="24"/>
              </w:rPr>
              <w:t>.</w:t>
            </w:r>
          </w:p>
        </w:tc>
        <w:tc>
          <w:tcPr>
            <w:tcW w:w="3686" w:type="dxa"/>
            <w:hideMark/>
          </w:tcPr>
          <w:p w14:paraId="62D7F2CD" w14:textId="77777777" w:rsidR="00AC482D" w:rsidRPr="004F765B" w:rsidRDefault="00AC482D" w:rsidP="006B7AB4">
            <w:pPr>
              <w:rPr>
                <w:rFonts w:ascii="Calibri" w:hAnsi="Calibri" w:cs="Calibri"/>
                <w:sz w:val="24"/>
                <w:szCs w:val="24"/>
              </w:rPr>
            </w:pPr>
            <w:r w:rsidRPr="004F765B">
              <w:rPr>
                <w:rFonts w:ascii="Calibri" w:hAnsi="Calibri" w:cs="Calibri"/>
                <w:sz w:val="24"/>
                <w:szCs w:val="24"/>
              </w:rPr>
              <w:t>Where the warehouse handles plastics: are there measures in place designed to prevent pellet /flake/powder loss?</w:t>
            </w:r>
            <w:r w:rsidRPr="004F765B">
              <w:rPr>
                <w:rFonts w:ascii="Calibri" w:hAnsi="Calibri" w:cs="Calibri"/>
                <w:sz w:val="24"/>
                <w:szCs w:val="24"/>
              </w:rPr>
              <w:br w:type="page"/>
            </w:r>
          </w:p>
          <w:p w14:paraId="4E503AE0" w14:textId="6D77CEFE" w:rsidR="00AC482D" w:rsidRPr="004F765B" w:rsidRDefault="00AC482D" w:rsidP="006B7AB4">
            <w:pPr>
              <w:rPr>
                <w:rFonts w:ascii="Calibri" w:hAnsi="Calibri" w:cs="Calibri"/>
                <w:strike/>
                <w:sz w:val="24"/>
                <w:szCs w:val="24"/>
              </w:rPr>
            </w:pPr>
          </w:p>
        </w:tc>
        <w:tc>
          <w:tcPr>
            <w:tcW w:w="993" w:type="dxa"/>
            <w:hideMark/>
          </w:tcPr>
          <w:p w14:paraId="76EF7FE9" w14:textId="77777777" w:rsidR="00AC482D" w:rsidRPr="004F765B" w:rsidRDefault="00AC482D" w:rsidP="006B7AB4">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31CE7E22" w14:textId="4A9895D9" w:rsidR="00AC482D" w:rsidRPr="004F765B" w:rsidRDefault="00AC482D" w:rsidP="006B7AB4">
            <w:pPr>
              <w:rPr>
                <w:rFonts w:ascii="Calibri" w:hAnsi="Calibri" w:cs="Calibri"/>
                <w:sz w:val="24"/>
                <w:szCs w:val="24"/>
              </w:rPr>
            </w:pPr>
            <w:r w:rsidRPr="004F765B">
              <w:rPr>
                <w:rFonts w:ascii="Calibri" w:hAnsi="Calibri" w:cs="Calibri"/>
                <w:sz w:val="24"/>
                <w:szCs w:val="24"/>
              </w:rPr>
              <w:t>The definition of "plastics" is the following: “Small mass of preformed moulding material, having relatively uniform dimensions in a given lot, often used as downstream customer feedstock in moulding and extrusion operations".</w:t>
            </w:r>
            <w:r w:rsidRPr="004F765B">
              <w:rPr>
                <w:rFonts w:ascii="Calibri" w:hAnsi="Calibri" w:cs="Calibri"/>
                <w:sz w:val="24"/>
                <w:szCs w:val="24"/>
              </w:rPr>
              <w:br w:type="page"/>
            </w:r>
            <w:r w:rsidR="002677E2">
              <w:rPr>
                <w:rFonts w:ascii="Calibri" w:hAnsi="Calibri" w:cs="Calibri"/>
                <w:sz w:val="24"/>
                <w:szCs w:val="24"/>
              </w:rPr>
              <w:t xml:space="preserve"> </w:t>
            </w:r>
            <w:r w:rsidRPr="004F765B">
              <w:rPr>
                <w:rFonts w:ascii="Calibri" w:hAnsi="Calibri" w:cs="Calibri"/>
                <w:sz w:val="24"/>
                <w:szCs w:val="24"/>
              </w:rPr>
              <w:t>Measures can include procedures, equipment/techniques, e.g</w:t>
            </w:r>
            <w:r w:rsidR="002677E2">
              <w:rPr>
                <w:rFonts w:ascii="Calibri" w:hAnsi="Calibri" w:cs="Calibri"/>
                <w:sz w:val="24"/>
                <w:szCs w:val="24"/>
              </w:rPr>
              <w:t>.</w:t>
            </w:r>
            <w:r w:rsidRPr="004F765B">
              <w:rPr>
                <w:rFonts w:ascii="Calibri" w:hAnsi="Calibri" w:cs="Calibri"/>
                <w:sz w:val="24"/>
                <w:szCs w:val="24"/>
              </w:rPr>
              <w:t>: suitable connections, appropriate spill collection tools e.g. filters, vacuum cleaners, designed to prevent loss to environment.</w:t>
            </w:r>
            <w:r w:rsidRPr="004F765B">
              <w:rPr>
                <w:rFonts w:ascii="Calibri" w:hAnsi="Calibri" w:cs="Calibri"/>
                <w:sz w:val="24"/>
                <w:szCs w:val="24"/>
              </w:rPr>
              <w:br w:type="page"/>
            </w:r>
          </w:p>
          <w:p w14:paraId="5D0AF3FF" w14:textId="284CD0AC" w:rsidR="00AC482D" w:rsidRPr="004F765B" w:rsidRDefault="00AC482D" w:rsidP="00A237FB">
            <w:pPr>
              <w:rPr>
                <w:rFonts w:ascii="Calibri" w:hAnsi="Calibri" w:cs="Calibri"/>
                <w:strike/>
                <w:sz w:val="24"/>
                <w:szCs w:val="24"/>
              </w:rPr>
            </w:pPr>
          </w:p>
        </w:tc>
      </w:tr>
      <w:tr w:rsidR="00AC482D" w:rsidRPr="00A65A79" w14:paraId="18AD99AF" w14:textId="77777777" w:rsidTr="00363581">
        <w:trPr>
          <w:gridAfter w:val="1"/>
          <w:wAfter w:w="10" w:type="dxa"/>
          <w:trHeight w:val="1240"/>
        </w:trPr>
        <w:tc>
          <w:tcPr>
            <w:tcW w:w="1271" w:type="dxa"/>
            <w:hideMark/>
          </w:tcPr>
          <w:p w14:paraId="1CB2BDEC" w14:textId="0052FDE6" w:rsidR="00AC482D" w:rsidRPr="004F765B" w:rsidRDefault="00AC482D" w:rsidP="00287E92">
            <w:pPr>
              <w:rPr>
                <w:rFonts w:ascii="Calibri" w:hAnsi="Calibri" w:cs="Calibri"/>
                <w:sz w:val="24"/>
                <w:szCs w:val="24"/>
              </w:rPr>
            </w:pPr>
            <w:r w:rsidRPr="004F765B">
              <w:rPr>
                <w:rFonts w:ascii="Calibri" w:hAnsi="Calibri" w:cs="Calibri"/>
                <w:sz w:val="24"/>
                <w:szCs w:val="24"/>
              </w:rPr>
              <w:t>6.3.4</w:t>
            </w:r>
            <w:r w:rsidR="003A2DFE">
              <w:rPr>
                <w:rFonts w:ascii="Calibri" w:hAnsi="Calibri" w:cs="Calibri"/>
                <w:sz w:val="24"/>
                <w:szCs w:val="24"/>
              </w:rPr>
              <w:t>.</w:t>
            </w:r>
          </w:p>
        </w:tc>
        <w:tc>
          <w:tcPr>
            <w:tcW w:w="3686" w:type="dxa"/>
            <w:hideMark/>
          </w:tcPr>
          <w:p w14:paraId="102CBB43"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Is the company carrying out inspection for pellet/flakes/powder loss?</w:t>
            </w:r>
          </w:p>
        </w:tc>
        <w:tc>
          <w:tcPr>
            <w:tcW w:w="993" w:type="dxa"/>
            <w:hideMark/>
          </w:tcPr>
          <w:p w14:paraId="1F18B97B" w14:textId="77777777" w:rsidR="00AC482D" w:rsidRPr="004F765B" w:rsidRDefault="00AC482D" w:rsidP="00287E92">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5ECD641E" w14:textId="0FC5AAE6" w:rsidR="00AC482D" w:rsidRPr="004F765B" w:rsidRDefault="00AC482D" w:rsidP="00287E92">
            <w:pPr>
              <w:rPr>
                <w:rFonts w:ascii="Calibri" w:hAnsi="Calibri" w:cs="Calibri"/>
                <w:sz w:val="24"/>
                <w:szCs w:val="24"/>
              </w:rPr>
            </w:pPr>
            <w:r w:rsidRPr="004F765B">
              <w:rPr>
                <w:rFonts w:ascii="Calibri" w:hAnsi="Calibri" w:cs="Calibri"/>
                <w:sz w:val="24"/>
                <w:szCs w:val="24"/>
              </w:rPr>
              <w:t xml:space="preserve">‘Inspection’ means that pellet/flake/powder production, processing and logistics is included in site management auditing/assessment and/or controlled by the local Permit Authority. The assessor has to look for a listing of potential emission points. </w:t>
            </w:r>
          </w:p>
          <w:p w14:paraId="2D39F606" w14:textId="77777777" w:rsidR="00AC482D" w:rsidRPr="004F765B" w:rsidRDefault="00AC482D" w:rsidP="00287E92">
            <w:pPr>
              <w:rPr>
                <w:rFonts w:ascii="Calibri" w:hAnsi="Calibri" w:cs="Calibri"/>
                <w:sz w:val="24"/>
                <w:szCs w:val="24"/>
              </w:rPr>
            </w:pPr>
          </w:p>
          <w:p w14:paraId="129069BF" w14:textId="6AAF3692" w:rsidR="00AC482D" w:rsidRPr="004F765B" w:rsidRDefault="00AC482D" w:rsidP="00287E92">
            <w:pPr>
              <w:rPr>
                <w:rFonts w:ascii="Calibri" w:hAnsi="Calibri" w:cs="Calibri"/>
                <w:sz w:val="24"/>
                <w:szCs w:val="24"/>
              </w:rPr>
            </w:pPr>
          </w:p>
        </w:tc>
        <w:tc>
          <w:tcPr>
            <w:tcW w:w="850" w:type="dxa"/>
            <w:gridSpan w:val="2"/>
            <w:noWrap/>
            <w:hideMark/>
          </w:tcPr>
          <w:p w14:paraId="6BCFA9AF" w14:textId="77777777" w:rsidR="00AC482D" w:rsidRPr="00A65A79" w:rsidRDefault="00AC482D" w:rsidP="00287E92">
            <w:r w:rsidRPr="00A65A79">
              <w:t> </w:t>
            </w:r>
          </w:p>
        </w:tc>
      </w:tr>
      <w:tr w:rsidR="00AC482D" w:rsidRPr="00A65A79" w14:paraId="1668E17D" w14:textId="77777777" w:rsidTr="00363581">
        <w:trPr>
          <w:gridAfter w:val="1"/>
          <w:wAfter w:w="10" w:type="dxa"/>
          <w:trHeight w:val="310"/>
        </w:trPr>
        <w:tc>
          <w:tcPr>
            <w:tcW w:w="1271" w:type="dxa"/>
            <w:hideMark/>
          </w:tcPr>
          <w:p w14:paraId="56ED92D5" w14:textId="0AE2FE9B" w:rsidR="00AC482D" w:rsidRPr="004A292B" w:rsidRDefault="00AC482D" w:rsidP="00287E92">
            <w:pPr>
              <w:rPr>
                <w:rFonts w:ascii="Calibri" w:hAnsi="Calibri" w:cs="Calibri"/>
                <w:b/>
                <w:bCs/>
                <w:sz w:val="24"/>
                <w:szCs w:val="24"/>
              </w:rPr>
            </w:pPr>
            <w:r w:rsidRPr="004A292B">
              <w:rPr>
                <w:rFonts w:ascii="Calibri" w:hAnsi="Calibri" w:cs="Calibri"/>
                <w:b/>
                <w:bCs/>
                <w:sz w:val="24"/>
                <w:szCs w:val="24"/>
              </w:rPr>
              <w:t>6.4</w:t>
            </w:r>
            <w:r w:rsidR="003A2DFE">
              <w:rPr>
                <w:rFonts w:ascii="Calibri" w:hAnsi="Calibri" w:cs="Calibri"/>
                <w:b/>
                <w:bCs/>
                <w:sz w:val="24"/>
                <w:szCs w:val="24"/>
              </w:rPr>
              <w:t>.</w:t>
            </w:r>
          </w:p>
        </w:tc>
        <w:tc>
          <w:tcPr>
            <w:tcW w:w="3686" w:type="dxa"/>
            <w:hideMark/>
          </w:tcPr>
          <w:p w14:paraId="7326E16C" w14:textId="77777777" w:rsidR="00AC482D" w:rsidRPr="004F765B" w:rsidRDefault="00AC482D" w:rsidP="00287E92">
            <w:pPr>
              <w:rPr>
                <w:rFonts w:ascii="Calibri" w:hAnsi="Calibri" w:cs="Calibri"/>
                <w:b/>
                <w:bCs/>
                <w:sz w:val="24"/>
                <w:szCs w:val="24"/>
              </w:rPr>
            </w:pPr>
            <w:bookmarkStart w:id="25" w:name="Operations"/>
            <w:r w:rsidRPr="004F765B">
              <w:rPr>
                <w:rFonts w:ascii="Calibri" w:hAnsi="Calibri" w:cs="Calibri"/>
                <w:b/>
                <w:bCs/>
                <w:sz w:val="24"/>
                <w:szCs w:val="24"/>
              </w:rPr>
              <w:t>Operations</w:t>
            </w:r>
            <w:bookmarkEnd w:id="25"/>
          </w:p>
        </w:tc>
        <w:tc>
          <w:tcPr>
            <w:tcW w:w="993" w:type="dxa"/>
            <w:hideMark/>
          </w:tcPr>
          <w:p w14:paraId="35A2E997" w14:textId="77777777" w:rsidR="00AC482D" w:rsidRPr="004F765B" w:rsidRDefault="00AC482D" w:rsidP="00287E92">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45E81B59" w14:textId="77777777" w:rsidR="00AC482D" w:rsidRPr="004F765B" w:rsidRDefault="00AC482D" w:rsidP="00287E92">
            <w:pPr>
              <w:rPr>
                <w:rFonts w:ascii="Calibri" w:hAnsi="Calibri" w:cs="Calibri"/>
                <w:b/>
                <w:bCs/>
                <w:sz w:val="24"/>
                <w:szCs w:val="24"/>
              </w:rPr>
            </w:pPr>
            <w:r w:rsidRPr="004F765B">
              <w:rPr>
                <w:rFonts w:ascii="Calibri" w:hAnsi="Calibri" w:cs="Calibri"/>
                <w:b/>
                <w:bCs/>
                <w:sz w:val="24"/>
                <w:szCs w:val="24"/>
              </w:rPr>
              <w:t>Operations</w:t>
            </w:r>
          </w:p>
        </w:tc>
        <w:tc>
          <w:tcPr>
            <w:tcW w:w="850" w:type="dxa"/>
            <w:gridSpan w:val="2"/>
            <w:noWrap/>
            <w:hideMark/>
          </w:tcPr>
          <w:p w14:paraId="44E4BE64" w14:textId="77777777" w:rsidR="00AC482D" w:rsidRPr="00A65A79" w:rsidRDefault="00AC482D" w:rsidP="00287E92">
            <w:r w:rsidRPr="00A65A79">
              <w:t> </w:t>
            </w:r>
          </w:p>
        </w:tc>
      </w:tr>
      <w:tr w:rsidR="00AC482D" w:rsidRPr="00A65A79" w14:paraId="01783F1E" w14:textId="77777777" w:rsidTr="00363581">
        <w:trPr>
          <w:gridAfter w:val="1"/>
          <w:wAfter w:w="10" w:type="dxa"/>
          <w:trHeight w:val="310"/>
        </w:trPr>
        <w:tc>
          <w:tcPr>
            <w:tcW w:w="1271" w:type="dxa"/>
            <w:hideMark/>
          </w:tcPr>
          <w:p w14:paraId="509F461C" w14:textId="414E2D91" w:rsidR="00AC482D" w:rsidRPr="004F765B" w:rsidRDefault="00AC482D" w:rsidP="00287E92">
            <w:pPr>
              <w:rPr>
                <w:rFonts w:ascii="Calibri" w:hAnsi="Calibri" w:cs="Calibri"/>
                <w:sz w:val="24"/>
                <w:szCs w:val="24"/>
              </w:rPr>
            </w:pPr>
            <w:r w:rsidRPr="004F765B">
              <w:rPr>
                <w:rFonts w:ascii="Calibri" w:hAnsi="Calibri" w:cs="Calibri"/>
                <w:sz w:val="24"/>
                <w:szCs w:val="24"/>
              </w:rPr>
              <w:t>6.4.1</w:t>
            </w:r>
            <w:r w:rsidR="003A2DFE">
              <w:rPr>
                <w:rFonts w:ascii="Calibri" w:hAnsi="Calibri" w:cs="Calibri"/>
                <w:sz w:val="24"/>
                <w:szCs w:val="24"/>
              </w:rPr>
              <w:t>.</w:t>
            </w:r>
          </w:p>
        </w:tc>
        <w:tc>
          <w:tcPr>
            <w:tcW w:w="3686" w:type="dxa"/>
            <w:hideMark/>
          </w:tcPr>
          <w:p w14:paraId="095187E0" w14:textId="65716F87" w:rsidR="00AC482D" w:rsidRPr="004F765B" w:rsidRDefault="00AC482D" w:rsidP="00287E92">
            <w:pPr>
              <w:rPr>
                <w:rFonts w:ascii="Calibri" w:hAnsi="Calibri" w:cs="Calibri"/>
                <w:sz w:val="24"/>
                <w:szCs w:val="24"/>
              </w:rPr>
            </w:pPr>
            <w:r w:rsidRPr="004F765B">
              <w:rPr>
                <w:rFonts w:ascii="Calibri" w:hAnsi="Calibri" w:cs="Calibri"/>
                <w:sz w:val="24"/>
                <w:szCs w:val="24"/>
              </w:rPr>
              <w:t>Is a documented procedure for packaging in place?</w:t>
            </w:r>
          </w:p>
        </w:tc>
        <w:tc>
          <w:tcPr>
            <w:tcW w:w="993" w:type="dxa"/>
            <w:hideMark/>
          </w:tcPr>
          <w:p w14:paraId="17D65ED7" w14:textId="77777777" w:rsidR="00AC482D" w:rsidRPr="004F765B" w:rsidRDefault="00AC482D" w:rsidP="00287E92">
            <w:pPr>
              <w:rPr>
                <w:rFonts w:ascii="Calibri" w:hAnsi="Calibri" w:cs="Calibri"/>
                <w:i/>
                <w:iCs/>
                <w:sz w:val="24"/>
                <w:szCs w:val="24"/>
              </w:rPr>
            </w:pPr>
            <w:r w:rsidRPr="004F765B">
              <w:rPr>
                <w:rFonts w:ascii="Calibri" w:hAnsi="Calibri" w:cs="Calibri"/>
                <w:i/>
                <w:iCs/>
                <w:sz w:val="24"/>
                <w:szCs w:val="24"/>
              </w:rPr>
              <w:t> </w:t>
            </w:r>
          </w:p>
        </w:tc>
        <w:tc>
          <w:tcPr>
            <w:tcW w:w="6803" w:type="dxa"/>
            <w:noWrap/>
            <w:hideMark/>
          </w:tcPr>
          <w:p w14:paraId="16011601"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 </w:t>
            </w:r>
          </w:p>
        </w:tc>
        <w:tc>
          <w:tcPr>
            <w:tcW w:w="850" w:type="dxa"/>
            <w:gridSpan w:val="2"/>
            <w:noWrap/>
            <w:hideMark/>
          </w:tcPr>
          <w:p w14:paraId="56547779" w14:textId="77777777" w:rsidR="00AC482D" w:rsidRPr="00A65A79" w:rsidRDefault="00AC482D" w:rsidP="00287E92">
            <w:r w:rsidRPr="00A65A79">
              <w:t> </w:t>
            </w:r>
          </w:p>
        </w:tc>
      </w:tr>
      <w:tr w:rsidR="00AC482D" w:rsidRPr="00A65A79" w14:paraId="1FCCCF56" w14:textId="77777777" w:rsidTr="00363581">
        <w:trPr>
          <w:gridAfter w:val="1"/>
          <w:wAfter w:w="10" w:type="dxa"/>
          <w:trHeight w:val="620"/>
        </w:trPr>
        <w:tc>
          <w:tcPr>
            <w:tcW w:w="1271" w:type="dxa"/>
            <w:hideMark/>
          </w:tcPr>
          <w:p w14:paraId="7D1A136C" w14:textId="6F36F0CD" w:rsidR="00AC482D" w:rsidRPr="004F765B" w:rsidRDefault="00AC482D" w:rsidP="00287E92">
            <w:pPr>
              <w:rPr>
                <w:rFonts w:ascii="Calibri" w:hAnsi="Calibri" w:cs="Calibri"/>
                <w:sz w:val="24"/>
                <w:szCs w:val="24"/>
              </w:rPr>
            </w:pPr>
            <w:r w:rsidRPr="004F765B">
              <w:rPr>
                <w:rFonts w:ascii="Calibri" w:hAnsi="Calibri" w:cs="Calibri"/>
                <w:sz w:val="24"/>
                <w:szCs w:val="24"/>
              </w:rPr>
              <w:t>6.4.2</w:t>
            </w:r>
            <w:r w:rsidR="003A2DFE">
              <w:rPr>
                <w:rFonts w:ascii="Calibri" w:hAnsi="Calibri" w:cs="Calibri"/>
                <w:sz w:val="24"/>
                <w:szCs w:val="24"/>
              </w:rPr>
              <w:t>.</w:t>
            </w:r>
          </w:p>
        </w:tc>
        <w:tc>
          <w:tcPr>
            <w:tcW w:w="3686" w:type="dxa"/>
            <w:hideMark/>
          </w:tcPr>
          <w:p w14:paraId="6C6818E8"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Is there a procedure in place to check that the correct packaging is selected prior to starting the packaging?</w:t>
            </w:r>
          </w:p>
        </w:tc>
        <w:tc>
          <w:tcPr>
            <w:tcW w:w="993" w:type="dxa"/>
            <w:hideMark/>
          </w:tcPr>
          <w:p w14:paraId="70907FA1" w14:textId="77777777" w:rsidR="00AC482D" w:rsidRPr="004F765B" w:rsidRDefault="00AC482D" w:rsidP="00287E92">
            <w:pPr>
              <w:rPr>
                <w:rFonts w:ascii="Calibri" w:hAnsi="Calibri" w:cs="Calibri"/>
                <w:i/>
                <w:iCs/>
                <w:sz w:val="24"/>
                <w:szCs w:val="24"/>
              </w:rPr>
            </w:pPr>
            <w:r w:rsidRPr="004F765B">
              <w:rPr>
                <w:rFonts w:ascii="Calibri" w:hAnsi="Calibri" w:cs="Calibri"/>
                <w:i/>
                <w:iCs/>
                <w:sz w:val="24"/>
                <w:szCs w:val="24"/>
              </w:rPr>
              <w:t> </w:t>
            </w:r>
          </w:p>
        </w:tc>
        <w:tc>
          <w:tcPr>
            <w:tcW w:w="6803" w:type="dxa"/>
            <w:noWrap/>
            <w:hideMark/>
          </w:tcPr>
          <w:p w14:paraId="727D2D5C"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Check for aspects such as bag sizes, use of slip sheets, etc.</w:t>
            </w:r>
          </w:p>
        </w:tc>
        <w:tc>
          <w:tcPr>
            <w:tcW w:w="850" w:type="dxa"/>
            <w:gridSpan w:val="2"/>
            <w:noWrap/>
            <w:hideMark/>
          </w:tcPr>
          <w:p w14:paraId="1DD8C366" w14:textId="77777777" w:rsidR="00AC482D" w:rsidRPr="00A65A79" w:rsidRDefault="00AC482D" w:rsidP="00287E92">
            <w:r w:rsidRPr="00A65A79">
              <w:t> </w:t>
            </w:r>
          </w:p>
        </w:tc>
      </w:tr>
      <w:tr w:rsidR="00AC482D" w:rsidRPr="00A65A79" w14:paraId="7351D4A0" w14:textId="77777777" w:rsidTr="00363581">
        <w:trPr>
          <w:gridAfter w:val="1"/>
          <w:wAfter w:w="10" w:type="dxa"/>
          <w:trHeight w:val="310"/>
        </w:trPr>
        <w:tc>
          <w:tcPr>
            <w:tcW w:w="1271" w:type="dxa"/>
            <w:hideMark/>
          </w:tcPr>
          <w:p w14:paraId="0F3AE153" w14:textId="29C0D0ED" w:rsidR="00AC482D" w:rsidRPr="004F765B" w:rsidRDefault="00AC482D" w:rsidP="00287E92">
            <w:pPr>
              <w:rPr>
                <w:rFonts w:ascii="Calibri" w:hAnsi="Calibri" w:cs="Calibri"/>
                <w:sz w:val="24"/>
                <w:szCs w:val="24"/>
              </w:rPr>
            </w:pPr>
            <w:r w:rsidRPr="004F765B">
              <w:rPr>
                <w:rFonts w:ascii="Calibri" w:hAnsi="Calibri" w:cs="Calibri"/>
                <w:sz w:val="24"/>
                <w:szCs w:val="24"/>
              </w:rPr>
              <w:t>6.4.3</w:t>
            </w:r>
            <w:r w:rsidR="003A2DFE">
              <w:rPr>
                <w:rFonts w:ascii="Calibri" w:hAnsi="Calibri" w:cs="Calibri"/>
                <w:sz w:val="24"/>
                <w:szCs w:val="24"/>
              </w:rPr>
              <w:t>.</w:t>
            </w:r>
          </w:p>
        </w:tc>
        <w:tc>
          <w:tcPr>
            <w:tcW w:w="3686" w:type="dxa"/>
            <w:hideMark/>
          </w:tcPr>
          <w:p w14:paraId="60E2E0C7"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Are empty packaging materials stored in a safe way ?</w:t>
            </w:r>
          </w:p>
        </w:tc>
        <w:tc>
          <w:tcPr>
            <w:tcW w:w="993" w:type="dxa"/>
            <w:hideMark/>
          </w:tcPr>
          <w:p w14:paraId="7AD611E6" w14:textId="77777777" w:rsidR="00AC482D" w:rsidRPr="004F765B" w:rsidRDefault="00AC482D" w:rsidP="00287E92">
            <w:pPr>
              <w:rPr>
                <w:rFonts w:ascii="Calibri" w:hAnsi="Calibri" w:cs="Calibri"/>
                <w:i/>
                <w:iCs/>
                <w:sz w:val="24"/>
                <w:szCs w:val="24"/>
              </w:rPr>
            </w:pPr>
            <w:r w:rsidRPr="004F765B">
              <w:rPr>
                <w:rFonts w:ascii="Calibri" w:hAnsi="Calibri" w:cs="Calibri"/>
                <w:i/>
                <w:iCs/>
                <w:sz w:val="24"/>
                <w:szCs w:val="24"/>
              </w:rPr>
              <w:t> </w:t>
            </w:r>
          </w:p>
        </w:tc>
        <w:tc>
          <w:tcPr>
            <w:tcW w:w="6803" w:type="dxa"/>
            <w:noWrap/>
            <w:hideMark/>
          </w:tcPr>
          <w:p w14:paraId="01799C12"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 </w:t>
            </w:r>
          </w:p>
        </w:tc>
        <w:tc>
          <w:tcPr>
            <w:tcW w:w="850" w:type="dxa"/>
            <w:gridSpan w:val="2"/>
            <w:noWrap/>
            <w:hideMark/>
          </w:tcPr>
          <w:p w14:paraId="39DD2143" w14:textId="77777777" w:rsidR="00AC482D" w:rsidRPr="00A65A79" w:rsidRDefault="00AC482D" w:rsidP="00287E92">
            <w:r w:rsidRPr="00A65A79">
              <w:t> </w:t>
            </w:r>
          </w:p>
        </w:tc>
      </w:tr>
      <w:tr w:rsidR="00AC482D" w:rsidRPr="00A65A79" w14:paraId="0F3600E9" w14:textId="77777777" w:rsidTr="00363581">
        <w:trPr>
          <w:gridAfter w:val="1"/>
          <w:wAfter w:w="10" w:type="dxa"/>
          <w:trHeight w:val="1550"/>
        </w:trPr>
        <w:tc>
          <w:tcPr>
            <w:tcW w:w="1271" w:type="dxa"/>
            <w:hideMark/>
          </w:tcPr>
          <w:p w14:paraId="2556F902" w14:textId="651BCFAA" w:rsidR="00AC482D" w:rsidRPr="004F765B" w:rsidRDefault="00AC482D" w:rsidP="00287E92">
            <w:pPr>
              <w:rPr>
                <w:rFonts w:ascii="Calibri" w:hAnsi="Calibri" w:cs="Calibri"/>
                <w:sz w:val="24"/>
                <w:szCs w:val="24"/>
              </w:rPr>
            </w:pPr>
            <w:r w:rsidRPr="004F765B">
              <w:rPr>
                <w:rFonts w:ascii="Calibri" w:hAnsi="Calibri" w:cs="Calibri"/>
                <w:sz w:val="24"/>
                <w:szCs w:val="24"/>
              </w:rPr>
              <w:t>6.4.4</w:t>
            </w:r>
            <w:r w:rsidR="003A2DFE">
              <w:rPr>
                <w:rFonts w:ascii="Calibri" w:hAnsi="Calibri" w:cs="Calibri"/>
                <w:sz w:val="24"/>
                <w:szCs w:val="24"/>
              </w:rPr>
              <w:t>.</w:t>
            </w:r>
          </w:p>
        </w:tc>
        <w:tc>
          <w:tcPr>
            <w:tcW w:w="3686" w:type="dxa"/>
            <w:hideMark/>
          </w:tcPr>
          <w:p w14:paraId="149B975F"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Is there a procedure in place for the legal disposal of classified and unclassified packaging waste?</w:t>
            </w:r>
          </w:p>
        </w:tc>
        <w:tc>
          <w:tcPr>
            <w:tcW w:w="993" w:type="dxa"/>
            <w:hideMark/>
          </w:tcPr>
          <w:p w14:paraId="300AE297" w14:textId="77777777" w:rsidR="00AC482D" w:rsidRPr="004F765B" w:rsidRDefault="00AC482D" w:rsidP="00287E92">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2CA394D9" w14:textId="65E7F55A" w:rsidR="00AC482D" w:rsidRPr="004F765B" w:rsidRDefault="00AC482D" w:rsidP="00287E92">
            <w:pPr>
              <w:rPr>
                <w:rFonts w:ascii="Calibri" w:hAnsi="Calibri" w:cs="Calibri"/>
                <w:sz w:val="24"/>
                <w:szCs w:val="24"/>
              </w:rPr>
            </w:pPr>
            <w:r w:rsidRPr="004F765B">
              <w:rPr>
                <w:rFonts w:ascii="Calibri" w:hAnsi="Calibri" w:cs="Calibri"/>
                <w:sz w:val="24"/>
                <w:szCs w:val="24"/>
              </w:rPr>
              <w:t>Some packaging is designed for single use and becomes waste after that use. Other packaging is designed to be returnable and reusable, such packaging is not waste unless it is classified as waste by the owner. This also includes, for example, stretch wrap, cling film, plastic or steel banding</w:t>
            </w:r>
            <w:r w:rsidR="00981038">
              <w:rPr>
                <w:rFonts w:ascii="Calibri" w:hAnsi="Calibri" w:cs="Calibri"/>
                <w:sz w:val="24"/>
                <w:szCs w:val="24"/>
              </w:rPr>
              <w:t>.</w:t>
            </w:r>
          </w:p>
        </w:tc>
        <w:tc>
          <w:tcPr>
            <w:tcW w:w="850" w:type="dxa"/>
            <w:gridSpan w:val="2"/>
            <w:noWrap/>
            <w:hideMark/>
          </w:tcPr>
          <w:p w14:paraId="6ED8D37B" w14:textId="77777777" w:rsidR="00AC482D" w:rsidRPr="00A65A79" w:rsidRDefault="00AC482D" w:rsidP="00287E92">
            <w:r w:rsidRPr="00A65A79">
              <w:t> </w:t>
            </w:r>
          </w:p>
        </w:tc>
      </w:tr>
      <w:tr w:rsidR="00AC482D" w:rsidRPr="00A65A79" w14:paraId="5FE565B7" w14:textId="77777777" w:rsidTr="00363581">
        <w:trPr>
          <w:gridAfter w:val="1"/>
          <w:wAfter w:w="10" w:type="dxa"/>
          <w:trHeight w:val="1550"/>
        </w:trPr>
        <w:tc>
          <w:tcPr>
            <w:tcW w:w="1271" w:type="dxa"/>
            <w:hideMark/>
          </w:tcPr>
          <w:p w14:paraId="25CD9B6D" w14:textId="76FA961B" w:rsidR="00AC482D" w:rsidRPr="004F765B" w:rsidRDefault="00AC482D" w:rsidP="00287E92">
            <w:pPr>
              <w:rPr>
                <w:rFonts w:ascii="Calibri" w:hAnsi="Calibri" w:cs="Calibri"/>
                <w:sz w:val="24"/>
                <w:szCs w:val="24"/>
              </w:rPr>
            </w:pPr>
            <w:r w:rsidRPr="004F765B">
              <w:rPr>
                <w:rFonts w:ascii="Calibri" w:hAnsi="Calibri" w:cs="Calibri"/>
                <w:sz w:val="24"/>
                <w:szCs w:val="24"/>
              </w:rPr>
              <w:t>6.4.5</w:t>
            </w:r>
            <w:r w:rsidR="003A2DFE">
              <w:rPr>
                <w:rFonts w:ascii="Calibri" w:hAnsi="Calibri" w:cs="Calibri"/>
                <w:sz w:val="24"/>
                <w:szCs w:val="24"/>
              </w:rPr>
              <w:t>.</w:t>
            </w:r>
          </w:p>
        </w:tc>
        <w:tc>
          <w:tcPr>
            <w:tcW w:w="3686" w:type="dxa"/>
            <w:hideMark/>
          </w:tcPr>
          <w:p w14:paraId="5BD06197"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 xml:space="preserve">For equipment that is not dedicated to one substance, is a  procedure in place for decontamination and cleaning, after filling operations, to avoid substance cross contamination? </w:t>
            </w:r>
          </w:p>
        </w:tc>
        <w:tc>
          <w:tcPr>
            <w:tcW w:w="993" w:type="dxa"/>
            <w:hideMark/>
          </w:tcPr>
          <w:p w14:paraId="643CB226"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 </w:t>
            </w:r>
          </w:p>
        </w:tc>
        <w:tc>
          <w:tcPr>
            <w:tcW w:w="6803" w:type="dxa"/>
            <w:hideMark/>
          </w:tcPr>
          <w:p w14:paraId="078B42E9"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 xml:space="preserve">To prevent cross contamination, filling lines, pumps and manifolds have to be cleaned. The written cleaning procedure should be checked against records of the cleaning activity. </w:t>
            </w:r>
            <w:r w:rsidRPr="004F765B">
              <w:rPr>
                <w:rFonts w:ascii="Calibri" w:hAnsi="Calibri" w:cs="Calibri"/>
                <w:sz w:val="24"/>
                <w:szCs w:val="24"/>
              </w:rPr>
              <w:br/>
              <w:t xml:space="preserve">Sometimes, cleaning is not required because the equipment is dedicated or a compatible product is going to be filled in the next operation, in which case the question should be marked not applicable. </w:t>
            </w:r>
          </w:p>
        </w:tc>
        <w:tc>
          <w:tcPr>
            <w:tcW w:w="850" w:type="dxa"/>
            <w:gridSpan w:val="2"/>
            <w:noWrap/>
            <w:hideMark/>
          </w:tcPr>
          <w:p w14:paraId="7890A3B6" w14:textId="77777777" w:rsidR="00AC482D" w:rsidRPr="00A65A79" w:rsidRDefault="00AC482D" w:rsidP="00287E92">
            <w:r w:rsidRPr="00A65A79">
              <w:t> </w:t>
            </w:r>
          </w:p>
        </w:tc>
      </w:tr>
      <w:tr w:rsidR="00AC482D" w:rsidRPr="00A65A79" w14:paraId="7BBF3FCD" w14:textId="77777777" w:rsidTr="00363581">
        <w:trPr>
          <w:gridAfter w:val="1"/>
          <w:wAfter w:w="10" w:type="dxa"/>
          <w:trHeight w:val="620"/>
        </w:trPr>
        <w:tc>
          <w:tcPr>
            <w:tcW w:w="1271" w:type="dxa"/>
            <w:hideMark/>
          </w:tcPr>
          <w:p w14:paraId="7E7C0D32" w14:textId="065D727D" w:rsidR="00AC482D" w:rsidRPr="004F765B" w:rsidRDefault="00AC482D" w:rsidP="00287E92">
            <w:pPr>
              <w:rPr>
                <w:rFonts w:ascii="Calibri" w:hAnsi="Calibri" w:cs="Calibri"/>
                <w:sz w:val="24"/>
                <w:szCs w:val="24"/>
              </w:rPr>
            </w:pPr>
            <w:r w:rsidRPr="004F765B">
              <w:rPr>
                <w:rFonts w:ascii="Calibri" w:hAnsi="Calibri" w:cs="Calibri"/>
                <w:sz w:val="24"/>
                <w:szCs w:val="24"/>
              </w:rPr>
              <w:lastRenderedPageBreak/>
              <w:t>6.4.6</w:t>
            </w:r>
            <w:r w:rsidR="003A2DFE">
              <w:rPr>
                <w:rFonts w:ascii="Calibri" w:hAnsi="Calibri" w:cs="Calibri"/>
                <w:sz w:val="24"/>
                <w:szCs w:val="24"/>
              </w:rPr>
              <w:t>.</w:t>
            </w:r>
          </w:p>
        </w:tc>
        <w:tc>
          <w:tcPr>
            <w:tcW w:w="3686" w:type="dxa"/>
            <w:hideMark/>
          </w:tcPr>
          <w:p w14:paraId="781330B2"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Are product samples traceable and stored in a safe and proper way?</w:t>
            </w:r>
          </w:p>
        </w:tc>
        <w:tc>
          <w:tcPr>
            <w:tcW w:w="993" w:type="dxa"/>
            <w:hideMark/>
          </w:tcPr>
          <w:p w14:paraId="13400E7C" w14:textId="77777777" w:rsidR="00AC482D" w:rsidRPr="004F765B" w:rsidRDefault="00AC482D" w:rsidP="00287E92">
            <w:pPr>
              <w:rPr>
                <w:rFonts w:ascii="Calibri" w:hAnsi="Calibri" w:cs="Calibri"/>
                <w:i/>
                <w:iCs/>
                <w:sz w:val="24"/>
                <w:szCs w:val="24"/>
              </w:rPr>
            </w:pPr>
            <w:r w:rsidRPr="004F765B">
              <w:rPr>
                <w:rFonts w:ascii="Calibri" w:hAnsi="Calibri" w:cs="Calibri"/>
                <w:i/>
                <w:iCs/>
                <w:sz w:val="24"/>
                <w:szCs w:val="24"/>
              </w:rPr>
              <w:t> </w:t>
            </w:r>
          </w:p>
        </w:tc>
        <w:tc>
          <w:tcPr>
            <w:tcW w:w="6803" w:type="dxa"/>
            <w:hideMark/>
          </w:tcPr>
          <w:p w14:paraId="1B785B3A" w14:textId="77777777" w:rsidR="00AC482D" w:rsidRPr="004F765B" w:rsidRDefault="00AC482D" w:rsidP="00287E92">
            <w:pPr>
              <w:rPr>
                <w:rFonts w:ascii="Calibri" w:hAnsi="Calibri" w:cs="Calibri"/>
                <w:sz w:val="24"/>
                <w:szCs w:val="24"/>
              </w:rPr>
            </w:pPr>
            <w:r w:rsidRPr="004F765B">
              <w:rPr>
                <w:rFonts w:ascii="Calibri" w:hAnsi="Calibri" w:cs="Calibri"/>
                <w:sz w:val="24"/>
                <w:szCs w:val="24"/>
              </w:rPr>
              <w:t>Check procedure and implementation of it.</w:t>
            </w:r>
          </w:p>
        </w:tc>
        <w:tc>
          <w:tcPr>
            <w:tcW w:w="850" w:type="dxa"/>
            <w:gridSpan w:val="2"/>
            <w:noWrap/>
            <w:hideMark/>
          </w:tcPr>
          <w:p w14:paraId="08B3FB60" w14:textId="77777777" w:rsidR="00AC482D" w:rsidRPr="00A65A79" w:rsidRDefault="00AC482D" w:rsidP="00287E92">
            <w:r w:rsidRPr="00A65A79">
              <w:t> </w:t>
            </w:r>
          </w:p>
        </w:tc>
      </w:tr>
      <w:tr w:rsidR="00AC482D" w:rsidRPr="00A65A79" w14:paraId="51F591C8" w14:textId="77777777" w:rsidTr="00363581">
        <w:trPr>
          <w:gridAfter w:val="1"/>
          <w:wAfter w:w="10" w:type="dxa"/>
          <w:trHeight w:val="930"/>
        </w:trPr>
        <w:tc>
          <w:tcPr>
            <w:tcW w:w="1271" w:type="dxa"/>
            <w:hideMark/>
          </w:tcPr>
          <w:p w14:paraId="72FFA8EF" w14:textId="49FDCF72" w:rsidR="00AC482D" w:rsidRPr="004F765B" w:rsidRDefault="00AC482D" w:rsidP="00287E92">
            <w:pPr>
              <w:rPr>
                <w:b/>
                <w:bCs/>
                <w:sz w:val="32"/>
                <w:szCs w:val="32"/>
              </w:rPr>
            </w:pPr>
            <w:r w:rsidRPr="004F765B">
              <w:rPr>
                <w:b/>
                <w:bCs/>
                <w:sz w:val="32"/>
                <w:szCs w:val="32"/>
              </w:rPr>
              <w:t>7</w:t>
            </w:r>
            <w:r w:rsidR="003A2DFE">
              <w:rPr>
                <w:b/>
                <w:bCs/>
                <w:sz w:val="32"/>
                <w:szCs w:val="32"/>
              </w:rPr>
              <w:t>.</w:t>
            </w:r>
          </w:p>
        </w:tc>
        <w:tc>
          <w:tcPr>
            <w:tcW w:w="3686" w:type="dxa"/>
            <w:hideMark/>
          </w:tcPr>
          <w:p w14:paraId="5500D6A1" w14:textId="77777777" w:rsidR="00AC482D" w:rsidRPr="004F765B" w:rsidRDefault="00AC482D" w:rsidP="00287E92">
            <w:pPr>
              <w:rPr>
                <w:b/>
                <w:bCs/>
                <w:sz w:val="32"/>
                <w:szCs w:val="32"/>
              </w:rPr>
            </w:pPr>
            <w:bookmarkStart w:id="26" w:name="OwnVehicleTransportOperations"/>
            <w:r w:rsidRPr="004F765B">
              <w:rPr>
                <w:b/>
                <w:bCs/>
                <w:sz w:val="32"/>
                <w:szCs w:val="32"/>
              </w:rPr>
              <w:t>Own Vehicle Transport Operations</w:t>
            </w:r>
            <w:bookmarkEnd w:id="26"/>
          </w:p>
        </w:tc>
        <w:tc>
          <w:tcPr>
            <w:tcW w:w="993" w:type="dxa"/>
            <w:hideMark/>
          </w:tcPr>
          <w:p w14:paraId="1C36B76E" w14:textId="77777777" w:rsidR="00AC482D" w:rsidRPr="004F765B" w:rsidRDefault="00AC482D" w:rsidP="00287E92">
            <w:pPr>
              <w:rPr>
                <w:b/>
                <w:bCs/>
                <w:sz w:val="32"/>
                <w:szCs w:val="32"/>
              </w:rPr>
            </w:pPr>
            <w:r w:rsidRPr="004F765B">
              <w:rPr>
                <w:b/>
                <w:bCs/>
                <w:sz w:val="32"/>
                <w:szCs w:val="32"/>
              </w:rPr>
              <w:t xml:space="preserve"> </w:t>
            </w:r>
          </w:p>
        </w:tc>
        <w:tc>
          <w:tcPr>
            <w:tcW w:w="6803" w:type="dxa"/>
            <w:hideMark/>
          </w:tcPr>
          <w:p w14:paraId="7A27C1BC" w14:textId="77777777" w:rsidR="00AC482D" w:rsidRPr="004F765B" w:rsidRDefault="00AC482D" w:rsidP="00287E92">
            <w:pPr>
              <w:rPr>
                <w:b/>
                <w:bCs/>
                <w:sz w:val="32"/>
                <w:szCs w:val="32"/>
              </w:rPr>
            </w:pPr>
            <w:r w:rsidRPr="004F765B">
              <w:rPr>
                <w:b/>
                <w:bCs/>
                <w:sz w:val="32"/>
                <w:szCs w:val="32"/>
              </w:rPr>
              <w:t>When the company operates transport from the site, the following questions should be marked. If the transport serving the site is not controlled by the site, the following questions should be marked N/A.</w:t>
            </w:r>
          </w:p>
        </w:tc>
        <w:tc>
          <w:tcPr>
            <w:tcW w:w="850" w:type="dxa"/>
            <w:gridSpan w:val="2"/>
            <w:noWrap/>
            <w:hideMark/>
          </w:tcPr>
          <w:p w14:paraId="72235EB7" w14:textId="77777777" w:rsidR="00AC482D" w:rsidRPr="00A65A79" w:rsidRDefault="00AC482D" w:rsidP="00287E92">
            <w:r w:rsidRPr="00A65A79">
              <w:t> </w:t>
            </w:r>
          </w:p>
        </w:tc>
      </w:tr>
      <w:tr w:rsidR="00AC482D" w:rsidRPr="00A65A79" w14:paraId="03CB93D6" w14:textId="77777777" w:rsidTr="00363581">
        <w:trPr>
          <w:gridAfter w:val="1"/>
          <w:wAfter w:w="10" w:type="dxa"/>
          <w:trHeight w:val="1860"/>
        </w:trPr>
        <w:tc>
          <w:tcPr>
            <w:tcW w:w="1271" w:type="dxa"/>
            <w:hideMark/>
          </w:tcPr>
          <w:p w14:paraId="54E696DF" w14:textId="4BD08E05" w:rsidR="00AC482D" w:rsidRPr="0030557E" w:rsidRDefault="00AC482D" w:rsidP="00287E92">
            <w:pPr>
              <w:rPr>
                <w:rFonts w:cstheme="minorHAnsi"/>
                <w:sz w:val="24"/>
                <w:szCs w:val="24"/>
              </w:rPr>
            </w:pPr>
            <w:r w:rsidRPr="0030557E">
              <w:rPr>
                <w:rFonts w:cstheme="minorHAnsi"/>
                <w:sz w:val="24"/>
                <w:szCs w:val="24"/>
              </w:rPr>
              <w:t>7</w:t>
            </w:r>
            <w:r w:rsidR="00D565E4">
              <w:rPr>
                <w:rFonts w:cstheme="minorHAnsi"/>
                <w:sz w:val="24"/>
                <w:szCs w:val="24"/>
              </w:rPr>
              <w:t>.</w:t>
            </w:r>
            <w:r w:rsidRPr="0030557E">
              <w:rPr>
                <w:rFonts w:cstheme="minorHAnsi"/>
                <w:sz w:val="24"/>
                <w:szCs w:val="24"/>
              </w:rPr>
              <w:t>1</w:t>
            </w:r>
            <w:r w:rsidR="003A2DFE">
              <w:rPr>
                <w:rFonts w:cstheme="minorHAnsi"/>
                <w:sz w:val="24"/>
                <w:szCs w:val="24"/>
              </w:rPr>
              <w:t>.</w:t>
            </w:r>
          </w:p>
        </w:tc>
        <w:tc>
          <w:tcPr>
            <w:tcW w:w="3686" w:type="dxa"/>
            <w:hideMark/>
          </w:tcPr>
          <w:p w14:paraId="2D36D476" w14:textId="1AE538F3" w:rsidR="00AC482D" w:rsidRPr="0030557E" w:rsidRDefault="00AC482D" w:rsidP="00287E92">
            <w:pPr>
              <w:spacing w:after="160"/>
              <w:rPr>
                <w:rFonts w:cstheme="minorHAnsi"/>
                <w:sz w:val="24"/>
                <w:szCs w:val="24"/>
              </w:rPr>
            </w:pPr>
            <w:r w:rsidRPr="0030557E">
              <w:rPr>
                <w:rFonts w:cstheme="minorHAnsi"/>
                <w:sz w:val="24"/>
                <w:szCs w:val="24"/>
              </w:rPr>
              <w:t>Is there a drivers manual that is distributed to all drivers in a language they can understand?</w:t>
            </w:r>
          </w:p>
        </w:tc>
        <w:tc>
          <w:tcPr>
            <w:tcW w:w="993" w:type="dxa"/>
            <w:hideMark/>
          </w:tcPr>
          <w:p w14:paraId="2B81787A" w14:textId="77777777" w:rsidR="00AC482D" w:rsidRPr="0030557E" w:rsidRDefault="00AC482D" w:rsidP="00287E92">
            <w:pPr>
              <w:spacing w:after="160"/>
              <w:rPr>
                <w:rFonts w:cstheme="minorHAnsi"/>
                <w:b/>
                <w:bCs/>
                <w:sz w:val="24"/>
                <w:szCs w:val="24"/>
              </w:rPr>
            </w:pPr>
            <w:r w:rsidRPr="0030557E">
              <w:rPr>
                <w:rFonts w:cstheme="minorHAnsi"/>
                <w:b/>
                <w:bCs/>
                <w:sz w:val="24"/>
                <w:szCs w:val="24"/>
              </w:rPr>
              <w:t xml:space="preserve"> </w:t>
            </w:r>
          </w:p>
        </w:tc>
        <w:tc>
          <w:tcPr>
            <w:tcW w:w="6803" w:type="dxa"/>
            <w:hideMark/>
          </w:tcPr>
          <w:p w14:paraId="20F7B059" w14:textId="68694A38" w:rsidR="00AC482D" w:rsidRPr="0030557E" w:rsidRDefault="00AC482D" w:rsidP="00287E92">
            <w:pPr>
              <w:rPr>
                <w:rFonts w:cstheme="minorHAnsi"/>
                <w:sz w:val="24"/>
                <w:szCs w:val="24"/>
              </w:rPr>
            </w:pPr>
            <w:r w:rsidRPr="0030557E">
              <w:rPr>
                <w:rFonts w:cstheme="minorHAnsi"/>
                <w:sz w:val="24"/>
                <w:szCs w:val="24"/>
              </w:rPr>
              <w:t>Check if a drivers manual (hard copy or electronic version) is available and is shared to all drivers (and fully integrated subcontractors (FIS)) in a language they can understand. Make a random check by asking a number of drivers (including FIS) if the manual is available in the drivers’ cabin. Examine selected instructions to check that the details are up-to-date. The score is “No” if significant details are out of date.</w:t>
            </w:r>
          </w:p>
        </w:tc>
        <w:tc>
          <w:tcPr>
            <w:tcW w:w="850" w:type="dxa"/>
            <w:gridSpan w:val="2"/>
            <w:noWrap/>
            <w:hideMark/>
          </w:tcPr>
          <w:p w14:paraId="3031DBD7" w14:textId="77777777" w:rsidR="00AC482D" w:rsidRPr="00A65A79" w:rsidRDefault="00AC482D" w:rsidP="00287E92">
            <w:r w:rsidRPr="00A65A79">
              <w:t> </w:t>
            </w:r>
          </w:p>
        </w:tc>
      </w:tr>
      <w:tr w:rsidR="00AC482D" w:rsidRPr="00A65A79" w14:paraId="3B881600" w14:textId="77777777" w:rsidTr="00363581">
        <w:trPr>
          <w:gridAfter w:val="1"/>
          <w:wAfter w:w="10" w:type="dxa"/>
          <w:trHeight w:val="620"/>
        </w:trPr>
        <w:tc>
          <w:tcPr>
            <w:tcW w:w="1271" w:type="dxa"/>
            <w:hideMark/>
          </w:tcPr>
          <w:p w14:paraId="33F32C38" w14:textId="2A514307" w:rsidR="00AC482D" w:rsidRPr="0030557E" w:rsidRDefault="00AC482D" w:rsidP="00287E92">
            <w:pPr>
              <w:rPr>
                <w:rFonts w:cstheme="minorHAnsi"/>
                <w:sz w:val="24"/>
                <w:szCs w:val="24"/>
              </w:rPr>
            </w:pPr>
            <w:r w:rsidRPr="0030557E">
              <w:rPr>
                <w:rFonts w:cstheme="minorHAnsi"/>
                <w:sz w:val="24"/>
                <w:szCs w:val="24"/>
              </w:rPr>
              <w:t>7</w:t>
            </w:r>
            <w:r w:rsidR="00D565E4">
              <w:rPr>
                <w:rFonts w:cstheme="minorHAnsi"/>
                <w:sz w:val="24"/>
                <w:szCs w:val="24"/>
              </w:rPr>
              <w:t>.</w:t>
            </w:r>
            <w:r w:rsidRPr="0030557E">
              <w:rPr>
                <w:rFonts w:cstheme="minorHAnsi"/>
                <w:sz w:val="24"/>
                <w:szCs w:val="24"/>
              </w:rPr>
              <w:t>2</w:t>
            </w:r>
            <w:r w:rsidR="003A2DFE">
              <w:rPr>
                <w:rFonts w:cstheme="minorHAnsi"/>
                <w:sz w:val="24"/>
                <w:szCs w:val="24"/>
              </w:rPr>
              <w:t>.</w:t>
            </w:r>
          </w:p>
        </w:tc>
        <w:tc>
          <w:tcPr>
            <w:tcW w:w="3686" w:type="dxa"/>
            <w:hideMark/>
          </w:tcPr>
          <w:p w14:paraId="12F43205" w14:textId="0A85209D" w:rsidR="00AC482D" w:rsidRPr="0030557E" w:rsidRDefault="00AC482D" w:rsidP="00287E92">
            <w:pPr>
              <w:rPr>
                <w:rFonts w:cstheme="minorHAnsi"/>
                <w:sz w:val="24"/>
                <w:szCs w:val="24"/>
              </w:rPr>
            </w:pPr>
            <w:r w:rsidRPr="0030557E">
              <w:rPr>
                <w:rFonts w:cstheme="minorHAnsi"/>
                <w:sz w:val="24"/>
                <w:szCs w:val="24"/>
              </w:rPr>
              <w:t>Have drivers (own and FIS) been trained in the content of the drivers manual?</w:t>
            </w:r>
          </w:p>
        </w:tc>
        <w:tc>
          <w:tcPr>
            <w:tcW w:w="993" w:type="dxa"/>
            <w:hideMark/>
          </w:tcPr>
          <w:p w14:paraId="3D2F9CD8"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66A0D8B1" w14:textId="77777777" w:rsidR="00AC482D" w:rsidRPr="0030557E" w:rsidRDefault="00AC482D" w:rsidP="00287E92">
            <w:pPr>
              <w:rPr>
                <w:rFonts w:cstheme="minorHAnsi"/>
                <w:sz w:val="24"/>
                <w:szCs w:val="24"/>
              </w:rPr>
            </w:pPr>
            <w:r w:rsidRPr="0030557E">
              <w:rPr>
                <w:rFonts w:cstheme="minorHAnsi"/>
                <w:sz w:val="24"/>
                <w:szCs w:val="24"/>
              </w:rPr>
              <w:t>Check training records and interview drivers. This can be done on an individual or group training.</w:t>
            </w:r>
          </w:p>
        </w:tc>
        <w:tc>
          <w:tcPr>
            <w:tcW w:w="850" w:type="dxa"/>
            <w:gridSpan w:val="2"/>
            <w:noWrap/>
            <w:hideMark/>
          </w:tcPr>
          <w:p w14:paraId="6B97D9B6" w14:textId="77777777" w:rsidR="00AC482D" w:rsidRPr="00A65A79" w:rsidRDefault="00AC482D" w:rsidP="00287E92">
            <w:r w:rsidRPr="00A65A79">
              <w:t> </w:t>
            </w:r>
          </w:p>
        </w:tc>
      </w:tr>
      <w:tr w:rsidR="00AC482D" w:rsidRPr="00A65A79" w14:paraId="78DCC487" w14:textId="77777777" w:rsidTr="00363581">
        <w:trPr>
          <w:gridAfter w:val="1"/>
          <w:wAfter w:w="10" w:type="dxa"/>
          <w:trHeight w:val="930"/>
        </w:trPr>
        <w:tc>
          <w:tcPr>
            <w:tcW w:w="1271" w:type="dxa"/>
            <w:hideMark/>
          </w:tcPr>
          <w:p w14:paraId="6EC0D3A4" w14:textId="3040DBF0" w:rsidR="00AC482D" w:rsidRPr="0030557E" w:rsidRDefault="00AC482D" w:rsidP="00287E92">
            <w:pPr>
              <w:rPr>
                <w:rFonts w:cstheme="minorHAnsi"/>
                <w:sz w:val="24"/>
                <w:szCs w:val="24"/>
              </w:rPr>
            </w:pPr>
            <w:r w:rsidRPr="0030557E">
              <w:rPr>
                <w:rFonts w:cstheme="minorHAnsi"/>
                <w:sz w:val="24"/>
                <w:szCs w:val="24"/>
              </w:rPr>
              <w:t>7</w:t>
            </w:r>
            <w:r w:rsidR="003A2DFE">
              <w:rPr>
                <w:rFonts w:cstheme="minorHAnsi"/>
                <w:sz w:val="24"/>
                <w:szCs w:val="24"/>
              </w:rPr>
              <w:t>.</w:t>
            </w:r>
            <w:r w:rsidRPr="0030557E">
              <w:rPr>
                <w:rFonts w:cstheme="minorHAnsi"/>
                <w:sz w:val="24"/>
                <w:szCs w:val="24"/>
              </w:rPr>
              <w:t>3</w:t>
            </w:r>
            <w:r w:rsidR="003A2DFE">
              <w:rPr>
                <w:rFonts w:cstheme="minorHAnsi"/>
                <w:sz w:val="24"/>
                <w:szCs w:val="24"/>
              </w:rPr>
              <w:t>.</w:t>
            </w:r>
          </w:p>
        </w:tc>
        <w:tc>
          <w:tcPr>
            <w:tcW w:w="3686" w:type="dxa"/>
            <w:hideMark/>
          </w:tcPr>
          <w:p w14:paraId="76842C04" w14:textId="434242CE" w:rsidR="00AC482D" w:rsidRPr="0030557E" w:rsidRDefault="00AC482D" w:rsidP="00287E92">
            <w:pPr>
              <w:rPr>
                <w:rFonts w:cstheme="minorHAnsi"/>
                <w:sz w:val="24"/>
                <w:szCs w:val="24"/>
              </w:rPr>
            </w:pPr>
            <w:r w:rsidRPr="0030557E">
              <w:rPr>
                <w:rFonts w:cstheme="minorHAnsi"/>
                <w:sz w:val="24"/>
                <w:szCs w:val="24"/>
              </w:rPr>
              <w:t>Is the drivers manual updated regularly?</w:t>
            </w:r>
          </w:p>
        </w:tc>
        <w:tc>
          <w:tcPr>
            <w:tcW w:w="993" w:type="dxa"/>
            <w:hideMark/>
          </w:tcPr>
          <w:p w14:paraId="479995F4"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6A1A9F42" w14:textId="77777777" w:rsidR="00AC482D" w:rsidRPr="0030557E" w:rsidRDefault="00AC482D" w:rsidP="00287E92">
            <w:pPr>
              <w:rPr>
                <w:rFonts w:cstheme="minorHAnsi"/>
                <w:sz w:val="24"/>
                <w:szCs w:val="24"/>
              </w:rPr>
            </w:pPr>
            <w:r w:rsidRPr="0030557E">
              <w:rPr>
                <w:rFonts w:cstheme="minorHAnsi"/>
                <w:sz w:val="24"/>
                <w:szCs w:val="24"/>
              </w:rPr>
              <w:t>Check that the drivers manual is up-to-date by checking references to updates in ADR and/or other applicable legislation and developments. This requires a minimum of an update every two years.</w:t>
            </w:r>
          </w:p>
        </w:tc>
        <w:tc>
          <w:tcPr>
            <w:tcW w:w="850" w:type="dxa"/>
            <w:gridSpan w:val="2"/>
            <w:noWrap/>
            <w:hideMark/>
          </w:tcPr>
          <w:p w14:paraId="46BDC288" w14:textId="77777777" w:rsidR="00AC482D" w:rsidRPr="00A65A79" w:rsidRDefault="00AC482D" w:rsidP="00287E92">
            <w:r w:rsidRPr="00A65A79">
              <w:t> </w:t>
            </w:r>
          </w:p>
        </w:tc>
      </w:tr>
      <w:tr w:rsidR="00AC482D" w:rsidRPr="00A65A79" w14:paraId="10A82041" w14:textId="77777777" w:rsidTr="00363581">
        <w:trPr>
          <w:gridAfter w:val="1"/>
          <w:wAfter w:w="10" w:type="dxa"/>
          <w:trHeight w:val="8190"/>
        </w:trPr>
        <w:tc>
          <w:tcPr>
            <w:tcW w:w="1271" w:type="dxa"/>
            <w:hideMark/>
          </w:tcPr>
          <w:p w14:paraId="486C692D" w14:textId="6009B0A6" w:rsidR="00AC482D" w:rsidRPr="0030557E" w:rsidRDefault="00AC482D" w:rsidP="00287E92">
            <w:pPr>
              <w:rPr>
                <w:rFonts w:cstheme="minorHAnsi"/>
                <w:sz w:val="24"/>
                <w:szCs w:val="24"/>
              </w:rPr>
            </w:pPr>
            <w:r w:rsidRPr="0030557E">
              <w:rPr>
                <w:rFonts w:cstheme="minorHAnsi"/>
                <w:sz w:val="24"/>
                <w:szCs w:val="24"/>
              </w:rPr>
              <w:lastRenderedPageBreak/>
              <w:t>7</w:t>
            </w:r>
            <w:r w:rsidR="003A2DFE">
              <w:rPr>
                <w:rFonts w:cstheme="minorHAnsi"/>
                <w:sz w:val="24"/>
                <w:szCs w:val="24"/>
              </w:rPr>
              <w:t>.</w:t>
            </w:r>
            <w:r w:rsidRPr="0030557E">
              <w:rPr>
                <w:rFonts w:cstheme="minorHAnsi"/>
                <w:sz w:val="24"/>
                <w:szCs w:val="24"/>
              </w:rPr>
              <w:t>4</w:t>
            </w:r>
            <w:r w:rsidR="003A2DFE">
              <w:rPr>
                <w:rFonts w:cstheme="minorHAnsi"/>
                <w:sz w:val="24"/>
                <w:szCs w:val="24"/>
              </w:rPr>
              <w:t>.</w:t>
            </w:r>
          </w:p>
        </w:tc>
        <w:tc>
          <w:tcPr>
            <w:tcW w:w="3686" w:type="dxa"/>
            <w:hideMark/>
          </w:tcPr>
          <w:p w14:paraId="5B2DC659" w14:textId="77777777" w:rsidR="00A37E5F" w:rsidRDefault="00AC482D" w:rsidP="00A76119">
            <w:pPr>
              <w:rPr>
                <w:rFonts w:cstheme="minorHAnsi"/>
                <w:sz w:val="24"/>
                <w:szCs w:val="24"/>
              </w:rPr>
            </w:pPr>
            <w:r w:rsidRPr="0030557E">
              <w:rPr>
                <w:rFonts w:cstheme="minorHAnsi"/>
                <w:sz w:val="24"/>
                <w:szCs w:val="24"/>
              </w:rPr>
              <w:t>Are there detailed instructions in the available driver manual regarding the following topics:</w:t>
            </w:r>
          </w:p>
          <w:p w14:paraId="4F81BB01" w14:textId="4CF4820B" w:rsidR="0059431E" w:rsidRDefault="00040476" w:rsidP="00A37E5F">
            <w:pPr>
              <w:ind w:left="113" w:hanging="113"/>
              <w:rPr>
                <w:rFonts w:cstheme="minorHAnsi"/>
                <w:sz w:val="24"/>
                <w:szCs w:val="24"/>
              </w:rPr>
            </w:pPr>
            <w:r>
              <w:rPr>
                <w:rFonts w:cstheme="minorHAnsi"/>
                <w:sz w:val="24"/>
                <w:szCs w:val="24"/>
              </w:rPr>
              <w:t xml:space="preserve">- </w:t>
            </w:r>
            <w:r w:rsidR="00AC482D" w:rsidRPr="0030557E">
              <w:rPr>
                <w:rFonts w:cstheme="minorHAnsi"/>
                <w:sz w:val="24"/>
                <w:szCs w:val="24"/>
              </w:rPr>
              <w:t>Behaviour Based Safety</w:t>
            </w:r>
            <w:r w:rsidR="00AE5D6A">
              <w:rPr>
                <w:rFonts w:cstheme="minorHAnsi"/>
                <w:sz w:val="24"/>
                <w:szCs w:val="24"/>
              </w:rPr>
              <w:t xml:space="preserve"> </w:t>
            </w:r>
            <w:r w:rsidR="00AC482D" w:rsidRPr="0030557E">
              <w:rPr>
                <w:rFonts w:cstheme="minorHAnsi"/>
                <w:sz w:val="24"/>
                <w:szCs w:val="24"/>
              </w:rPr>
              <w:t>(BBS)</w:t>
            </w:r>
            <w:r w:rsidR="0059431E">
              <w:rPr>
                <w:rFonts w:cstheme="minorHAnsi"/>
                <w:sz w:val="24"/>
                <w:szCs w:val="24"/>
              </w:rPr>
              <w:t xml:space="preserve"> </w:t>
            </w:r>
            <w:r w:rsidR="00AC482D" w:rsidRPr="0030557E">
              <w:rPr>
                <w:rFonts w:cstheme="minorHAnsi"/>
                <w:sz w:val="24"/>
                <w:szCs w:val="24"/>
              </w:rPr>
              <w:t>principles</w:t>
            </w:r>
          </w:p>
          <w:p w14:paraId="146C2BB6" w14:textId="77777777" w:rsidR="0059431E" w:rsidRDefault="00AC482D" w:rsidP="00A37E5F">
            <w:pPr>
              <w:ind w:left="113" w:hanging="113"/>
              <w:rPr>
                <w:rFonts w:cstheme="minorHAnsi"/>
                <w:sz w:val="24"/>
                <w:szCs w:val="24"/>
              </w:rPr>
            </w:pPr>
            <w:r w:rsidRPr="0030557E">
              <w:rPr>
                <w:rFonts w:cstheme="minorHAnsi"/>
                <w:sz w:val="24"/>
                <w:szCs w:val="24"/>
              </w:rPr>
              <w:t>- incident and near miss reporting</w:t>
            </w:r>
          </w:p>
          <w:p w14:paraId="6B30C62E" w14:textId="77777777" w:rsidR="0059431E" w:rsidRDefault="00AC482D" w:rsidP="00A37E5F">
            <w:pPr>
              <w:ind w:left="113" w:hanging="113"/>
              <w:rPr>
                <w:rFonts w:cstheme="minorHAnsi"/>
                <w:sz w:val="24"/>
                <w:szCs w:val="24"/>
              </w:rPr>
            </w:pPr>
            <w:r w:rsidRPr="0030557E">
              <w:rPr>
                <w:rFonts w:cstheme="minorHAnsi"/>
                <w:sz w:val="24"/>
                <w:szCs w:val="24"/>
              </w:rPr>
              <w:t>- use of seat belt</w:t>
            </w:r>
          </w:p>
          <w:p w14:paraId="4813489C" w14:textId="77777777" w:rsidR="00C91EEB" w:rsidRDefault="00AC482D" w:rsidP="00A37E5F">
            <w:pPr>
              <w:ind w:left="113" w:hanging="113"/>
              <w:rPr>
                <w:rFonts w:cstheme="minorHAnsi"/>
                <w:sz w:val="24"/>
                <w:szCs w:val="24"/>
              </w:rPr>
            </w:pPr>
            <w:r w:rsidRPr="0030557E">
              <w:rPr>
                <w:rFonts w:cstheme="minorHAnsi"/>
                <w:sz w:val="24"/>
                <w:szCs w:val="24"/>
              </w:rPr>
              <w:t>- use of company or private mobile phone</w:t>
            </w:r>
          </w:p>
          <w:p w14:paraId="27539CC9" w14:textId="77777777" w:rsidR="00C91EEB" w:rsidRDefault="00AC482D" w:rsidP="002E5C49">
            <w:pPr>
              <w:ind w:left="180" w:hanging="180"/>
              <w:rPr>
                <w:rFonts w:cstheme="minorHAnsi"/>
                <w:sz w:val="24"/>
                <w:szCs w:val="24"/>
              </w:rPr>
            </w:pPr>
            <w:r w:rsidRPr="0030557E">
              <w:rPr>
                <w:rFonts w:cstheme="minorHAnsi"/>
                <w:sz w:val="24"/>
                <w:szCs w:val="24"/>
              </w:rPr>
              <w:t>- use of drugs and alcohol</w:t>
            </w:r>
          </w:p>
          <w:p w14:paraId="0568DCDE" w14:textId="76910B99" w:rsidR="00C91EEB" w:rsidRDefault="00AC482D" w:rsidP="004F3F1A">
            <w:pPr>
              <w:ind w:left="113" w:hanging="113"/>
              <w:rPr>
                <w:rFonts w:cstheme="minorHAnsi"/>
                <w:sz w:val="24"/>
                <w:szCs w:val="24"/>
              </w:rPr>
            </w:pPr>
            <w:r w:rsidRPr="0030557E">
              <w:rPr>
                <w:rFonts w:cstheme="minorHAnsi"/>
                <w:sz w:val="24"/>
                <w:szCs w:val="24"/>
              </w:rPr>
              <w:t>- actions to be taken in an emergency</w:t>
            </w:r>
          </w:p>
          <w:p w14:paraId="1211C54B" w14:textId="7C75C2CD" w:rsidR="00C91EEB" w:rsidRDefault="00AC482D" w:rsidP="00ED7AB4">
            <w:pPr>
              <w:ind w:left="180" w:hanging="180"/>
              <w:rPr>
                <w:rFonts w:cstheme="minorHAnsi"/>
                <w:sz w:val="24"/>
                <w:szCs w:val="24"/>
              </w:rPr>
            </w:pPr>
            <w:r w:rsidRPr="0030557E">
              <w:rPr>
                <w:rFonts w:cstheme="minorHAnsi"/>
                <w:sz w:val="24"/>
                <w:szCs w:val="24"/>
              </w:rPr>
              <w:t>-</w:t>
            </w:r>
            <w:r w:rsidR="0085638A">
              <w:rPr>
                <w:rFonts w:cstheme="minorHAnsi"/>
                <w:sz w:val="24"/>
                <w:szCs w:val="24"/>
              </w:rPr>
              <w:t xml:space="preserve"> </w:t>
            </w:r>
            <w:r w:rsidRPr="0030557E">
              <w:rPr>
                <w:rFonts w:cstheme="minorHAnsi"/>
                <w:sz w:val="24"/>
                <w:szCs w:val="24"/>
              </w:rPr>
              <w:t>security</w:t>
            </w:r>
          </w:p>
          <w:p w14:paraId="7F26B77B" w14:textId="77777777" w:rsidR="00C91EEB" w:rsidRDefault="00AC482D" w:rsidP="00ED7AB4">
            <w:pPr>
              <w:ind w:left="180" w:hanging="180"/>
              <w:rPr>
                <w:rFonts w:cstheme="minorHAnsi"/>
                <w:sz w:val="24"/>
                <w:szCs w:val="24"/>
              </w:rPr>
            </w:pPr>
            <w:r w:rsidRPr="0030557E">
              <w:rPr>
                <w:rFonts w:cstheme="minorHAnsi"/>
                <w:sz w:val="24"/>
                <w:szCs w:val="24"/>
              </w:rPr>
              <w:t>- inspection prior to loading</w:t>
            </w:r>
          </w:p>
          <w:p w14:paraId="4F47FABB" w14:textId="77777777" w:rsidR="00C91EEB" w:rsidRDefault="00AC482D" w:rsidP="009171B3">
            <w:pPr>
              <w:ind w:left="180" w:hanging="180"/>
              <w:rPr>
                <w:rFonts w:cstheme="minorHAnsi"/>
                <w:sz w:val="24"/>
                <w:szCs w:val="24"/>
              </w:rPr>
            </w:pPr>
            <w:r w:rsidRPr="0030557E">
              <w:rPr>
                <w:rFonts w:cstheme="minorHAnsi"/>
                <w:sz w:val="24"/>
                <w:szCs w:val="24"/>
              </w:rPr>
              <w:t>- loading procedures</w:t>
            </w:r>
          </w:p>
          <w:p w14:paraId="36044D0C" w14:textId="2B970D0E" w:rsidR="00C91EEB" w:rsidRDefault="00AC482D" w:rsidP="0085638A">
            <w:pPr>
              <w:ind w:left="113" w:hanging="113"/>
              <w:rPr>
                <w:rFonts w:cstheme="minorHAnsi"/>
                <w:sz w:val="24"/>
                <w:szCs w:val="24"/>
              </w:rPr>
            </w:pPr>
            <w:r w:rsidRPr="0030557E">
              <w:rPr>
                <w:rFonts w:cstheme="minorHAnsi"/>
                <w:sz w:val="24"/>
                <w:szCs w:val="24"/>
              </w:rPr>
              <w:t>- prescribed documentation,</w:t>
            </w:r>
            <w:r w:rsidR="00365E8C">
              <w:rPr>
                <w:rFonts w:cstheme="minorHAnsi"/>
                <w:sz w:val="24"/>
                <w:szCs w:val="24"/>
              </w:rPr>
              <w:t xml:space="preserve"> </w:t>
            </w:r>
            <w:r w:rsidRPr="0030557E">
              <w:rPr>
                <w:rFonts w:cstheme="minorHAnsi"/>
                <w:sz w:val="24"/>
                <w:szCs w:val="24"/>
              </w:rPr>
              <w:t>including instructions in writing, is on board</w:t>
            </w:r>
          </w:p>
          <w:p w14:paraId="75CEC75E" w14:textId="77777777" w:rsidR="00415395" w:rsidRDefault="00AC482D" w:rsidP="0085638A">
            <w:pPr>
              <w:ind w:left="113" w:hanging="113"/>
              <w:rPr>
                <w:rFonts w:cstheme="minorHAnsi"/>
                <w:sz w:val="24"/>
                <w:szCs w:val="24"/>
              </w:rPr>
            </w:pPr>
            <w:r w:rsidRPr="0030557E">
              <w:rPr>
                <w:rFonts w:cstheme="minorHAnsi"/>
                <w:sz w:val="24"/>
                <w:szCs w:val="24"/>
              </w:rPr>
              <w:t>- safety equipment required by legislation</w:t>
            </w:r>
          </w:p>
          <w:p w14:paraId="04953D81" w14:textId="77777777" w:rsidR="00415395" w:rsidRDefault="00AC482D" w:rsidP="0085638A">
            <w:pPr>
              <w:ind w:left="113" w:hanging="113"/>
              <w:rPr>
                <w:rFonts w:cstheme="minorHAnsi"/>
                <w:sz w:val="24"/>
                <w:szCs w:val="24"/>
              </w:rPr>
            </w:pPr>
            <w:r w:rsidRPr="0030557E">
              <w:rPr>
                <w:rFonts w:cstheme="minorHAnsi"/>
                <w:sz w:val="24"/>
                <w:szCs w:val="24"/>
              </w:rPr>
              <w:t>- after loading, verification that the vehicle and load  have no obvious defects, leakages, cracks, missing equipment</w:t>
            </w:r>
          </w:p>
          <w:p w14:paraId="39905456" w14:textId="77777777" w:rsidR="00415395" w:rsidRDefault="00AC482D" w:rsidP="0085638A">
            <w:pPr>
              <w:ind w:left="113" w:hanging="113"/>
              <w:rPr>
                <w:rFonts w:cstheme="minorHAnsi"/>
                <w:sz w:val="24"/>
                <w:szCs w:val="24"/>
              </w:rPr>
            </w:pPr>
            <w:r w:rsidRPr="0030557E">
              <w:rPr>
                <w:rFonts w:cstheme="minorHAnsi"/>
                <w:sz w:val="24"/>
                <w:szCs w:val="24"/>
              </w:rPr>
              <w:t>- after loading, verification that the vehicle is not overloaded</w:t>
            </w:r>
          </w:p>
          <w:p w14:paraId="3CF04822" w14:textId="77777777" w:rsidR="00415395" w:rsidRDefault="00AC482D" w:rsidP="008D24F9">
            <w:pPr>
              <w:ind w:left="113" w:hanging="113"/>
              <w:rPr>
                <w:rFonts w:cstheme="minorHAnsi"/>
                <w:sz w:val="24"/>
                <w:szCs w:val="24"/>
              </w:rPr>
            </w:pPr>
            <w:r w:rsidRPr="0030557E">
              <w:rPr>
                <w:rFonts w:cstheme="minorHAnsi"/>
                <w:sz w:val="24"/>
                <w:szCs w:val="24"/>
              </w:rPr>
              <w:t>- after loading, verification that danger labels and markings (orange plates) prescribed for the vehicles, have been affixed (ADR and IMDG goods)</w:t>
            </w:r>
          </w:p>
          <w:p w14:paraId="020BC030" w14:textId="6ECACC02" w:rsidR="00AC482D" w:rsidRPr="0030557E" w:rsidRDefault="00AC482D" w:rsidP="008D24F9">
            <w:pPr>
              <w:ind w:left="113" w:hanging="113"/>
              <w:rPr>
                <w:rFonts w:cstheme="minorHAnsi"/>
                <w:sz w:val="24"/>
                <w:szCs w:val="24"/>
              </w:rPr>
            </w:pPr>
            <w:r w:rsidRPr="0030557E">
              <w:rPr>
                <w:rFonts w:cstheme="minorHAnsi"/>
                <w:sz w:val="24"/>
                <w:szCs w:val="24"/>
              </w:rPr>
              <w:t>- operating/driving restrictions during bad weather conditions?</w:t>
            </w:r>
          </w:p>
        </w:tc>
        <w:tc>
          <w:tcPr>
            <w:tcW w:w="993" w:type="dxa"/>
            <w:hideMark/>
          </w:tcPr>
          <w:p w14:paraId="17D8A6F0" w14:textId="77777777" w:rsidR="00AC482D" w:rsidRPr="0030557E" w:rsidRDefault="00AC482D" w:rsidP="00287E92">
            <w:pPr>
              <w:spacing w:after="160"/>
              <w:rPr>
                <w:rFonts w:cstheme="minorHAnsi"/>
                <w:b/>
                <w:bCs/>
                <w:sz w:val="24"/>
                <w:szCs w:val="24"/>
              </w:rPr>
            </w:pPr>
            <w:r w:rsidRPr="0030557E">
              <w:rPr>
                <w:rFonts w:cstheme="minorHAnsi"/>
                <w:b/>
                <w:bCs/>
                <w:sz w:val="24"/>
                <w:szCs w:val="24"/>
              </w:rPr>
              <w:t xml:space="preserve"> </w:t>
            </w:r>
          </w:p>
        </w:tc>
        <w:tc>
          <w:tcPr>
            <w:tcW w:w="6803" w:type="dxa"/>
            <w:hideMark/>
          </w:tcPr>
          <w:p w14:paraId="6D891330" w14:textId="77777777" w:rsidR="00AC482D" w:rsidRPr="0030557E" w:rsidRDefault="00AC482D" w:rsidP="00287E92">
            <w:pPr>
              <w:rPr>
                <w:rFonts w:cstheme="minorHAnsi"/>
                <w:sz w:val="24"/>
                <w:szCs w:val="24"/>
              </w:rPr>
            </w:pPr>
            <w:r w:rsidRPr="0030557E">
              <w:rPr>
                <w:rFonts w:cstheme="minorHAnsi"/>
                <w:sz w:val="24"/>
                <w:szCs w:val="24"/>
              </w:rPr>
              <w:t>The assessor will check the items indicated in the question and score the question "No"  if any of the items are missing. Mandatory comment(s) are required.</w:t>
            </w:r>
          </w:p>
        </w:tc>
        <w:tc>
          <w:tcPr>
            <w:tcW w:w="850" w:type="dxa"/>
            <w:gridSpan w:val="2"/>
            <w:noWrap/>
            <w:hideMark/>
          </w:tcPr>
          <w:p w14:paraId="3637AB01" w14:textId="77777777" w:rsidR="00AC482D" w:rsidRPr="00A65A79" w:rsidRDefault="00AC482D" w:rsidP="00287E92">
            <w:r w:rsidRPr="00A65A79">
              <w:t> </w:t>
            </w:r>
          </w:p>
        </w:tc>
      </w:tr>
      <w:tr w:rsidR="00AC482D" w:rsidRPr="00A65A79" w14:paraId="3C42D54C" w14:textId="77777777" w:rsidTr="00363581">
        <w:trPr>
          <w:gridAfter w:val="1"/>
          <w:wAfter w:w="10" w:type="dxa"/>
          <w:trHeight w:val="5745"/>
        </w:trPr>
        <w:tc>
          <w:tcPr>
            <w:tcW w:w="1271" w:type="dxa"/>
            <w:hideMark/>
          </w:tcPr>
          <w:p w14:paraId="1CEA1DC1" w14:textId="77777777" w:rsidR="00AC482D" w:rsidRPr="0030557E" w:rsidRDefault="00AC482D" w:rsidP="00287E92">
            <w:pPr>
              <w:rPr>
                <w:rFonts w:cstheme="minorHAnsi"/>
                <w:sz w:val="24"/>
                <w:szCs w:val="24"/>
              </w:rPr>
            </w:pPr>
            <w:r w:rsidRPr="0030557E">
              <w:rPr>
                <w:rFonts w:cstheme="minorHAnsi"/>
                <w:sz w:val="24"/>
                <w:szCs w:val="24"/>
              </w:rPr>
              <w:lastRenderedPageBreak/>
              <w:t> </w:t>
            </w:r>
          </w:p>
        </w:tc>
        <w:tc>
          <w:tcPr>
            <w:tcW w:w="3686" w:type="dxa"/>
            <w:hideMark/>
          </w:tcPr>
          <w:p w14:paraId="4EECB780" w14:textId="77777777" w:rsidR="000A35D8" w:rsidRDefault="00AC482D" w:rsidP="007070B3">
            <w:pPr>
              <w:ind w:left="113" w:hanging="113"/>
              <w:rPr>
                <w:rFonts w:cstheme="minorHAnsi"/>
                <w:sz w:val="24"/>
                <w:szCs w:val="24"/>
              </w:rPr>
            </w:pPr>
            <w:r w:rsidRPr="0030557E">
              <w:rPr>
                <w:rFonts w:cstheme="minorHAnsi"/>
                <w:sz w:val="24"/>
                <w:szCs w:val="24"/>
              </w:rPr>
              <w:t>- actions to be taken if, during the journey, an infringement which could jeopardize the safety of the transport, is observed (ADR goods)</w:t>
            </w:r>
          </w:p>
          <w:p w14:paraId="1B2FE677" w14:textId="2B55819B" w:rsidR="000A35D8" w:rsidRDefault="00AC482D" w:rsidP="000A35D8">
            <w:pPr>
              <w:ind w:left="113" w:hanging="113"/>
              <w:rPr>
                <w:rFonts w:cstheme="minorHAnsi"/>
                <w:sz w:val="24"/>
                <w:szCs w:val="24"/>
              </w:rPr>
            </w:pPr>
            <w:r w:rsidRPr="0030557E">
              <w:rPr>
                <w:rFonts w:cstheme="minorHAnsi"/>
                <w:sz w:val="24"/>
                <w:szCs w:val="24"/>
              </w:rPr>
              <w:t>- unloading procedures</w:t>
            </w:r>
          </w:p>
          <w:p w14:paraId="02E90C7B" w14:textId="77777777" w:rsidR="000A35D8" w:rsidRDefault="00AC482D" w:rsidP="000A35D8">
            <w:pPr>
              <w:ind w:left="113" w:hanging="113"/>
              <w:rPr>
                <w:rFonts w:cstheme="minorHAnsi"/>
                <w:sz w:val="24"/>
                <w:szCs w:val="24"/>
              </w:rPr>
            </w:pPr>
            <w:r w:rsidRPr="0030557E">
              <w:rPr>
                <w:rFonts w:cstheme="minorHAnsi"/>
                <w:sz w:val="24"/>
                <w:szCs w:val="24"/>
              </w:rPr>
              <w:t>- observation of instructions/practices at loading and unloading sites and reporting of unsafe conditions</w:t>
            </w:r>
          </w:p>
          <w:p w14:paraId="6C8D960A" w14:textId="77777777" w:rsidR="00BE0E43" w:rsidRDefault="00AC482D" w:rsidP="000A35D8">
            <w:pPr>
              <w:ind w:left="113" w:hanging="113"/>
              <w:rPr>
                <w:rFonts w:cstheme="minorHAnsi"/>
                <w:sz w:val="24"/>
                <w:szCs w:val="24"/>
              </w:rPr>
            </w:pPr>
            <w:r w:rsidRPr="0030557E">
              <w:rPr>
                <w:rFonts w:cstheme="minorHAnsi"/>
                <w:sz w:val="24"/>
                <w:szCs w:val="24"/>
              </w:rPr>
              <w:t>- use of wheel chocks (to avoid uncontrolled vehicle movement)</w:t>
            </w:r>
          </w:p>
          <w:p w14:paraId="4D80C5D1" w14:textId="77777777" w:rsidR="00BE0E43" w:rsidRDefault="00AC482D" w:rsidP="000A35D8">
            <w:pPr>
              <w:ind w:left="113" w:hanging="113"/>
              <w:rPr>
                <w:rFonts w:cstheme="minorHAnsi"/>
                <w:sz w:val="24"/>
                <w:szCs w:val="24"/>
              </w:rPr>
            </w:pPr>
            <w:r w:rsidRPr="0030557E">
              <w:rPr>
                <w:rFonts w:cstheme="minorHAnsi"/>
                <w:sz w:val="24"/>
                <w:szCs w:val="24"/>
              </w:rPr>
              <w:t>- defect reporting and rectification system</w:t>
            </w:r>
          </w:p>
          <w:p w14:paraId="766F000C" w14:textId="77777777" w:rsidR="00BE0E43" w:rsidRDefault="00AC482D" w:rsidP="000A35D8">
            <w:pPr>
              <w:ind w:left="113" w:hanging="113"/>
              <w:rPr>
                <w:rFonts w:cstheme="minorHAnsi"/>
                <w:sz w:val="24"/>
                <w:szCs w:val="24"/>
              </w:rPr>
            </w:pPr>
            <w:r w:rsidRPr="0030557E">
              <w:rPr>
                <w:rFonts w:cstheme="minorHAnsi"/>
                <w:sz w:val="24"/>
                <w:szCs w:val="24"/>
              </w:rPr>
              <w:t>- use of standard PPE</w:t>
            </w:r>
          </w:p>
          <w:p w14:paraId="28AE8D0D" w14:textId="77777777" w:rsidR="00BE0E43" w:rsidRDefault="00AC482D" w:rsidP="000A35D8">
            <w:pPr>
              <w:ind w:left="113" w:hanging="113"/>
              <w:rPr>
                <w:rFonts w:cstheme="minorHAnsi"/>
                <w:sz w:val="24"/>
                <w:szCs w:val="24"/>
              </w:rPr>
            </w:pPr>
            <w:r w:rsidRPr="0030557E">
              <w:rPr>
                <w:rFonts w:cstheme="minorHAnsi"/>
                <w:sz w:val="24"/>
                <w:szCs w:val="24"/>
              </w:rPr>
              <w:t>- fall arrest harness</w:t>
            </w:r>
          </w:p>
          <w:p w14:paraId="76953F6C" w14:textId="77777777" w:rsidR="00634467" w:rsidRDefault="00AC482D" w:rsidP="000A35D8">
            <w:pPr>
              <w:ind w:left="113" w:hanging="113"/>
              <w:rPr>
                <w:rFonts w:cstheme="minorHAnsi"/>
                <w:sz w:val="24"/>
                <w:szCs w:val="24"/>
              </w:rPr>
            </w:pPr>
            <w:r w:rsidRPr="0030557E">
              <w:rPr>
                <w:rFonts w:cstheme="minorHAnsi"/>
                <w:sz w:val="24"/>
                <w:szCs w:val="24"/>
              </w:rPr>
              <w:t>- PPE for special products</w:t>
            </w:r>
          </w:p>
          <w:p w14:paraId="160F270C" w14:textId="77777777" w:rsidR="00634467" w:rsidRDefault="00AC482D" w:rsidP="000A35D8">
            <w:pPr>
              <w:ind w:left="113" w:hanging="113"/>
              <w:rPr>
                <w:rFonts w:cstheme="minorHAnsi"/>
                <w:sz w:val="24"/>
                <w:szCs w:val="24"/>
              </w:rPr>
            </w:pPr>
            <w:r w:rsidRPr="0030557E">
              <w:rPr>
                <w:rFonts w:cstheme="minorHAnsi"/>
                <w:sz w:val="24"/>
                <w:szCs w:val="24"/>
              </w:rPr>
              <w:t>- entry into confined space?</w:t>
            </w:r>
          </w:p>
          <w:p w14:paraId="5C843B2B" w14:textId="3500B71E" w:rsidR="00AC482D" w:rsidRPr="0030557E" w:rsidRDefault="00AC482D" w:rsidP="000A35D8">
            <w:pPr>
              <w:ind w:left="113" w:hanging="113"/>
              <w:rPr>
                <w:rFonts w:cstheme="minorHAnsi"/>
                <w:sz w:val="24"/>
                <w:szCs w:val="24"/>
              </w:rPr>
            </w:pPr>
            <w:r w:rsidRPr="0030557E">
              <w:rPr>
                <w:rFonts w:cstheme="minorHAnsi"/>
                <w:sz w:val="24"/>
                <w:szCs w:val="24"/>
              </w:rPr>
              <w:t xml:space="preserve">- </w:t>
            </w:r>
            <w:r w:rsidR="00634467">
              <w:rPr>
                <w:rFonts w:cstheme="minorHAnsi"/>
                <w:sz w:val="24"/>
                <w:szCs w:val="24"/>
              </w:rPr>
              <w:t>i</w:t>
            </w:r>
            <w:r w:rsidRPr="0030557E">
              <w:rPr>
                <w:rFonts w:cstheme="minorHAnsi"/>
                <w:sz w:val="24"/>
                <w:szCs w:val="24"/>
              </w:rPr>
              <w:t>f the container is used for bulk solids, is it tipped in stages, e.g., one ram at the time, to prevent product surge?</w:t>
            </w:r>
          </w:p>
        </w:tc>
        <w:tc>
          <w:tcPr>
            <w:tcW w:w="993" w:type="dxa"/>
            <w:hideMark/>
          </w:tcPr>
          <w:p w14:paraId="57DEDA74" w14:textId="77777777" w:rsidR="00AC482D" w:rsidRPr="0030557E" w:rsidRDefault="00AC482D" w:rsidP="00287E92">
            <w:pPr>
              <w:rPr>
                <w:rFonts w:cstheme="minorHAnsi"/>
                <w:b/>
                <w:bCs/>
                <w:sz w:val="24"/>
                <w:szCs w:val="24"/>
              </w:rPr>
            </w:pPr>
            <w:r w:rsidRPr="0030557E">
              <w:rPr>
                <w:rFonts w:cstheme="minorHAnsi"/>
                <w:b/>
                <w:bCs/>
                <w:sz w:val="24"/>
                <w:szCs w:val="24"/>
              </w:rPr>
              <w:t> </w:t>
            </w:r>
          </w:p>
        </w:tc>
        <w:tc>
          <w:tcPr>
            <w:tcW w:w="6803" w:type="dxa"/>
            <w:hideMark/>
          </w:tcPr>
          <w:p w14:paraId="1B6F7B52" w14:textId="77777777" w:rsidR="00AC482D" w:rsidRPr="0030557E" w:rsidRDefault="00AC482D" w:rsidP="00287E92">
            <w:pPr>
              <w:rPr>
                <w:rFonts w:cstheme="minorHAnsi"/>
                <w:sz w:val="24"/>
                <w:szCs w:val="24"/>
              </w:rPr>
            </w:pPr>
            <w:r w:rsidRPr="0030557E">
              <w:rPr>
                <w:rFonts w:cstheme="minorHAnsi"/>
                <w:sz w:val="24"/>
                <w:szCs w:val="24"/>
              </w:rPr>
              <w:t> </w:t>
            </w:r>
          </w:p>
        </w:tc>
        <w:tc>
          <w:tcPr>
            <w:tcW w:w="850" w:type="dxa"/>
            <w:gridSpan w:val="2"/>
            <w:noWrap/>
            <w:hideMark/>
          </w:tcPr>
          <w:p w14:paraId="22373D99" w14:textId="77777777" w:rsidR="00AC482D" w:rsidRPr="00A65A79" w:rsidRDefault="00AC482D" w:rsidP="00287E92">
            <w:r w:rsidRPr="00A65A79">
              <w:t> </w:t>
            </w:r>
          </w:p>
        </w:tc>
      </w:tr>
      <w:tr w:rsidR="00AC482D" w:rsidRPr="00A65A79" w14:paraId="4D946870" w14:textId="77777777" w:rsidTr="00363581">
        <w:trPr>
          <w:gridAfter w:val="1"/>
          <w:wAfter w:w="10" w:type="dxa"/>
          <w:trHeight w:val="4440"/>
        </w:trPr>
        <w:tc>
          <w:tcPr>
            <w:tcW w:w="1271" w:type="dxa"/>
            <w:hideMark/>
          </w:tcPr>
          <w:p w14:paraId="6AFD9FB8" w14:textId="1C79E8B8" w:rsidR="00AC482D" w:rsidRPr="0030557E" w:rsidRDefault="00AC482D" w:rsidP="00287E92">
            <w:pPr>
              <w:rPr>
                <w:rFonts w:cstheme="minorHAnsi"/>
                <w:sz w:val="24"/>
                <w:szCs w:val="24"/>
              </w:rPr>
            </w:pPr>
            <w:r w:rsidRPr="0030557E">
              <w:rPr>
                <w:rFonts w:cstheme="minorHAnsi"/>
                <w:color w:val="0070C0"/>
                <w:sz w:val="24"/>
                <w:szCs w:val="24"/>
              </w:rPr>
              <w:t>7.5</w:t>
            </w:r>
            <w:r w:rsidR="003A2DFE">
              <w:rPr>
                <w:rFonts w:cstheme="minorHAnsi"/>
                <w:color w:val="0070C0"/>
                <w:sz w:val="24"/>
                <w:szCs w:val="24"/>
              </w:rPr>
              <w:t>.</w:t>
            </w:r>
          </w:p>
        </w:tc>
        <w:tc>
          <w:tcPr>
            <w:tcW w:w="3686" w:type="dxa"/>
            <w:hideMark/>
          </w:tcPr>
          <w:p w14:paraId="4681208F" w14:textId="750164A8" w:rsidR="007044DF" w:rsidRDefault="00AC482D" w:rsidP="00287E92">
            <w:pPr>
              <w:rPr>
                <w:rFonts w:cstheme="minorHAnsi"/>
                <w:sz w:val="24"/>
                <w:szCs w:val="24"/>
              </w:rPr>
            </w:pPr>
            <w:r w:rsidRPr="0030557E">
              <w:rPr>
                <w:rFonts w:cstheme="minorHAnsi"/>
                <w:sz w:val="24"/>
                <w:szCs w:val="24"/>
              </w:rPr>
              <w:t>Does the drivers manual contain, in addition, and if applicable, specific detailed instructions for BULK GOODS, regarding:</w:t>
            </w:r>
            <w:r w:rsidRPr="0030557E">
              <w:rPr>
                <w:rFonts w:cstheme="minorHAnsi"/>
                <w:sz w:val="24"/>
                <w:szCs w:val="24"/>
              </w:rPr>
              <w:br w:type="page"/>
              <w:t xml:space="preserve"> </w:t>
            </w:r>
          </w:p>
          <w:p w14:paraId="1CAC87BF" w14:textId="1E7B7B5C" w:rsidR="007044DF" w:rsidRDefault="00AC482D" w:rsidP="00BE72C5">
            <w:pPr>
              <w:ind w:left="113" w:hanging="113"/>
              <w:rPr>
                <w:rFonts w:cstheme="minorHAnsi"/>
                <w:sz w:val="24"/>
                <w:szCs w:val="24"/>
              </w:rPr>
            </w:pPr>
            <w:r w:rsidRPr="0030557E">
              <w:rPr>
                <w:rFonts w:cstheme="minorHAnsi"/>
                <w:sz w:val="24"/>
                <w:szCs w:val="24"/>
              </w:rPr>
              <w:t>- visual inspection of tanks, valves and hoses for cleanliness?</w:t>
            </w:r>
            <w:r w:rsidRPr="0030557E">
              <w:rPr>
                <w:rFonts w:cstheme="minorHAnsi"/>
                <w:sz w:val="24"/>
                <w:szCs w:val="24"/>
              </w:rPr>
              <w:br w:type="page"/>
              <w:t xml:space="preserve"> </w:t>
            </w:r>
          </w:p>
          <w:p w14:paraId="57E4B796" w14:textId="517F6BA7" w:rsidR="00576A69" w:rsidRDefault="00AC482D" w:rsidP="00BE72C5">
            <w:pPr>
              <w:ind w:left="113" w:hanging="113"/>
              <w:rPr>
                <w:rFonts w:cstheme="minorHAnsi"/>
                <w:sz w:val="24"/>
                <w:szCs w:val="24"/>
              </w:rPr>
            </w:pPr>
            <w:r w:rsidRPr="0030557E">
              <w:rPr>
                <w:rFonts w:cstheme="minorHAnsi"/>
                <w:sz w:val="24"/>
                <w:szCs w:val="24"/>
              </w:rPr>
              <w:t>- correct hose connection and valve operation?</w:t>
            </w:r>
            <w:r w:rsidRPr="0030557E">
              <w:rPr>
                <w:rFonts w:cstheme="minorHAnsi"/>
                <w:sz w:val="24"/>
                <w:szCs w:val="24"/>
              </w:rPr>
              <w:br w:type="page"/>
              <w:t xml:space="preserve"> </w:t>
            </w:r>
          </w:p>
          <w:p w14:paraId="10ED50A0" w14:textId="2051D1CB" w:rsidR="00576A69" w:rsidRDefault="00AC482D" w:rsidP="00BE72C5">
            <w:pPr>
              <w:ind w:left="113" w:hanging="113"/>
              <w:rPr>
                <w:rFonts w:cstheme="minorHAnsi"/>
                <w:sz w:val="24"/>
                <w:szCs w:val="24"/>
              </w:rPr>
            </w:pPr>
            <w:r w:rsidRPr="0030557E">
              <w:rPr>
                <w:rFonts w:cstheme="minorHAnsi"/>
                <w:sz w:val="24"/>
                <w:szCs w:val="24"/>
              </w:rPr>
              <w:t>- correct operation of any transfer equipment?</w:t>
            </w:r>
            <w:r w:rsidRPr="0030557E">
              <w:rPr>
                <w:rFonts w:cstheme="minorHAnsi"/>
                <w:sz w:val="24"/>
                <w:szCs w:val="24"/>
              </w:rPr>
              <w:br w:type="page"/>
            </w:r>
          </w:p>
          <w:p w14:paraId="408E4C1F" w14:textId="1781D145" w:rsidR="00B2511B" w:rsidRDefault="00AC482D" w:rsidP="00BE72C5">
            <w:pPr>
              <w:ind w:left="113" w:hanging="113"/>
              <w:rPr>
                <w:rFonts w:cstheme="minorHAnsi"/>
                <w:sz w:val="24"/>
                <w:szCs w:val="24"/>
              </w:rPr>
            </w:pPr>
            <w:r w:rsidRPr="0030557E">
              <w:rPr>
                <w:rFonts w:cstheme="minorHAnsi"/>
                <w:sz w:val="24"/>
                <w:szCs w:val="24"/>
              </w:rPr>
              <w:t>- equipotential electrostatic bonding/earthling?</w:t>
            </w:r>
            <w:r w:rsidRPr="0030557E">
              <w:rPr>
                <w:rFonts w:cstheme="minorHAnsi"/>
                <w:sz w:val="24"/>
                <w:szCs w:val="24"/>
              </w:rPr>
              <w:br w:type="page"/>
              <w:t xml:space="preserve"> </w:t>
            </w:r>
          </w:p>
          <w:p w14:paraId="7CB0D3E1" w14:textId="77777777" w:rsidR="00B2511B" w:rsidRDefault="00AC482D" w:rsidP="00BE72C5">
            <w:pPr>
              <w:ind w:left="113" w:hanging="113"/>
              <w:rPr>
                <w:rFonts w:cstheme="minorHAnsi"/>
                <w:sz w:val="24"/>
                <w:szCs w:val="24"/>
              </w:rPr>
            </w:pPr>
            <w:r w:rsidRPr="0030557E">
              <w:rPr>
                <w:rFonts w:cstheme="minorHAnsi"/>
                <w:sz w:val="24"/>
                <w:szCs w:val="24"/>
              </w:rPr>
              <w:t>- the use of correct equipment to tighten couplings?</w:t>
            </w:r>
          </w:p>
          <w:p w14:paraId="1EE55141" w14:textId="2E0B25AB" w:rsidR="00AC482D" w:rsidRPr="0030557E" w:rsidRDefault="00AC482D" w:rsidP="00BE72C5">
            <w:pPr>
              <w:ind w:left="113" w:hanging="113"/>
              <w:rPr>
                <w:rFonts w:cstheme="minorHAnsi"/>
                <w:sz w:val="24"/>
                <w:szCs w:val="24"/>
              </w:rPr>
            </w:pPr>
            <w:r w:rsidRPr="0030557E">
              <w:rPr>
                <w:rFonts w:cstheme="minorHAnsi"/>
                <w:sz w:val="24"/>
                <w:szCs w:val="24"/>
              </w:rPr>
              <w:lastRenderedPageBreak/>
              <w:br w:type="page"/>
              <w:t>- a check on gaskets and seals prior to use?</w:t>
            </w:r>
          </w:p>
        </w:tc>
        <w:tc>
          <w:tcPr>
            <w:tcW w:w="993" w:type="dxa"/>
            <w:hideMark/>
          </w:tcPr>
          <w:p w14:paraId="5E6AE462" w14:textId="77777777" w:rsidR="00AC482D" w:rsidRPr="0030557E" w:rsidRDefault="00AC482D" w:rsidP="00287E92">
            <w:pPr>
              <w:rPr>
                <w:rFonts w:cstheme="minorHAnsi"/>
                <w:b/>
                <w:bCs/>
                <w:sz w:val="24"/>
                <w:szCs w:val="24"/>
              </w:rPr>
            </w:pPr>
            <w:r w:rsidRPr="0030557E">
              <w:rPr>
                <w:rFonts w:cstheme="minorHAnsi"/>
                <w:b/>
                <w:bCs/>
                <w:sz w:val="24"/>
                <w:szCs w:val="24"/>
              </w:rPr>
              <w:lastRenderedPageBreak/>
              <w:t xml:space="preserve"> </w:t>
            </w:r>
          </w:p>
        </w:tc>
        <w:tc>
          <w:tcPr>
            <w:tcW w:w="6803" w:type="dxa"/>
            <w:hideMark/>
          </w:tcPr>
          <w:p w14:paraId="24C27637" w14:textId="6A45FAB0" w:rsidR="001A4FE5" w:rsidRDefault="00AC482D" w:rsidP="00287E92">
            <w:pPr>
              <w:rPr>
                <w:rFonts w:cstheme="minorHAnsi"/>
                <w:sz w:val="24"/>
                <w:szCs w:val="24"/>
              </w:rPr>
            </w:pPr>
            <w:r w:rsidRPr="0030557E">
              <w:rPr>
                <w:rFonts w:cstheme="minorHAnsi"/>
                <w:sz w:val="24"/>
                <w:szCs w:val="24"/>
              </w:rPr>
              <w:t>When the company transports BULK GOODS, the following questions should be marked. Otherwise the following questions should be marked N/A.                                                                                                                                   Score a "Yes" for each listed item for which an instruction exists that covers critical SHEQ&amp;Sec aspects.</w:t>
            </w:r>
            <w:r w:rsidRPr="0030557E">
              <w:rPr>
                <w:rFonts w:cstheme="minorHAnsi"/>
                <w:sz w:val="24"/>
                <w:szCs w:val="24"/>
              </w:rPr>
              <w:br w:type="page"/>
              <w:t xml:space="preserve"> </w:t>
            </w:r>
          </w:p>
          <w:p w14:paraId="07FE6E24" w14:textId="77777777" w:rsidR="001A4FE5" w:rsidRDefault="00AC482D" w:rsidP="00BE72C5">
            <w:pPr>
              <w:ind w:left="113" w:hanging="113"/>
              <w:rPr>
                <w:rFonts w:cstheme="minorHAnsi"/>
                <w:sz w:val="24"/>
                <w:szCs w:val="24"/>
              </w:rPr>
            </w:pPr>
            <w:r w:rsidRPr="0030557E">
              <w:rPr>
                <w:rFonts w:cstheme="minorHAnsi"/>
                <w:sz w:val="24"/>
                <w:szCs w:val="24"/>
              </w:rPr>
              <w:t>- External tank cleanliness should be considered and also a visual inspection of the internal tank cleanliness from a safe external position.</w:t>
            </w:r>
            <w:r w:rsidRPr="0030557E">
              <w:rPr>
                <w:rFonts w:cstheme="minorHAnsi"/>
                <w:sz w:val="24"/>
                <w:szCs w:val="24"/>
              </w:rPr>
              <w:br w:type="page"/>
              <w:t xml:space="preserve"> </w:t>
            </w:r>
          </w:p>
          <w:p w14:paraId="516FE18C" w14:textId="77777777" w:rsidR="001A4FE5" w:rsidRDefault="00AC482D" w:rsidP="00BE72C5">
            <w:pPr>
              <w:ind w:left="113" w:hanging="113"/>
              <w:rPr>
                <w:rFonts w:cstheme="minorHAnsi"/>
                <w:sz w:val="24"/>
                <w:szCs w:val="24"/>
              </w:rPr>
            </w:pPr>
            <w:r w:rsidRPr="0030557E">
              <w:rPr>
                <w:rFonts w:cstheme="minorHAnsi"/>
                <w:sz w:val="24"/>
                <w:szCs w:val="24"/>
              </w:rPr>
              <w:t>- The use of non-sparking equipment is demanded. Extensions on tightening equipment should not be used because this can cause over tightness and damage to the couplings.</w:t>
            </w:r>
            <w:r w:rsidRPr="0030557E">
              <w:rPr>
                <w:rFonts w:cstheme="minorHAnsi"/>
                <w:sz w:val="24"/>
                <w:szCs w:val="24"/>
              </w:rPr>
              <w:br w:type="page"/>
              <w:t xml:space="preserve"> </w:t>
            </w:r>
          </w:p>
          <w:p w14:paraId="2DEA6A68" w14:textId="77777777" w:rsidR="00B93350" w:rsidRDefault="00AC482D" w:rsidP="00BE72C5">
            <w:pPr>
              <w:ind w:left="113" w:hanging="113"/>
              <w:rPr>
                <w:rFonts w:cstheme="minorHAnsi"/>
                <w:sz w:val="24"/>
                <w:szCs w:val="24"/>
              </w:rPr>
            </w:pPr>
            <w:r w:rsidRPr="0030557E">
              <w:rPr>
                <w:rFonts w:cstheme="minorHAnsi"/>
                <w:sz w:val="24"/>
                <w:szCs w:val="24"/>
              </w:rPr>
              <w:t>- The driver has to verify if all gaskets and seals are still in a (visually) good state.</w:t>
            </w:r>
            <w:r w:rsidRPr="0030557E">
              <w:rPr>
                <w:rFonts w:cstheme="minorHAnsi"/>
                <w:sz w:val="24"/>
                <w:szCs w:val="24"/>
              </w:rPr>
              <w:br w:type="page"/>
            </w:r>
            <w:r w:rsidRPr="0030557E">
              <w:rPr>
                <w:rFonts w:cstheme="minorHAnsi"/>
                <w:sz w:val="24"/>
                <w:szCs w:val="24"/>
              </w:rPr>
              <w:br w:type="page"/>
            </w:r>
          </w:p>
          <w:p w14:paraId="45C85F2A" w14:textId="3D84E24D" w:rsidR="00AC482D" w:rsidRPr="0030557E" w:rsidRDefault="00AC482D" w:rsidP="00287E92">
            <w:pPr>
              <w:rPr>
                <w:rFonts w:cstheme="minorHAnsi"/>
                <w:sz w:val="24"/>
                <w:szCs w:val="24"/>
              </w:rPr>
            </w:pPr>
            <w:r w:rsidRPr="0030557E">
              <w:rPr>
                <w:rFonts w:cstheme="minorHAnsi"/>
                <w:sz w:val="24"/>
                <w:szCs w:val="24"/>
              </w:rPr>
              <w:lastRenderedPageBreak/>
              <w:t>The assessor will check the items indicated in the question and score the question "No"  if any of the items are missing. Mandatory comment(s) are required.</w:t>
            </w:r>
          </w:p>
        </w:tc>
        <w:tc>
          <w:tcPr>
            <w:tcW w:w="850" w:type="dxa"/>
            <w:gridSpan w:val="2"/>
            <w:noWrap/>
            <w:hideMark/>
          </w:tcPr>
          <w:p w14:paraId="58158B78" w14:textId="77777777" w:rsidR="00AC482D" w:rsidRPr="00A65A79" w:rsidRDefault="00AC482D" w:rsidP="00287E92">
            <w:r w:rsidRPr="00A65A79">
              <w:lastRenderedPageBreak/>
              <w:t> </w:t>
            </w:r>
          </w:p>
        </w:tc>
      </w:tr>
      <w:tr w:rsidR="00AC482D" w:rsidRPr="00A65A79" w14:paraId="1DF959D4" w14:textId="77777777" w:rsidTr="00363581">
        <w:trPr>
          <w:gridAfter w:val="1"/>
          <w:wAfter w:w="10" w:type="dxa"/>
          <w:trHeight w:val="2970"/>
        </w:trPr>
        <w:tc>
          <w:tcPr>
            <w:tcW w:w="1271" w:type="dxa"/>
            <w:hideMark/>
          </w:tcPr>
          <w:p w14:paraId="51777577" w14:textId="0BE198AA" w:rsidR="00AC482D" w:rsidRPr="0030557E" w:rsidRDefault="00AC482D" w:rsidP="00287E92">
            <w:pPr>
              <w:rPr>
                <w:rFonts w:cstheme="minorHAnsi"/>
                <w:sz w:val="24"/>
                <w:szCs w:val="24"/>
              </w:rPr>
            </w:pPr>
            <w:r w:rsidRPr="0030557E">
              <w:rPr>
                <w:rFonts w:cstheme="minorHAnsi"/>
                <w:sz w:val="24"/>
                <w:szCs w:val="24"/>
              </w:rPr>
              <w:t>7.6</w:t>
            </w:r>
            <w:r w:rsidR="003A2DFE">
              <w:rPr>
                <w:rFonts w:cstheme="minorHAnsi"/>
                <w:sz w:val="24"/>
                <w:szCs w:val="24"/>
              </w:rPr>
              <w:t>.</w:t>
            </w:r>
          </w:p>
        </w:tc>
        <w:tc>
          <w:tcPr>
            <w:tcW w:w="3686" w:type="dxa"/>
            <w:hideMark/>
          </w:tcPr>
          <w:p w14:paraId="2B2B38CE" w14:textId="19AF1BBD" w:rsidR="00F10DC2" w:rsidRDefault="00AC482D" w:rsidP="00287E92">
            <w:pPr>
              <w:rPr>
                <w:rFonts w:cstheme="minorHAnsi"/>
                <w:sz w:val="24"/>
                <w:szCs w:val="24"/>
              </w:rPr>
            </w:pPr>
            <w:r w:rsidRPr="0030557E">
              <w:rPr>
                <w:rFonts w:cstheme="minorHAnsi"/>
                <w:sz w:val="24"/>
                <w:szCs w:val="24"/>
              </w:rPr>
              <w:t>Does the drivers manual contain, in addition, specific detailed instructions for PACKAGED GOODS, regarding:</w:t>
            </w:r>
          </w:p>
          <w:p w14:paraId="4140A842" w14:textId="6DC7E76A" w:rsidR="00F10DC2" w:rsidRDefault="00AC482D" w:rsidP="00287E92">
            <w:pPr>
              <w:rPr>
                <w:rFonts w:cstheme="minorHAnsi"/>
                <w:sz w:val="24"/>
                <w:szCs w:val="24"/>
              </w:rPr>
            </w:pPr>
            <w:r w:rsidRPr="0030557E">
              <w:rPr>
                <w:rFonts w:cstheme="minorHAnsi"/>
                <w:sz w:val="24"/>
                <w:szCs w:val="24"/>
              </w:rPr>
              <w:t>Inspection of the cargo compartment for cleanliness and potential risks (e.g. nails)?</w:t>
            </w:r>
          </w:p>
          <w:p w14:paraId="2188DABB" w14:textId="2905D1D5" w:rsidR="00F10DC2" w:rsidRDefault="00AC482D" w:rsidP="00287E92">
            <w:pPr>
              <w:rPr>
                <w:rFonts w:cstheme="minorHAnsi"/>
                <w:sz w:val="24"/>
                <w:szCs w:val="24"/>
              </w:rPr>
            </w:pPr>
            <w:r w:rsidRPr="0030557E">
              <w:rPr>
                <w:rFonts w:cstheme="minorHAnsi"/>
                <w:sz w:val="24"/>
                <w:szCs w:val="24"/>
              </w:rPr>
              <w:t>- stowage and cargo securing?</w:t>
            </w:r>
          </w:p>
          <w:p w14:paraId="6EE23BD5" w14:textId="5F4FA9D3" w:rsidR="00AC482D" w:rsidRPr="0030557E" w:rsidRDefault="00AC482D" w:rsidP="006A1ABB">
            <w:pPr>
              <w:ind w:left="113" w:hanging="113"/>
              <w:rPr>
                <w:rFonts w:cstheme="minorHAnsi"/>
                <w:sz w:val="24"/>
                <w:szCs w:val="24"/>
              </w:rPr>
            </w:pPr>
            <w:r w:rsidRPr="0030557E">
              <w:rPr>
                <w:rFonts w:cstheme="minorHAnsi"/>
                <w:sz w:val="24"/>
                <w:szCs w:val="24"/>
              </w:rPr>
              <w:t>- product compatibility and segregation?</w:t>
            </w:r>
          </w:p>
        </w:tc>
        <w:tc>
          <w:tcPr>
            <w:tcW w:w="993" w:type="dxa"/>
            <w:hideMark/>
          </w:tcPr>
          <w:p w14:paraId="781E3FE7"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46F0C75E" w14:textId="77777777" w:rsidR="001B7C43" w:rsidRDefault="00AC482D" w:rsidP="00287E92">
            <w:pPr>
              <w:rPr>
                <w:rFonts w:cstheme="minorHAnsi"/>
                <w:sz w:val="24"/>
                <w:szCs w:val="24"/>
              </w:rPr>
            </w:pPr>
            <w:r w:rsidRPr="0030557E">
              <w:rPr>
                <w:rFonts w:cstheme="minorHAnsi"/>
                <w:sz w:val="24"/>
                <w:szCs w:val="24"/>
              </w:rPr>
              <w:t>Scores a "Yes" for each listed item for which an instruction exists that covers critical SHEQ&amp;Sec aspects.</w:t>
            </w:r>
          </w:p>
          <w:p w14:paraId="4B50BBAA" w14:textId="0E32EE81" w:rsidR="001F4736" w:rsidRDefault="00AC482D" w:rsidP="001F4736">
            <w:pPr>
              <w:ind w:left="113" w:hanging="113"/>
              <w:rPr>
                <w:rFonts w:cstheme="minorHAnsi"/>
                <w:sz w:val="24"/>
                <w:szCs w:val="24"/>
              </w:rPr>
            </w:pPr>
            <w:r w:rsidRPr="0030557E">
              <w:rPr>
                <w:rFonts w:cstheme="minorHAnsi"/>
                <w:sz w:val="24"/>
                <w:szCs w:val="24"/>
              </w:rPr>
              <w:t>- Do the instructions cover the preferred method for securing packaged items and does it also specify the use of dunnage? See the "Guidelines for Transport Equipment used for chemical packed cargo" and, if applicable, the "IMO/ILO/UNECE Code of Practice for packing of Cargo Transport Units"</w:t>
            </w:r>
          </w:p>
          <w:p w14:paraId="13EBB1B1" w14:textId="6A0470B5" w:rsidR="001B7C43" w:rsidRDefault="00AC482D" w:rsidP="001F4736">
            <w:pPr>
              <w:ind w:left="113" w:hanging="113"/>
              <w:rPr>
                <w:rFonts w:cstheme="minorHAnsi"/>
                <w:sz w:val="24"/>
                <w:szCs w:val="24"/>
              </w:rPr>
            </w:pPr>
            <w:r w:rsidRPr="0030557E">
              <w:rPr>
                <w:rFonts w:cstheme="minorHAnsi"/>
                <w:sz w:val="24"/>
                <w:szCs w:val="24"/>
              </w:rPr>
              <w:t xml:space="preserve">- see ADR 7.5 </w:t>
            </w:r>
          </w:p>
          <w:p w14:paraId="3B8685EB" w14:textId="19CE2199" w:rsidR="00AC482D" w:rsidRPr="0030557E" w:rsidRDefault="00AC482D" w:rsidP="00BE72C5">
            <w:pPr>
              <w:rPr>
                <w:rFonts w:cstheme="minorHAnsi"/>
                <w:sz w:val="24"/>
                <w:szCs w:val="24"/>
              </w:rPr>
            </w:pPr>
            <w:r w:rsidRPr="0030557E">
              <w:rPr>
                <w:rFonts w:cstheme="minorHAnsi"/>
                <w:sz w:val="24"/>
                <w:szCs w:val="24"/>
              </w:rPr>
              <w:t>The assessor will check the items indicated in the question and score the question "No"  if any of the items are missing. Mandatory comment(s) are required.</w:t>
            </w:r>
          </w:p>
        </w:tc>
        <w:tc>
          <w:tcPr>
            <w:tcW w:w="850" w:type="dxa"/>
            <w:gridSpan w:val="2"/>
            <w:noWrap/>
            <w:hideMark/>
          </w:tcPr>
          <w:p w14:paraId="36957013" w14:textId="77777777" w:rsidR="00AC482D" w:rsidRPr="00A65A79" w:rsidRDefault="00AC482D" w:rsidP="00287E92">
            <w:r w:rsidRPr="00A65A79">
              <w:t> </w:t>
            </w:r>
          </w:p>
        </w:tc>
      </w:tr>
      <w:tr w:rsidR="00AC482D" w:rsidRPr="00A65A79" w14:paraId="67649EC3" w14:textId="77777777" w:rsidTr="00363581">
        <w:trPr>
          <w:gridAfter w:val="1"/>
          <w:wAfter w:w="10" w:type="dxa"/>
          <w:trHeight w:val="310"/>
        </w:trPr>
        <w:tc>
          <w:tcPr>
            <w:tcW w:w="1271" w:type="dxa"/>
            <w:hideMark/>
          </w:tcPr>
          <w:p w14:paraId="01F7D417" w14:textId="68AA5F9D" w:rsidR="00AC482D" w:rsidRPr="0030557E" w:rsidRDefault="00AC482D" w:rsidP="00287E92">
            <w:pPr>
              <w:rPr>
                <w:rFonts w:cstheme="minorHAnsi"/>
                <w:b/>
                <w:bCs/>
                <w:sz w:val="24"/>
                <w:szCs w:val="24"/>
              </w:rPr>
            </w:pPr>
            <w:r w:rsidRPr="0030557E">
              <w:rPr>
                <w:rFonts w:cstheme="minorHAnsi"/>
                <w:b/>
                <w:bCs/>
                <w:sz w:val="24"/>
                <w:szCs w:val="24"/>
              </w:rPr>
              <w:t>7.7</w:t>
            </w:r>
            <w:r w:rsidR="003A2DFE">
              <w:rPr>
                <w:rFonts w:cstheme="minorHAnsi"/>
                <w:b/>
                <w:bCs/>
                <w:sz w:val="24"/>
                <w:szCs w:val="24"/>
              </w:rPr>
              <w:t>.</w:t>
            </w:r>
          </w:p>
        </w:tc>
        <w:tc>
          <w:tcPr>
            <w:tcW w:w="3686" w:type="dxa"/>
            <w:hideMark/>
          </w:tcPr>
          <w:p w14:paraId="1B902111" w14:textId="77777777" w:rsidR="00AC482D" w:rsidRPr="0030557E" w:rsidRDefault="00AC482D" w:rsidP="00287E92">
            <w:pPr>
              <w:rPr>
                <w:rFonts w:cstheme="minorHAnsi"/>
                <w:b/>
                <w:bCs/>
                <w:sz w:val="24"/>
                <w:szCs w:val="24"/>
              </w:rPr>
            </w:pPr>
            <w:r w:rsidRPr="0030557E">
              <w:rPr>
                <w:rFonts w:cstheme="minorHAnsi"/>
                <w:b/>
                <w:bCs/>
                <w:sz w:val="24"/>
                <w:szCs w:val="24"/>
              </w:rPr>
              <w:t>Pre-Start Checks</w:t>
            </w:r>
          </w:p>
        </w:tc>
        <w:tc>
          <w:tcPr>
            <w:tcW w:w="993" w:type="dxa"/>
            <w:hideMark/>
          </w:tcPr>
          <w:p w14:paraId="03515130"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61A457E8" w14:textId="77777777" w:rsidR="00AC482D" w:rsidRPr="0030557E" w:rsidRDefault="00AC482D" w:rsidP="00287E92">
            <w:pPr>
              <w:rPr>
                <w:rFonts w:cstheme="minorHAnsi"/>
                <w:b/>
                <w:bCs/>
                <w:sz w:val="24"/>
                <w:szCs w:val="24"/>
              </w:rPr>
            </w:pPr>
            <w:r w:rsidRPr="0030557E">
              <w:rPr>
                <w:rFonts w:cstheme="minorHAnsi"/>
                <w:b/>
                <w:bCs/>
                <w:sz w:val="24"/>
                <w:szCs w:val="24"/>
              </w:rPr>
              <w:t>Pre-Start Checks</w:t>
            </w:r>
          </w:p>
        </w:tc>
        <w:tc>
          <w:tcPr>
            <w:tcW w:w="850" w:type="dxa"/>
            <w:gridSpan w:val="2"/>
            <w:noWrap/>
            <w:hideMark/>
          </w:tcPr>
          <w:p w14:paraId="258B2DB1" w14:textId="77777777" w:rsidR="00AC482D" w:rsidRPr="00A65A79" w:rsidRDefault="00AC482D" w:rsidP="00287E92">
            <w:r w:rsidRPr="00A65A79">
              <w:t> </w:t>
            </w:r>
          </w:p>
        </w:tc>
      </w:tr>
      <w:tr w:rsidR="00AC482D" w:rsidRPr="00A65A79" w14:paraId="2A647B1A" w14:textId="77777777" w:rsidTr="00363581">
        <w:trPr>
          <w:gridAfter w:val="1"/>
          <w:wAfter w:w="10" w:type="dxa"/>
          <w:trHeight w:val="3885"/>
        </w:trPr>
        <w:tc>
          <w:tcPr>
            <w:tcW w:w="1271" w:type="dxa"/>
            <w:hideMark/>
          </w:tcPr>
          <w:p w14:paraId="1A2B9946" w14:textId="6B22EA2A" w:rsidR="00AC482D" w:rsidRPr="0030557E" w:rsidRDefault="00AC482D" w:rsidP="00287E92">
            <w:pPr>
              <w:rPr>
                <w:rFonts w:cstheme="minorHAnsi"/>
                <w:sz w:val="24"/>
                <w:szCs w:val="24"/>
              </w:rPr>
            </w:pPr>
            <w:r w:rsidRPr="0030557E">
              <w:rPr>
                <w:rFonts w:cstheme="minorHAnsi"/>
                <w:sz w:val="24"/>
                <w:szCs w:val="24"/>
              </w:rPr>
              <w:lastRenderedPageBreak/>
              <w:t>7.7.1</w:t>
            </w:r>
            <w:r w:rsidR="003A2DFE">
              <w:rPr>
                <w:rFonts w:cstheme="minorHAnsi"/>
                <w:sz w:val="24"/>
                <w:szCs w:val="24"/>
              </w:rPr>
              <w:t>.</w:t>
            </w:r>
          </w:p>
        </w:tc>
        <w:tc>
          <w:tcPr>
            <w:tcW w:w="3686" w:type="dxa"/>
            <w:hideMark/>
          </w:tcPr>
          <w:p w14:paraId="15A3E4A1" w14:textId="77777777" w:rsidR="00AC482D" w:rsidRPr="0030557E" w:rsidRDefault="00AC482D" w:rsidP="00287E92">
            <w:pPr>
              <w:rPr>
                <w:rFonts w:cstheme="minorHAnsi"/>
                <w:sz w:val="24"/>
                <w:szCs w:val="24"/>
              </w:rPr>
            </w:pPr>
            <w:r w:rsidRPr="0030557E">
              <w:rPr>
                <w:rFonts w:cstheme="minorHAnsi"/>
                <w:sz w:val="24"/>
                <w:szCs w:val="24"/>
              </w:rPr>
              <w:t>Is a pre-start list filled in by the driver including the following items:</w:t>
            </w:r>
          </w:p>
        </w:tc>
        <w:tc>
          <w:tcPr>
            <w:tcW w:w="993" w:type="dxa"/>
            <w:hideMark/>
          </w:tcPr>
          <w:p w14:paraId="4B86B1EE"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0CF7D7AD" w14:textId="52F47F16" w:rsidR="00B9643B" w:rsidRDefault="00AC482D" w:rsidP="00B9643B">
            <w:pPr>
              <w:rPr>
                <w:rFonts w:cstheme="minorHAnsi"/>
                <w:sz w:val="24"/>
                <w:szCs w:val="24"/>
              </w:rPr>
            </w:pPr>
            <w:r w:rsidRPr="0030557E">
              <w:rPr>
                <w:rFonts w:cstheme="minorHAnsi"/>
                <w:sz w:val="24"/>
                <w:szCs w:val="24"/>
              </w:rPr>
              <w:t>The assessor will verify that there is a procedure (in the driver’s manual, as required by 7.4, or in other document) to carry out the checks of questions 7.7.1</w:t>
            </w:r>
            <w:r w:rsidR="00823AD2">
              <w:rPr>
                <w:rFonts w:cstheme="minorHAnsi"/>
                <w:sz w:val="24"/>
                <w:szCs w:val="24"/>
              </w:rPr>
              <w:t>.</w:t>
            </w:r>
            <w:r w:rsidRPr="0030557E">
              <w:rPr>
                <w:rFonts w:cstheme="minorHAnsi"/>
                <w:sz w:val="24"/>
                <w:szCs w:val="24"/>
              </w:rPr>
              <w:t>a – 7.7.1</w:t>
            </w:r>
            <w:r w:rsidR="00823AD2">
              <w:rPr>
                <w:rFonts w:cstheme="minorHAnsi"/>
                <w:sz w:val="24"/>
                <w:szCs w:val="24"/>
              </w:rPr>
              <w:t>.</w:t>
            </w:r>
            <w:r w:rsidR="008670F7">
              <w:rPr>
                <w:rFonts w:cstheme="minorHAnsi"/>
                <w:sz w:val="24"/>
                <w:szCs w:val="24"/>
              </w:rPr>
              <w:t>n</w:t>
            </w:r>
            <w:r w:rsidRPr="0030557E">
              <w:rPr>
                <w:rFonts w:cstheme="minorHAnsi"/>
                <w:sz w:val="24"/>
                <w:szCs w:val="24"/>
              </w:rPr>
              <w:t>. The procedure will require, for every item, a daily record frequency, as a minimum.</w:t>
            </w:r>
          </w:p>
          <w:p w14:paraId="6F3C725C" w14:textId="77777777" w:rsidR="00BE7E07" w:rsidRDefault="00AC482D" w:rsidP="00BE7E07">
            <w:pPr>
              <w:ind w:left="227" w:hanging="227"/>
              <w:rPr>
                <w:rFonts w:cstheme="minorHAnsi"/>
                <w:sz w:val="24"/>
                <w:szCs w:val="24"/>
              </w:rPr>
            </w:pPr>
            <w:r w:rsidRPr="0030557E">
              <w:rPr>
                <w:rFonts w:cstheme="minorHAnsi"/>
                <w:sz w:val="24"/>
                <w:szCs w:val="24"/>
              </w:rPr>
              <w:t xml:space="preserve">To score positively the questions the assessor will: </w:t>
            </w:r>
          </w:p>
          <w:p w14:paraId="07752A28" w14:textId="08BC5FFD" w:rsidR="00073BF0" w:rsidRDefault="00AC482D" w:rsidP="00BE7E07">
            <w:pPr>
              <w:ind w:left="227" w:hanging="227"/>
              <w:rPr>
                <w:rFonts w:cstheme="minorHAnsi"/>
                <w:sz w:val="24"/>
                <w:szCs w:val="24"/>
              </w:rPr>
            </w:pPr>
            <w:r w:rsidRPr="0030557E">
              <w:rPr>
                <w:rFonts w:cstheme="minorHAnsi"/>
                <w:sz w:val="24"/>
                <w:szCs w:val="24"/>
              </w:rPr>
              <w:t xml:space="preserve">1. </w:t>
            </w:r>
            <w:r w:rsidR="00BA3E7B">
              <w:rPr>
                <w:rFonts w:cstheme="minorHAnsi"/>
                <w:sz w:val="24"/>
                <w:szCs w:val="24"/>
              </w:rPr>
              <w:t>V</w:t>
            </w:r>
            <w:r w:rsidRPr="0030557E">
              <w:rPr>
                <w:rFonts w:cstheme="minorHAnsi"/>
                <w:sz w:val="24"/>
                <w:szCs w:val="24"/>
              </w:rPr>
              <w:t xml:space="preserve">erify that, at least, one the following records are fulfilled by the driver:  </w:t>
            </w:r>
          </w:p>
          <w:p w14:paraId="4181CE52" w14:textId="6C55A26D" w:rsidR="00B9643B" w:rsidRDefault="00AC482D" w:rsidP="00980229">
            <w:pPr>
              <w:ind w:left="459" w:hanging="170"/>
              <w:rPr>
                <w:rFonts w:cstheme="minorHAnsi"/>
                <w:sz w:val="24"/>
                <w:szCs w:val="24"/>
              </w:rPr>
            </w:pPr>
            <w:r w:rsidRPr="0030557E">
              <w:rPr>
                <w:rFonts w:cstheme="minorHAnsi"/>
                <w:sz w:val="24"/>
                <w:szCs w:val="24"/>
              </w:rPr>
              <w:t>- One or several ticks in a board-computer / TMS (truck management system)</w:t>
            </w:r>
          </w:p>
          <w:p w14:paraId="74370090" w14:textId="2AA9B836" w:rsidR="00B9643B" w:rsidRDefault="00AC482D" w:rsidP="00EA6AC1">
            <w:pPr>
              <w:ind w:firstLine="315"/>
              <w:rPr>
                <w:rFonts w:cstheme="minorHAnsi"/>
                <w:sz w:val="24"/>
                <w:szCs w:val="24"/>
              </w:rPr>
            </w:pPr>
            <w:r w:rsidRPr="0030557E">
              <w:rPr>
                <w:rFonts w:cstheme="minorHAnsi"/>
                <w:sz w:val="24"/>
                <w:szCs w:val="24"/>
              </w:rPr>
              <w:t>- Checklist in hard copy with all items</w:t>
            </w:r>
          </w:p>
          <w:p w14:paraId="695133AD" w14:textId="536DB7A1" w:rsidR="00B9643B" w:rsidRDefault="00AC482D" w:rsidP="00980229">
            <w:pPr>
              <w:ind w:left="459" w:hanging="170"/>
              <w:rPr>
                <w:rFonts w:cstheme="minorHAnsi"/>
                <w:sz w:val="24"/>
                <w:szCs w:val="24"/>
              </w:rPr>
            </w:pPr>
            <w:r w:rsidRPr="0030557E">
              <w:rPr>
                <w:rFonts w:cstheme="minorHAnsi"/>
                <w:sz w:val="24"/>
                <w:szCs w:val="24"/>
              </w:rPr>
              <w:t>- A daily work record document with a box making a reference to the  procedure.</w:t>
            </w:r>
          </w:p>
          <w:p w14:paraId="0964CF35" w14:textId="6DFCFD16" w:rsidR="00AC482D" w:rsidRPr="0030557E" w:rsidRDefault="00AC482D" w:rsidP="00BE7E07">
            <w:pPr>
              <w:spacing w:after="160"/>
              <w:ind w:left="227" w:hanging="227"/>
              <w:rPr>
                <w:rFonts w:cstheme="minorHAnsi"/>
                <w:sz w:val="24"/>
                <w:szCs w:val="24"/>
              </w:rPr>
            </w:pPr>
            <w:r w:rsidRPr="0030557E">
              <w:rPr>
                <w:rFonts w:cstheme="minorHAnsi"/>
                <w:sz w:val="24"/>
                <w:szCs w:val="24"/>
              </w:rPr>
              <w:t>2. Interview drivers on this routine to confirm that the checks are done thoroughly.  The items with the legend “to be verified by the assessor” will be checked by the assessor on the trucks during the interview to the drivers</w:t>
            </w:r>
            <w:r w:rsidR="00B9643B">
              <w:rPr>
                <w:rFonts w:cstheme="minorHAnsi"/>
                <w:sz w:val="24"/>
                <w:szCs w:val="24"/>
              </w:rPr>
              <w:t>.</w:t>
            </w:r>
          </w:p>
        </w:tc>
        <w:tc>
          <w:tcPr>
            <w:tcW w:w="850" w:type="dxa"/>
            <w:gridSpan w:val="2"/>
            <w:noWrap/>
            <w:hideMark/>
          </w:tcPr>
          <w:p w14:paraId="0AC7B481" w14:textId="77777777" w:rsidR="00AC482D" w:rsidRPr="00A65A79" w:rsidRDefault="00AC482D" w:rsidP="00287E92">
            <w:r w:rsidRPr="00A65A79">
              <w:t> </w:t>
            </w:r>
          </w:p>
        </w:tc>
      </w:tr>
      <w:tr w:rsidR="00AC482D" w:rsidRPr="00A65A79" w14:paraId="5624AB20" w14:textId="77777777" w:rsidTr="00363581">
        <w:trPr>
          <w:gridAfter w:val="1"/>
          <w:wAfter w:w="10" w:type="dxa"/>
          <w:trHeight w:val="310"/>
        </w:trPr>
        <w:tc>
          <w:tcPr>
            <w:tcW w:w="1271" w:type="dxa"/>
            <w:hideMark/>
          </w:tcPr>
          <w:p w14:paraId="6BD35DCC" w14:textId="357E4F2F" w:rsidR="00AC482D" w:rsidRPr="0030557E" w:rsidRDefault="00AC482D" w:rsidP="00287E92">
            <w:pPr>
              <w:rPr>
                <w:rFonts w:cstheme="minorHAnsi"/>
                <w:sz w:val="24"/>
                <w:szCs w:val="24"/>
              </w:rPr>
            </w:pPr>
            <w:r w:rsidRPr="0030557E">
              <w:rPr>
                <w:rFonts w:cstheme="minorHAnsi"/>
                <w:sz w:val="24"/>
                <w:szCs w:val="24"/>
              </w:rPr>
              <w:t>7.7.1</w:t>
            </w:r>
            <w:r w:rsidR="00104C23">
              <w:rPr>
                <w:rFonts w:cstheme="minorHAnsi"/>
                <w:sz w:val="24"/>
                <w:szCs w:val="24"/>
              </w:rPr>
              <w:t>.</w:t>
            </w:r>
            <w:r w:rsidRPr="0030557E">
              <w:rPr>
                <w:rFonts w:cstheme="minorHAnsi"/>
                <w:sz w:val="24"/>
                <w:szCs w:val="24"/>
              </w:rPr>
              <w:t>a</w:t>
            </w:r>
            <w:r w:rsidR="003A2DFE">
              <w:rPr>
                <w:rFonts w:cstheme="minorHAnsi"/>
                <w:sz w:val="24"/>
                <w:szCs w:val="24"/>
              </w:rPr>
              <w:t>.</w:t>
            </w:r>
          </w:p>
        </w:tc>
        <w:tc>
          <w:tcPr>
            <w:tcW w:w="3686" w:type="dxa"/>
            <w:hideMark/>
          </w:tcPr>
          <w:p w14:paraId="26C254A5" w14:textId="4E57CD54" w:rsidR="00AC482D" w:rsidRPr="0030557E" w:rsidRDefault="006B4DD0" w:rsidP="00287E92">
            <w:pPr>
              <w:rPr>
                <w:rFonts w:cstheme="minorHAnsi"/>
                <w:sz w:val="24"/>
                <w:szCs w:val="24"/>
              </w:rPr>
            </w:pPr>
            <w:r>
              <w:rPr>
                <w:rFonts w:cstheme="minorHAnsi"/>
                <w:sz w:val="24"/>
                <w:szCs w:val="24"/>
              </w:rPr>
              <w:t>I</w:t>
            </w:r>
            <w:r w:rsidR="00AC482D" w:rsidRPr="0030557E">
              <w:rPr>
                <w:rFonts w:cstheme="minorHAnsi"/>
                <w:sz w:val="24"/>
                <w:szCs w:val="24"/>
              </w:rPr>
              <w:t>nspection of vehicle for damage?</w:t>
            </w:r>
          </w:p>
        </w:tc>
        <w:tc>
          <w:tcPr>
            <w:tcW w:w="993" w:type="dxa"/>
            <w:hideMark/>
          </w:tcPr>
          <w:p w14:paraId="08360966"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1C133E29" w14:textId="59E5946A" w:rsidR="00AC482D" w:rsidRPr="0030557E" w:rsidRDefault="00AC482D" w:rsidP="00287E92">
            <w:pPr>
              <w:rPr>
                <w:rFonts w:cstheme="minorHAnsi"/>
                <w:sz w:val="24"/>
                <w:szCs w:val="24"/>
              </w:rPr>
            </w:pPr>
            <w:r w:rsidRPr="0030557E">
              <w:rPr>
                <w:rFonts w:cstheme="minorHAnsi"/>
                <w:sz w:val="24"/>
                <w:szCs w:val="24"/>
              </w:rPr>
              <w:t>No guidelines. To be verified by the assessor</w:t>
            </w:r>
            <w:r w:rsidR="00827900">
              <w:rPr>
                <w:rFonts w:cstheme="minorHAnsi"/>
                <w:sz w:val="24"/>
                <w:szCs w:val="24"/>
              </w:rPr>
              <w:t>.</w:t>
            </w:r>
          </w:p>
        </w:tc>
        <w:tc>
          <w:tcPr>
            <w:tcW w:w="850" w:type="dxa"/>
            <w:gridSpan w:val="2"/>
            <w:noWrap/>
            <w:hideMark/>
          </w:tcPr>
          <w:p w14:paraId="3C6DAA22" w14:textId="77777777" w:rsidR="00AC482D" w:rsidRPr="00A65A79" w:rsidRDefault="00AC482D" w:rsidP="00287E92">
            <w:r w:rsidRPr="00A65A79">
              <w:t> </w:t>
            </w:r>
          </w:p>
        </w:tc>
      </w:tr>
      <w:tr w:rsidR="00AC482D" w:rsidRPr="00A65A79" w14:paraId="29E2721C" w14:textId="77777777" w:rsidTr="00363581">
        <w:trPr>
          <w:gridAfter w:val="1"/>
          <w:wAfter w:w="10" w:type="dxa"/>
          <w:trHeight w:val="310"/>
        </w:trPr>
        <w:tc>
          <w:tcPr>
            <w:tcW w:w="1271" w:type="dxa"/>
            <w:hideMark/>
          </w:tcPr>
          <w:p w14:paraId="57C5BD1F" w14:textId="49B096B7" w:rsidR="00AC482D" w:rsidRPr="0030557E" w:rsidRDefault="00AC482D" w:rsidP="00287E92">
            <w:pPr>
              <w:rPr>
                <w:rFonts w:cstheme="minorHAnsi"/>
                <w:sz w:val="24"/>
                <w:szCs w:val="24"/>
              </w:rPr>
            </w:pPr>
            <w:r w:rsidRPr="0030557E">
              <w:rPr>
                <w:rFonts w:cstheme="minorHAnsi"/>
                <w:sz w:val="24"/>
                <w:szCs w:val="24"/>
              </w:rPr>
              <w:t>7.7.1</w:t>
            </w:r>
            <w:r w:rsidR="00104C23">
              <w:rPr>
                <w:rFonts w:cstheme="minorHAnsi"/>
                <w:sz w:val="24"/>
                <w:szCs w:val="24"/>
              </w:rPr>
              <w:t>.</w:t>
            </w:r>
            <w:r w:rsidRPr="0030557E">
              <w:rPr>
                <w:rFonts w:cstheme="minorHAnsi"/>
                <w:sz w:val="24"/>
                <w:szCs w:val="24"/>
              </w:rPr>
              <w:t>b</w:t>
            </w:r>
            <w:r w:rsidR="003A2DFE">
              <w:rPr>
                <w:rFonts w:cstheme="minorHAnsi"/>
                <w:sz w:val="24"/>
                <w:szCs w:val="24"/>
              </w:rPr>
              <w:t>.</w:t>
            </w:r>
          </w:p>
        </w:tc>
        <w:tc>
          <w:tcPr>
            <w:tcW w:w="3686" w:type="dxa"/>
            <w:hideMark/>
          </w:tcPr>
          <w:p w14:paraId="57F52793" w14:textId="009D6C9E" w:rsidR="00AC482D" w:rsidRPr="0030557E" w:rsidRDefault="006B4DD0" w:rsidP="00287E92">
            <w:pPr>
              <w:rPr>
                <w:rFonts w:cstheme="minorHAnsi"/>
                <w:sz w:val="24"/>
                <w:szCs w:val="24"/>
              </w:rPr>
            </w:pPr>
            <w:r>
              <w:rPr>
                <w:rFonts w:cstheme="minorHAnsi"/>
                <w:sz w:val="24"/>
                <w:szCs w:val="24"/>
              </w:rPr>
              <w:t>L</w:t>
            </w:r>
            <w:r w:rsidR="00AC482D" w:rsidRPr="0030557E">
              <w:rPr>
                <w:rFonts w:cstheme="minorHAnsi"/>
                <w:sz w:val="24"/>
                <w:szCs w:val="24"/>
              </w:rPr>
              <w:t>ubricating oil level and pressure check?</w:t>
            </w:r>
          </w:p>
        </w:tc>
        <w:tc>
          <w:tcPr>
            <w:tcW w:w="993" w:type="dxa"/>
            <w:hideMark/>
          </w:tcPr>
          <w:p w14:paraId="72FC2005"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4D65560E" w14:textId="77777777" w:rsidR="00AC482D" w:rsidRPr="0030557E" w:rsidRDefault="00AC482D" w:rsidP="00287E92">
            <w:pPr>
              <w:rPr>
                <w:rFonts w:cstheme="minorHAnsi"/>
                <w:sz w:val="24"/>
                <w:szCs w:val="24"/>
              </w:rPr>
            </w:pPr>
            <w:r w:rsidRPr="0030557E">
              <w:rPr>
                <w:rFonts w:cstheme="minorHAnsi"/>
                <w:sz w:val="24"/>
                <w:szCs w:val="24"/>
              </w:rPr>
              <w:t>For modern trucks this is done automatically before ignition.</w:t>
            </w:r>
          </w:p>
        </w:tc>
        <w:tc>
          <w:tcPr>
            <w:tcW w:w="850" w:type="dxa"/>
            <w:gridSpan w:val="2"/>
            <w:noWrap/>
            <w:hideMark/>
          </w:tcPr>
          <w:p w14:paraId="12322C84" w14:textId="77777777" w:rsidR="00AC482D" w:rsidRPr="00A65A79" w:rsidRDefault="00AC482D" w:rsidP="00287E92">
            <w:r w:rsidRPr="00A65A79">
              <w:t> </w:t>
            </w:r>
          </w:p>
        </w:tc>
      </w:tr>
      <w:tr w:rsidR="00AC482D" w:rsidRPr="00A65A79" w14:paraId="00837AC6" w14:textId="77777777" w:rsidTr="00363581">
        <w:trPr>
          <w:gridAfter w:val="1"/>
          <w:wAfter w:w="10" w:type="dxa"/>
          <w:trHeight w:val="310"/>
        </w:trPr>
        <w:tc>
          <w:tcPr>
            <w:tcW w:w="1271" w:type="dxa"/>
            <w:hideMark/>
          </w:tcPr>
          <w:p w14:paraId="6F4071D0" w14:textId="1692BFC0" w:rsidR="00AC482D" w:rsidRPr="0030557E" w:rsidRDefault="00AC482D" w:rsidP="00287E92">
            <w:pPr>
              <w:rPr>
                <w:rFonts w:cstheme="minorHAnsi"/>
                <w:sz w:val="24"/>
                <w:szCs w:val="24"/>
              </w:rPr>
            </w:pPr>
            <w:r w:rsidRPr="0030557E">
              <w:rPr>
                <w:rFonts w:cstheme="minorHAnsi"/>
                <w:sz w:val="24"/>
                <w:szCs w:val="24"/>
              </w:rPr>
              <w:t>7.7.1</w:t>
            </w:r>
            <w:r w:rsidR="00104C23">
              <w:rPr>
                <w:rFonts w:cstheme="minorHAnsi"/>
                <w:sz w:val="24"/>
                <w:szCs w:val="24"/>
              </w:rPr>
              <w:t>.</w:t>
            </w:r>
            <w:r w:rsidRPr="0030557E">
              <w:rPr>
                <w:rFonts w:cstheme="minorHAnsi"/>
                <w:sz w:val="24"/>
                <w:szCs w:val="24"/>
              </w:rPr>
              <w:t>c</w:t>
            </w:r>
            <w:r w:rsidR="003A2DFE">
              <w:rPr>
                <w:rFonts w:cstheme="minorHAnsi"/>
                <w:sz w:val="24"/>
                <w:szCs w:val="24"/>
              </w:rPr>
              <w:t>.</w:t>
            </w:r>
          </w:p>
        </w:tc>
        <w:tc>
          <w:tcPr>
            <w:tcW w:w="3686" w:type="dxa"/>
            <w:hideMark/>
          </w:tcPr>
          <w:p w14:paraId="165B2A02" w14:textId="241824C7" w:rsidR="00AC482D" w:rsidRPr="0030557E" w:rsidRDefault="006B4DD0" w:rsidP="00287E92">
            <w:pPr>
              <w:rPr>
                <w:rFonts w:cstheme="minorHAnsi"/>
                <w:sz w:val="24"/>
                <w:szCs w:val="24"/>
              </w:rPr>
            </w:pPr>
            <w:r>
              <w:rPr>
                <w:rFonts w:cstheme="minorHAnsi"/>
                <w:sz w:val="24"/>
                <w:szCs w:val="24"/>
              </w:rPr>
              <w:t>B</w:t>
            </w:r>
            <w:r w:rsidR="00AC482D" w:rsidRPr="0030557E">
              <w:rPr>
                <w:rFonts w:cstheme="minorHAnsi"/>
                <w:sz w:val="24"/>
                <w:szCs w:val="24"/>
              </w:rPr>
              <w:t>rake operation?</w:t>
            </w:r>
          </w:p>
        </w:tc>
        <w:tc>
          <w:tcPr>
            <w:tcW w:w="993" w:type="dxa"/>
            <w:hideMark/>
          </w:tcPr>
          <w:p w14:paraId="42674281"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0E6F160C" w14:textId="577B85BE" w:rsidR="00AC482D" w:rsidRPr="0030557E" w:rsidRDefault="00AC482D" w:rsidP="00287E92">
            <w:pPr>
              <w:rPr>
                <w:rFonts w:cstheme="minorHAnsi"/>
                <w:sz w:val="24"/>
                <w:szCs w:val="24"/>
              </w:rPr>
            </w:pPr>
            <w:r w:rsidRPr="0030557E">
              <w:rPr>
                <w:rFonts w:cstheme="minorHAnsi"/>
                <w:sz w:val="24"/>
                <w:szCs w:val="24"/>
              </w:rPr>
              <w:t>No guidelines</w:t>
            </w:r>
            <w:r w:rsidR="00827900">
              <w:rPr>
                <w:rFonts w:cstheme="minorHAnsi"/>
                <w:sz w:val="24"/>
                <w:szCs w:val="24"/>
              </w:rPr>
              <w:t>.</w:t>
            </w:r>
          </w:p>
        </w:tc>
        <w:tc>
          <w:tcPr>
            <w:tcW w:w="850" w:type="dxa"/>
            <w:gridSpan w:val="2"/>
            <w:noWrap/>
            <w:hideMark/>
          </w:tcPr>
          <w:p w14:paraId="3D47A4A1" w14:textId="77777777" w:rsidR="00AC482D" w:rsidRPr="00A65A79" w:rsidRDefault="00AC482D" w:rsidP="00287E92">
            <w:r w:rsidRPr="00A65A79">
              <w:t> </w:t>
            </w:r>
          </w:p>
        </w:tc>
      </w:tr>
      <w:tr w:rsidR="00AC482D" w:rsidRPr="00A65A79" w14:paraId="14EAD737" w14:textId="77777777" w:rsidTr="00363581">
        <w:trPr>
          <w:gridAfter w:val="1"/>
          <w:wAfter w:w="10" w:type="dxa"/>
          <w:trHeight w:val="310"/>
        </w:trPr>
        <w:tc>
          <w:tcPr>
            <w:tcW w:w="1271" w:type="dxa"/>
            <w:hideMark/>
          </w:tcPr>
          <w:p w14:paraId="4F09BFF1" w14:textId="16D2F75A" w:rsidR="00AC482D" w:rsidRPr="0030557E" w:rsidRDefault="00AC482D" w:rsidP="00287E92">
            <w:pPr>
              <w:rPr>
                <w:rFonts w:cstheme="minorHAnsi"/>
                <w:sz w:val="24"/>
                <w:szCs w:val="24"/>
              </w:rPr>
            </w:pPr>
            <w:r w:rsidRPr="0030557E">
              <w:rPr>
                <w:rFonts w:cstheme="minorHAnsi"/>
                <w:sz w:val="24"/>
                <w:szCs w:val="24"/>
              </w:rPr>
              <w:t>7.7.1</w:t>
            </w:r>
            <w:r w:rsidR="00104C23">
              <w:rPr>
                <w:rFonts w:cstheme="minorHAnsi"/>
                <w:sz w:val="24"/>
                <w:szCs w:val="24"/>
              </w:rPr>
              <w:t>.</w:t>
            </w:r>
            <w:r w:rsidRPr="0030557E">
              <w:rPr>
                <w:rFonts w:cstheme="minorHAnsi"/>
                <w:sz w:val="24"/>
                <w:szCs w:val="24"/>
              </w:rPr>
              <w:t>d</w:t>
            </w:r>
            <w:r w:rsidR="003A2DFE">
              <w:rPr>
                <w:rFonts w:cstheme="minorHAnsi"/>
                <w:sz w:val="24"/>
                <w:szCs w:val="24"/>
              </w:rPr>
              <w:t>.</w:t>
            </w:r>
          </w:p>
        </w:tc>
        <w:tc>
          <w:tcPr>
            <w:tcW w:w="3686" w:type="dxa"/>
            <w:hideMark/>
          </w:tcPr>
          <w:p w14:paraId="44155B5D" w14:textId="50CFE60F" w:rsidR="00AC482D" w:rsidRPr="0030557E" w:rsidRDefault="006B4DD0" w:rsidP="00287E92">
            <w:pPr>
              <w:rPr>
                <w:rFonts w:cstheme="minorHAnsi"/>
                <w:sz w:val="24"/>
                <w:szCs w:val="24"/>
              </w:rPr>
            </w:pPr>
            <w:r>
              <w:rPr>
                <w:rFonts w:cstheme="minorHAnsi"/>
                <w:sz w:val="24"/>
                <w:szCs w:val="24"/>
              </w:rPr>
              <w:t>C</w:t>
            </w:r>
            <w:r w:rsidR="00AC482D" w:rsidRPr="0030557E">
              <w:rPr>
                <w:rFonts w:cstheme="minorHAnsi"/>
                <w:sz w:val="24"/>
                <w:szCs w:val="24"/>
              </w:rPr>
              <w:t>ondition of tyres?</w:t>
            </w:r>
          </w:p>
        </w:tc>
        <w:tc>
          <w:tcPr>
            <w:tcW w:w="993" w:type="dxa"/>
            <w:hideMark/>
          </w:tcPr>
          <w:p w14:paraId="025EE9C9"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0E3B862F" w14:textId="38C69EB1" w:rsidR="00AC482D" w:rsidRPr="0030557E" w:rsidRDefault="00AC482D" w:rsidP="00287E92">
            <w:pPr>
              <w:rPr>
                <w:rFonts w:cstheme="minorHAnsi"/>
                <w:sz w:val="24"/>
                <w:szCs w:val="24"/>
              </w:rPr>
            </w:pPr>
            <w:r w:rsidRPr="0030557E">
              <w:rPr>
                <w:rFonts w:cstheme="minorHAnsi"/>
                <w:sz w:val="24"/>
                <w:szCs w:val="24"/>
              </w:rPr>
              <w:t>No guidelines. To be verified by the assessor</w:t>
            </w:r>
            <w:r w:rsidR="00827900">
              <w:rPr>
                <w:rFonts w:cstheme="minorHAnsi"/>
                <w:sz w:val="24"/>
                <w:szCs w:val="24"/>
              </w:rPr>
              <w:t>.</w:t>
            </w:r>
          </w:p>
        </w:tc>
        <w:tc>
          <w:tcPr>
            <w:tcW w:w="850" w:type="dxa"/>
            <w:gridSpan w:val="2"/>
            <w:noWrap/>
            <w:hideMark/>
          </w:tcPr>
          <w:p w14:paraId="0E3EA920" w14:textId="77777777" w:rsidR="00AC482D" w:rsidRPr="00A65A79" w:rsidRDefault="00AC482D" w:rsidP="00287E92">
            <w:r w:rsidRPr="00A65A79">
              <w:t> </w:t>
            </w:r>
          </w:p>
        </w:tc>
      </w:tr>
      <w:tr w:rsidR="00AC482D" w:rsidRPr="00A65A79" w14:paraId="5AD9C38C" w14:textId="77777777" w:rsidTr="00363581">
        <w:trPr>
          <w:gridAfter w:val="1"/>
          <w:wAfter w:w="10" w:type="dxa"/>
          <w:trHeight w:val="310"/>
        </w:trPr>
        <w:tc>
          <w:tcPr>
            <w:tcW w:w="1271" w:type="dxa"/>
            <w:hideMark/>
          </w:tcPr>
          <w:p w14:paraId="104F215D" w14:textId="3667FFED" w:rsidR="00AC482D" w:rsidRPr="0030557E" w:rsidRDefault="00AC482D" w:rsidP="00287E92">
            <w:pPr>
              <w:rPr>
                <w:rFonts w:cstheme="minorHAnsi"/>
                <w:sz w:val="24"/>
                <w:szCs w:val="24"/>
              </w:rPr>
            </w:pPr>
            <w:r w:rsidRPr="0030557E">
              <w:rPr>
                <w:rFonts w:cstheme="minorHAnsi"/>
                <w:sz w:val="24"/>
                <w:szCs w:val="24"/>
              </w:rPr>
              <w:t>7.7.1</w:t>
            </w:r>
            <w:r w:rsidR="00104C23">
              <w:rPr>
                <w:rFonts w:cstheme="minorHAnsi"/>
                <w:sz w:val="24"/>
                <w:szCs w:val="24"/>
              </w:rPr>
              <w:t>.</w:t>
            </w:r>
            <w:r w:rsidRPr="0030557E">
              <w:rPr>
                <w:rFonts w:cstheme="minorHAnsi"/>
                <w:sz w:val="24"/>
                <w:szCs w:val="24"/>
              </w:rPr>
              <w:t>e</w:t>
            </w:r>
            <w:r w:rsidR="003A2DFE">
              <w:rPr>
                <w:rFonts w:cstheme="minorHAnsi"/>
                <w:sz w:val="24"/>
                <w:szCs w:val="24"/>
              </w:rPr>
              <w:t>.</w:t>
            </w:r>
          </w:p>
        </w:tc>
        <w:tc>
          <w:tcPr>
            <w:tcW w:w="3686" w:type="dxa"/>
            <w:hideMark/>
          </w:tcPr>
          <w:p w14:paraId="46BFB218" w14:textId="37B26F4A" w:rsidR="00AC482D" w:rsidRPr="0030557E" w:rsidRDefault="006B4DD0" w:rsidP="00287E92">
            <w:pPr>
              <w:rPr>
                <w:rFonts w:cstheme="minorHAnsi"/>
                <w:sz w:val="24"/>
                <w:szCs w:val="24"/>
              </w:rPr>
            </w:pPr>
            <w:r>
              <w:rPr>
                <w:rFonts w:cstheme="minorHAnsi"/>
                <w:sz w:val="24"/>
                <w:szCs w:val="24"/>
              </w:rPr>
              <w:t>L</w:t>
            </w:r>
            <w:r w:rsidR="00AC482D" w:rsidRPr="0030557E">
              <w:rPr>
                <w:rFonts w:cstheme="minorHAnsi"/>
                <w:sz w:val="24"/>
                <w:szCs w:val="24"/>
              </w:rPr>
              <w:t>ights?</w:t>
            </w:r>
          </w:p>
        </w:tc>
        <w:tc>
          <w:tcPr>
            <w:tcW w:w="993" w:type="dxa"/>
            <w:hideMark/>
          </w:tcPr>
          <w:p w14:paraId="43201D3B"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420E4A75" w14:textId="36C2CFE2" w:rsidR="00AC482D" w:rsidRPr="0030557E" w:rsidRDefault="00AC482D" w:rsidP="00287E92">
            <w:pPr>
              <w:rPr>
                <w:rFonts w:cstheme="minorHAnsi"/>
                <w:sz w:val="24"/>
                <w:szCs w:val="24"/>
              </w:rPr>
            </w:pPr>
            <w:r w:rsidRPr="0030557E">
              <w:rPr>
                <w:rFonts w:cstheme="minorHAnsi"/>
                <w:sz w:val="24"/>
                <w:szCs w:val="24"/>
              </w:rPr>
              <w:t>No guidelines. To be verified by the assessor</w:t>
            </w:r>
            <w:r w:rsidR="00827900">
              <w:rPr>
                <w:rFonts w:cstheme="minorHAnsi"/>
                <w:sz w:val="24"/>
                <w:szCs w:val="24"/>
              </w:rPr>
              <w:t>.</w:t>
            </w:r>
          </w:p>
        </w:tc>
        <w:tc>
          <w:tcPr>
            <w:tcW w:w="850" w:type="dxa"/>
            <w:gridSpan w:val="2"/>
            <w:noWrap/>
            <w:hideMark/>
          </w:tcPr>
          <w:p w14:paraId="5610BAC4" w14:textId="77777777" w:rsidR="00AC482D" w:rsidRPr="00A65A79" w:rsidRDefault="00AC482D" w:rsidP="00287E92">
            <w:r w:rsidRPr="00A65A79">
              <w:t> </w:t>
            </w:r>
          </w:p>
        </w:tc>
      </w:tr>
      <w:tr w:rsidR="00AC482D" w:rsidRPr="00A65A79" w14:paraId="04443D78" w14:textId="77777777" w:rsidTr="00363581">
        <w:trPr>
          <w:gridAfter w:val="1"/>
          <w:wAfter w:w="10" w:type="dxa"/>
          <w:trHeight w:val="310"/>
        </w:trPr>
        <w:tc>
          <w:tcPr>
            <w:tcW w:w="1271" w:type="dxa"/>
            <w:hideMark/>
          </w:tcPr>
          <w:p w14:paraId="6F2FC399" w14:textId="4ED204D5" w:rsidR="00AC482D" w:rsidRPr="0030557E" w:rsidRDefault="00AC482D" w:rsidP="00287E92">
            <w:pPr>
              <w:rPr>
                <w:rFonts w:cstheme="minorHAnsi"/>
                <w:sz w:val="24"/>
                <w:szCs w:val="24"/>
              </w:rPr>
            </w:pPr>
            <w:r w:rsidRPr="0030557E">
              <w:rPr>
                <w:rFonts w:cstheme="minorHAnsi"/>
                <w:sz w:val="24"/>
                <w:szCs w:val="24"/>
              </w:rPr>
              <w:t>7.7.1</w:t>
            </w:r>
            <w:r w:rsidR="00104C23">
              <w:rPr>
                <w:rFonts w:cstheme="minorHAnsi"/>
                <w:sz w:val="24"/>
                <w:szCs w:val="24"/>
              </w:rPr>
              <w:t>.</w:t>
            </w:r>
            <w:r w:rsidRPr="0030557E">
              <w:rPr>
                <w:rFonts w:cstheme="minorHAnsi"/>
                <w:sz w:val="24"/>
                <w:szCs w:val="24"/>
              </w:rPr>
              <w:t>f</w:t>
            </w:r>
            <w:r w:rsidR="003A2DFE">
              <w:rPr>
                <w:rFonts w:cstheme="minorHAnsi"/>
                <w:sz w:val="24"/>
                <w:szCs w:val="24"/>
              </w:rPr>
              <w:t>.</w:t>
            </w:r>
          </w:p>
        </w:tc>
        <w:tc>
          <w:tcPr>
            <w:tcW w:w="3686" w:type="dxa"/>
            <w:hideMark/>
          </w:tcPr>
          <w:p w14:paraId="166FBA72" w14:textId="4553A6BD" w:rsidR="00AC482D" w:rsidRPr="0030557E" w:rsidRDefault="006B4DD0" w:rsidP="00287E92">
            <w:pPr>
              <w:rPr>
                <w:rFonts w:cstheme="minorHAnsi"/>
                <w:sz w:val="24"/>
                <w:szCs w:val="24"/>
              </w:rPr>
            </w:pPr>
            <w:r>
              <w:rPr>
                <w:rFonts w:cstheme="minorHAnsi"/>
                <w:sz w:val="24"/>
                <w:szCs w:val="24"/>
              </w:rPr>
              <w:t>I</w:t>
            </w:r>
            <w:r w:rsidR="00AC482D" w:rsidRPr="0030557E">
              <w:rPr>
                <w:rFonts w:cstheme="minorHAnsi"/>
                <w:sz w:val="24"/>
                <w:szCs w:val="24"/>
              </w:rPr>
              <w:t>nspection of vehicle for leakage?</w:t>
            </w:r>
          </w:p>
        </w:tc>
        <w:tc>
          <w:tcPr>
            <w:tcW w:w="993" w:type="dxa"/>
            <w:hideMark/>
          </w:tcPr>
          <w:p w14:paraId="5750769D"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44E33EA6" w14:textId="77777777" w:rsidR="00AC482D" w:rsidRPr="0030557E" w:rsidRDefault="00AC482D" w:rsidP="00287E92">
            <w:pPr>
              <w:rPr>
                <w:rFonts w:cstheme="minorHAnsi"/>
                <w:sz w:val="24"/>
                <w:szCs w:val="24"/>
              </w:rPr>
            </w:pPr>
            <w:r w:rsidRPr="0030557E">
              <w:rPr>
                <w:rFonts w:cstheme="minorHAnsi"/>
                <w:sz w:val="24"/>
                <w:szCs w:val="24"/>
              </w:rPr>
              <w:t>Check for water, oil, diesel, product leaks.</w:t>
            </w:r>
          </w:p>
        </w:tc>
        <w:tc>
          <w:tcPr>
            <w:tcW w:w="850" w:type="dxa"/>
            <w:gridSpan w:val="2"/>
            <w:noWrap/>
            <w:hideMark/>
          </w:tcPr>
          <w:p w14:paraId="0077855F" w14:textId="77777777" w:rsidR="00AC482D" w:rsidRPr="00A65A79" w:rsidRDefault="00AC482D" w:rsidP="00287E92">
            <w:r w:rsidRPr="00A65A79">
              <w:t> </w:t>
            </w:r>
          </w:p>
        </w:tc>
      </w:tr>
      <w:tr w:rsidR="00AC482D" w:rsidRPr="00A65A79" w14:paraId="4193E2A7" w14:textId="77777777" w:rsidTr="00363581">
        <w:trPr>
          <w:gridAfter w:val="1"/>
          <w:wAfter w:w="10" w:type="dxa"/>
          <w:trHeight w:val="620"/>
        </w:trPr>
        <w:tc>
          <w:tcPr>
            <w:tcW w:w="1271" w:type="dxa"/>
            <w:hideMark/>
          </w:tcPr>
          <w:p w14:paraId="48F6E1A9" w14:textId="6A104222" w:rsidR="00AC482D" w:rsidRPr="0030557E" w:rsidRDefault="00AC482D" w:rsidP="00287E92">
            <w:pPr>
              <w:rPr>
                <w:rFonts w:cstheme="minorHAnsi"/>
                <w:sz w:val="24"/>
                <w:szCs w:val="24"/>
              </w:rPr>
            </w:pPr>
            <w:r w:rsidRPr="0030557E">
              <w:rPr>
                <w:rFonts w:cstheme="minorHAnsi"/>
                <w:sz w:val="24"/>
                <w:szCs w:val="24"/>
              </w:rPr>
              <w:t>7.7.1</w:t>
            </w:r>
            <w:r w:rsidR="00104C23">
              <w:rPr>
                <w:rFonts w:cstheme="minorHAnsi"/>
                <w:sz w:val="24"/>
                <w:szCs w:val="24"/>
              </w:rPr>
              <w:t>.</w:t>
            </w:r>
            <w:r w:rsidRPr="0030557E">
              <w:rPr>
                <w:rFonts w:cstheme="minorHAnsi"/>
                <w:sz w:val="24"/>
                <w:szCs w:val="24"/>
              </w:rPr>
              <w:t>g</w:t>
            </w:r>
            <w:r w:rsidR="003A2DFE">
              <w:rPr>
                <w:rFonts w:cstheme="minorHAnsi"/>
                <w:sz w:val="24"/>
                <w:szCs w:val="24"/>
              </w:rPr>
              <w:t>.</w:t>
            </w:r>
          </w:p>
        </w:tc>
        <w:tc>
          <w:tcPr>
            <w:tcW w:w="3686" w:type="dxa"/>
            <w:hideMark/>
          </w:tcPr>
          <w:p w14:paraId="423BF727" w14:textId="1D90CC6D" w:rsidR="00AC482D" w:rsidRPr="0030557E" w:rsidRDefault="00337E28" w:rsidP="00287E92">
            <w:pPr>
              <w:rPr>
                <w:rFonts w:cstheme="minorHAnsi"/>
                <w:sz w:val="24"/>
                <w:szCs w:val="24"/>
              </w:rPr>
            </w:pPr>
            <w:r>
              <w:rPr>
                <w:rFonts w:cstheme="minorHAnsi"/>
                <w:sz w:val="24"/>
                <w:szCs w:val="24"/>
              </w:rPr>
              <w:t>T</w:t>
            </w:r>
            <w:r w:rsidR="00AC482D" w:rsidRPr="0030557E">
              <w:rPr>
                <w:rFonts w:cstheme="minorHAnsi"/>
                <w:sz w:val="24"/>
                <w:szCs w:val="24"/>
              </w:rPr>
              <w:t>ightness of wheel nuts?</w:t>
            </w:r>
          </w:p>
        </w:tc>
        <w:tc>
          <w:tcPr>
            <w:tcW w:w="993" w:type="dxa"/>
            <w:hideMark/>
          </w:tcPr>
          <w:p w14:paraId="11857D32"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49209B77" w14:textId="77777777" w:rsidR="00AC482D" w:rsidRPr="0030557E" w:rsidRDefault="00AC482D" w:rsidP="00287E92">
            <w:pPr>
              <w:rPr>
                <w:rFonts w:cstheme="minorHAnsi"/>
                <w:sz w:val="24"/>
                <w:szCs w:val="24"/>
              </w:rPr>
            </w:pPr>
            <w:r w:rsidRPr="0030557E">
              <w:rPr>
                <w:rFonts w:cstheme="minorHAnsi"/>
                <w:sz w:val="24"/>
                <w:szCs w:val="24"/>
              </w:rPr>
              <w:t xml:space="preserve">This should only be checked after tyre replacement. Driver to look for rust around the wheel nuts this would signify slackness and movement of the nuts. </w:t>
            </w:r>
          </w:p>
        </w:tc>
        <w:tc>
          <w:tcPr>
            <w:tcW w:w="850" w:type="dxa"/>
            <w:gridSpan w:val="2"/>
            <w:noWrap/>
            <w:hideMark/>
          </w:tcPr>
          <w:p w14:paraId="0613D30A" w14:textId="77777777" w:rsidR="00AC482D" w:rsidRPr="00A65A79" w:rsidRDefault="00AC482D" w:rsidP="00287E92">
            <w:r w:rsidRPr="00A65A79">
              <w:t> </w:t>
            </w:r>
          </w:p>
        </w:tc>
      </w:tr>
      <w:tr w:rsidR="00AC482D" w:rsidRPr="00A65A79" w14:paraId="7D28E4FC" w14:textId="77777777" w:rsidTr="00363581">
        <w:trPr>
          <w:gridAfter w:val="1"/>
          <w:wAfter w:w="10" w:type="dxa"/>
          <w:trHeight w:val="620"/>
        </w:trPr>
        <w:tc>
          <w:tcPr>
            <w:tcW w:w="1271" w:type="dxa"/>
            <w:hideMark/>
          </w:tcPr>
          <w:p w14:paraId="616AE719" w14:textId="0CC5FBA1" w:rsidR="00AC482D" w:rsidRPr="0030557E" w:rsidRDefault="00AC482D" w:rsidP="00287E92">
            <w:pPr>
              <w:rPr>
                <w:rFonts w:cstheme="minorHAnsi"/>
                <w:sz w:val="24"/>
                <w:szCs w:val="24"/>
              </w:rPr>
            </w:pPr>
            <w:r w:rsidRPr="0030557E">
              <w:rPr>
                <w:rFonts w:cstheme="minorHAnsi"/>
                <w:sz w:val="24"/>
                <w:szCs w:val="24"/>
              </w:rPr>
              <w:t>7.7.1</w:t>
            </w:r>
            <w:r w:rsidR="00640F51">
              <w:rPr>
                <w:rFonts w:cstheme="minorHAnsi"/>
                <w:sz w:val="24"/>
                <w:szCs w:val="24"/>
              </w:rPr>
              <w:t>.</w:t>
            </w:r>
            <w:r w:rsidRPr="0030557E">
              <w:rPr>
                <w:rFonts w:cstheme="minorHAnsi"/>
                <w:sz w:val="24"/>
                <w:szCs w:val="24"/>
              </w:rPr>
              <w:t>h</w:t>
            </w:r>
            <w:r w:rsidR="003A2DFE">
              <w:rPr>
                <w:rFonts w:cstheme="minorHAnsi"/>
                <w:sz w:val="24"/>
                <w:szCs w:val="24"/>
              </w:rPr>
              <w:t>.</w:t>
            </w:r>
          </w:p>
        </w:tc>
        <w:tc>
          <w:tcPr>
            <w:tcW w:w="3686" w:type="dxa"/>
            <w:hideMark/>
          </w:tcPr>
          <w:p w14:paraId="5D30A064" w14:textId="19D006F1" w:rsidR="00AC482D" w:rsidRPr="0030557E" w:rsidRDefault="00337E28" w:rsidP="00287E92">
            <w:pPr>
              <w:rPr>
                <w:rFonts w:cstheme="minorHAnsi"/>
                <w:sz w:val="24"/>
                <w:szCs w:val="24"/>
              </w:rPr>
            </w:pPr>
            <w:r>
              <w:rPr>
                <w:rFonts w:cstheme="minorHAnsi"/>
                <w:sz w:val="24"/>
                <w:szCs w:val="24"/>
              </w:rPr>
              <w:t>F</w:t>
            </w:r>
            <w:r w:rsidR="00AC482D" w:rsidRPr="0030557E">
              <w:rPr>
                <w:rFonts w:cstheme="minorHAnsi"/>
                <w:sz w:val="24"/>
                <w:szCs w:val="24"/>
              </w:rPr>
              <w:t>ire extinguishers?</w:t>
            </w:r>
          </w:p>
        </w:tc>
        <w:tc>
          <w:tcPr>
            <w:tcW w:w="993" w:type="dxa"/>
            <w:hideMark/>
          </w:tcPr>
          <w:p w14:paraId="2D861544"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0BEA8BA0" w14:textId="5848FC44" w:rsidR="00AC482D" w:rsidRPr="0030557E" w:rsidRDefault="00AC482D" w:rsidP="00287E92">
            <w:pPr>
              <w:rPr>
                <w:rFonts w:cstheme="minorHAnsi"/>
                <w:sz w:val="24"/>
                <w:szCs w:val="24"/>
              </w:rPr>
            </w:pPr>
            <w:r w:rsidRPr="0030557E">
              <w:rPr>
                <w:rFonts w:cstheme="minorHAnsi"/>
                <w:sz w:val="24"/>
                <w:szCs w:val="24"/>
              </w:rPr>
              <w:t>In accordance with legal requirements and instructions in writing. To be verified by the assessor</w:t>
            </w:r>
            <w:r w:rsidR="00640F51">
              <w:rPr>
                <w:rFonts w:cstheme="minorHAnsi"/>
                <w:sz w:val="24"/>
                <w:szCs w:val="24"/>
              </w:rPr>
              <w:t>.</w:t>
            </w:r>
          </w:p>
        </w:tc>
        <w:tc>
          <w:tcPr>
            <w:tcW w:w="850" w:type="dxa"/>
            <w:gridSpan w:val="2"/>
            <w:noWrap/>
            <w:hideMark/>
          </w:tcPr>
          <w:p w14:paraId="525AB6F0" w14:textId="77777777" w:rsidR="00AC482D" w:rsidRPr="00A65A79" w:rsidRDefault="00AC482D" w:rsidP="00287E92">
            <w:r w:rsidRPr="00A65A79">
              <w:t> </w:t>
            </w:r>
          </w:p>
        </w:tc>
      </w:tr>
      <w:tr w:rsidR="00AC482D" w:rsidRPr="00A65A79" w14:paraId="6045B711" w14:textId="77777777" w:rsidTr="00363581">
        <w:trPr>
          <w:gridAfter w:val="1"/>
          <w:wAfter w:w="10" w:type="dxa"/>
          <w:trHeight w:val="1860"/>
        </w:trPr>
        <w:tc>
          <w:tcPr>
            <w:tcW w:w="1271" w:type="dxa"/>
            <w:hideMark/>
          </w:tcPr>
          <w:p w14:paraId="24E5828C" w14:textId="22530AD5" w:rsidR="00AC482D" w:rsidRPr="0030557E" w:rsidRDefault="00AC482D" w:rsidP="00287E92">
            <w:pPr>
              <w:rPr>
                <w:rFonts w:cstheme="minorHAnsi"/>
                <w:sz w:val="24"/>
                <w:szCs w:val="24"/>
              </w:rPr>
            </w:pPr>
            <w:r w:rsidRPr="0030557E">
              <w:rPr>
                <w:rFonts w:cstheme="minorHAnsi"/>
                <w:sz w:val="24"/>
                <w:szCs w:val="24"/>
              </w:rPr>
              <w:t>7.7.1</w:t>
            </w:r>
            <w:r w:rsidR="00640F51">
              <w:rPr>
                <w:rFonts w:cstheme="minorHAnsi"/>
                <w:sz w:val="24"/>
                <w:szCs w:val="24"/>
              </w:rPr>
              <w:t>.</w:t>
            </w:r>
            <w:r w:rsidRPr="0030557E">
              <w:rPr>
                <w:rFonts w:cstheme="minorHAnsi"/>
                <w:sz w:val="24"/>
                <w:szCs w:val="24"/>
              </w:rPr>
              <w:t>i</w:t>
            </w:r>
            <w:r w:rsidR="003A2DFE">
              <w:rPr>
                <w:rFonts w:cstheme="minorHAnsi"/>
                <w:sz w:val="24"/>
                <w:szCs w:val="24"/>
              </w:rPr>
              <w:t>.</w:t>
            </w:r>
          </w:p>
        </w:tc>
        <w:tc>
          <w:tcPr>
            <w:tcW w:w="3686" w:type="dxa"/>
            <w:hideMark/>
          </w:tcPr>
          <w:p w14:paraId="13CDF706" w14:textId="5CA7094A" w:rsidR="00AC482D" w:rsidRPr="0030557E" w:rsidRDefault="00AC482D" w:rsidP="00287E92">
            <w:pPr>
              <w:rPr>
                <w:rFonts w:cstheme="minorHAnsi"/>
                <w:sz w:val="24"/>
                <w:szCs w:val="24"/>
              </w:rPr>
            </w:pPr>
            <w:r w:rsidRPr="0030557E">
              <w:rPr>
                <w:rFonts w:cstheme="minorHAnsi"/>
                <w:sz w:val="24"/>
                <w:szCs w:val="24"/>
              </w:rPr>
              <w:t>Every PPE required?</w:t>
            </w:r>
          </w:p>
        </w:tc>
        <w:tc>
          <w:tcPr>
            <w:tcW w:w="993" w:type="dxa"/>
            <w:hideMark/>
          </w:tcPr>
          <w:p w14:paraId="5F8A6391"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5B1A88F7" w14:textId="5EDFC753" w:rsidR="00AC482D" w:rsidRPr="0030557E" w:rsidRDefault="00AC482D" w:rsidP="00287E92">
            <w:pPr>
              <w:rPr>
                <w:rFonts w:cstheme="minorHAnsi"/>
                <w:sz w:val="24"/>
                <w:szCs w:val="24"/>
              </w:rPr>
            </w:pPr>
            <w:r w:rsidRPr="0030557E">
              <w:rPr>
                <w:rFonts w:cstheme="minorHAnsi"/>
                <w:sz w:val="24"/>
                <w:szCs w:val="24"/>
              </w:rPr>
              <w:t>In accordance with legal requirements and instructions in writing. To be verified by the assessor. The assessor should look for evidence of orders (carried out or planned) and compare the completeness of the PPE check against the hazard requirements for the carried products.</w:t>
            </w:r>
            <w:r w:rsidRPr="0030557E">
              <w:rPr>
                <w:rFonts w:cstheme="minorHAnsi"/>
                <w:sz w:val="24"/>
                <w:szCs w:val="24"/>
              </w:rPr>
              <w:br/>
              <w:t>Mandatory comment required</w:t>
            </w:r>
            <w:r w:rsidR="006B4644">
              <w:rPr>
                <w:rFonts w:cstheme="minorHAnsi"/>
                <w:sz w:val="24"/>
                <w:szCs w:val="24"/>
              </w:rPr>
              <w:t>.</w:t>
            </w:r>
          </w:p>
        </w:tc>
        <w:tc>
          <w:tcPr>
            <w:tcW w:w="850" w:type="dxa"/>
            <w:gridSpan w:val="2"/>
            <w:noWrap/>
            <w:hideMark/>
          </w:tcPr>
          <w:p w14:paraId="185A6E49" w14:textId="77777777" w:rsidR="00AC482D" w:rsidRPr="00A65A79" w:rsidRDefault="00AC482D" w:rsidP="00287E92">
            <w:r w:rsidRPr="00A65A79">
              <w:t> </w:t>
            </w:r>
          </w:p>
        </w:tc>
      </w:tr>
      <w:tr w:rsidR="00AC482D" w:rsidRPr="00A65A79" w14:paraId="41DFBC26" w14:textId="77777777" w:rsidTr="00363581">
        <w:trPr>
          <w:gridAfter w:val="1"/>
          <w:wAfter w:w="10" w:type="dxa"/>
          <w:trHeight w:val="310"/>
        </w:trPr>
        <w:tc>
          <w:tcPr>
            <w:tcW w:w="1271" w:type="dxa"/>
            <w:hideMark/>
          </w:tcPr>
          <w:p w14:paraId="6D8CEB21" w14:textId="66D361D2" w:rsidR="00AC482D" w:rsidRPr="0030557E" w:rsidRDefault="00AC482D" w:rsidP="00287E92">
            <w:pPr>
              <w:rPr>
                <w:rFonts w:cstheme="minorHAnsi"/>
                <w:sz w:val="24"/>
                <w:szCs w:val="24"/>
              </w:rPr>
            </w:pPr>
            <w:r w:rsidRPr="0030557E">
              <w:rPr>
                <w:rFonts w:cstheme="minorHAnsi"/>
                <w:sz w:val="24"/>
                <w:szCs w:val="24"/>
              </w:rPr>
              <w:t>7.7.1</w:t>
            </w:r>
            <w:r w:rsidR="006B4644">
              <w:rPr>
                <w:rFonts w:cstheme="minorHAnsi"/>
                <w:sz w:val="24"/>
                <w:szCs w:val="24"/>
              </w:rPr>
              <w:t>.</w:t>
            </w:r>
            <w:r w:rsidRPr="0030557E">
              <w:rPr>
                <w:rFonts w:cstheme="minorHAnsi"/>
                <w:sz w:val="24"/>
                <w:szCs w:val="24"/>
              </w:rPr>
              <w:t>j</w:t>
            </w:r>
            <w:r w:rsidR="003A2DFE">
              <w:rPr>
                <w:rFonts w:cstheme="minorHAnsi"/>
                <w:sz w:val="24"/>
                <w:szCs w:val="24"/>
              </w:rPr>
              <w:t>.</w:t>
            </w:r>
          </w:p>
        </w:tc>
        <w:tc>
          <w:tcPr>
            <w:tcW w:w="3686" w:type="dxa"/>
            <w:hideMark/>
          </w:tcPr>
          <w:p w14:paraId="522536AA" w14:textId="0F1C4F80" w:rsidR="00AC482D" w:rsidRPr="0030557E" w:rsidRDefault="00AC482D" w:rsidP="00287E92">
            <w:pPr>
              <w:rPr>
                <w:rFonts w:cstheme="minorHAnsi"/>
                <w:sz w:val="24"/>
                <w:szCs w:val="24"/>
              </w:rPr>
            </w:pPr>
            <w:r w:rsidRPr="0030557E">
              <w:rPr>
                <w:rFonts w:cstheme="minorHAnsi"/>
                <w:sz w:val="24"/>
                <w:szCs w:val="24"/>
              </w:rPr>
              <w:t>Wheel chocks?</w:t>
            </w:r>
          </w:p>
        </w:tc>
        <w:tc>
          <w:tcPr>
            <w:tcW w:w="993" w:type="dxa"/>
            <w:hideMark/>
          </w:tcPr>
          <w:p w14:paraId="78AF0453"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6D45EBEC" w14:textId="6ABBAB1A" w:rsidR="00AC482D" w:rsidRPr="0030557E" w:rsidRDefault="00AC482D" w:rsidP="00287E92">
            <w:pPr>
              <w:rPr>
                <w:rFonts w:cstheme="minorHAnsi"/>
                <w:sz w:val="24"/>
                <w:szCs w:val="24"/>
              </w:rPr>
            </w:pPr>
            <w:r w:rsidRPr="0030557E">
              <w:rPr>
                <w:rFonts w:cstheme="minorHAnsi"/>
                <w:sz w:val="24"/>
                <w:szCs w:val="24"/>
              </w:rPr>
              <w:t>No guidelines. To be verified by the assessor</w:t>
            </w:r>
            <w:r w:rsidR="003426FD">
              <w:rPr>
                <w:rFonts w:cstheme="minorHAnsi"/>
                <w:sz w:val="24"/>
                <w:szCs w:val="24"/>
              </w:rPr>
              <w:t>.</w:t>
            </w:r>
          </w:p>
        </w:tc>
        <w:tc>
          <w:tcPr>
            <w:tcW w:w="850" w:type="dxa"/>
            <w:gridSpan w:val="2"/>
            <w:noWrap/>
            <w:hideMark/>
          </w:tcPr>
          <w:p w14:paraId="5B114DBA" w14:textId="77777777" w:rsidR="00AC482D" w:rsidRPr="00A65A79" w:rsidRDefault="00AC482D" w:rsidP="00287E92">
            <w:r w:rsidRPr="00A65A79">
              <w:t> </w:t>
            </w:r>
          </w:p>
        </w:tc>
      </w:tr>
      <w:tr w:rsidR="00AC482D" w:rsidRPr="00A65A79" w14:paraId="36F0422E" w14:textId="77777777" w:rsidTr="00363581">
        <w:trPr>
          <w:gridAfter w:val="1"/>
          <w:wAfter w:w="10" w:type="dxa"/>
          <w:trHeight w:val="310"/>
        </w:trPr>
        <w:tc>
          <w:tcPr>
            <w:tcW w:w="1271" w:type="dxa"/>
            <w:hideMark/>
          </w:tcPr>
          <w:p w14:paraId="3F41E701" w14:textId="565CAA53" w:rsidR="00AC482D" w:rsidRPr="0030557E" w:rsidRDefault="00AC482D" w:rsidP="00287E92">
            <w:pPr>
              <w:rPr>
                <w:rFonts w:cstheme="minorHAnsi"/>
                <w:sz w:val="24"/>
                <w:szCs w:val="24"/>
              </w:rPr>
            </w:pPr>
            <w:r w:rsidRPr="0030557E">
              <w:rPr>
                <w:rFonts w:cstheme="minorHAnsi"/>
                <w:sz w:val="24"/>
                <w:szCs w:val="24"/>
              </w:rPr>
              <w:lastRenderedPageBreak/>
              <w:t>7.7.1</w:t>
            </w:r>
            <w:r w:rsidR="006B4644">
              <w:rPr>
                <w:rFonts w:cstheme="minorHAnsi"/>
                <w:sz w:val="24"/>
                <w:szCs w:val="24"/>
              </w:rPr>
              <w:t>.</w:t>
            </w:r>
            <w:r w:rsidRPr="0030557E">
              <w:rPr>
                <w:rFonts w:cstheme="minorHAnsi"/>
                <w:sz w:val="24"/>
                <w:szCs w:val="24"/>
              </w:rPr>
              <w:t>k</w:t>
            </w:r>
            <w:r w:rsidR="003A2DFE">
              <w:rPr>
                <w:rFonts w:cstheme="minorHAnsi"/>
                <w:sz w:val="24"/>
                <w:szCs w:val="24"/>
              </w:rPr>
              <w:t>.</w:t>
            </w:r>
          </w:p>
        </w:tc>
        <w:tc>
          <w:tcPr>
            <w:tcW w:w="3686" w:type="dxa"/>
            <w:hideMark/>
          </w:tcPr>
          <w:p w14:paraId="5E47EC1A" w14:textId="4C229F64" w:rsidR="00AC482D" w:rsidRPr="0030557E" w:rsidRDefault="00337E28" w:rsidP="00287E92">
            <w:pPr>
              <w:rPr>
                <w:rFonts w:cstheme="minorHAnsi"/>
                <w:sz w:val="24"/>
                <w:szCs w:val="24"/>
              </w:rPr>
            </w:pPr>
            <w:r>
              <w:rPr>
                <w:rFonts w:cstheme="minorHAnsi"/>
                <w:sz w:val="24"/>
                <w:szCs w:val="24"/>
              </w:rPr>
              <w:t>E</w:t>
            </w:r>
            <w:r w:rsidR="00AC482D" w:rsidRPr="0030557E">
              <w:rPr>
                <w:rFonts w:cstheme="minorHAnsi"/>
                <w:sz w:val="24"/>
                <w:szCs w:val="24"/>
              </w:rPr>
              <w:t>ye wash bottles?</w:t>
            </w:r>
          </w:p>
        </w:tc>
        <w:tc>
          <w:tcPr>
            <w:tcW w:w="993" w:type="dxa"/>
            <w:hideMark/>
          </w:tcPr>
          <w:p w14:paraId="08397A04"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200A9364" w14:textId="3CA0071F" w:rsidR="00AC482D" w:rsidRPr="0030557E" w:rsidRDefault="00AC482D" w:rsidP="00287E92">
            <w:pPr>
              <w:rPr>
                <w:rFonts w:cstheme="minorHAnsi"/>
                <w:sz w:val="24"/>
                <w:szCs w:val="24"/>
              </w:rPr>
            </w:pPr>
            <w:r w:rsidRPr="0030557E">
              <w:rPr>
                <w:rFonts w:cstheme="minorHAnsi"/>
                <w:sz w:val="24"/>
                <w:szCs w:val="24"/>
              </w:rPr>
              <w:t>Regarding ADR 8.1.5.2.To be verified by the assessor</w:t>
            </w:r>
            <w:r w:rsidR="003426FD">
              <w:rPr>
                <w:rFonts w:cstheme="minorHAnsi"/>
                <w:sz w:val="24"/>
                <w:szCs w:val="24"/>
              </w:rPr>
              <w:t>.</w:t>
            </w:r>
          </w:p>
        </w:tc>
        <w:tc>
          <w:tcPr>
            <w:tcW w:w="850" w:type="dxa"/>
            <w:gridSpan w:val="2"/>
            <w:noWrap/>
            <w:hideMark/>
          </w:tcPr>
          <w:p w14:paraId="6CCE0705" w14:textId="77777777" w:rsidR="00AC482D" w:rsidRPr="00A65A79" w:rsidRDefault="00AC482D" w:rsidP="00287E92">
            <w:r w:rsidRPr="00A65A79">
              <w:t> </w:t>
            </w:r>
          </w:p>
        </w:tc>
      </w:tr>
      <w:tr w:rsidR="00AC482D" w:rsidRPr="00A65A79" w14:paraId="68B7553D" w14:textId="77777777" w:rsidTr="00363581">
        <w:trPr>
          <w:gridAfter w:val="1"/>
          <w:wAfter w:w="10" w:type="dxa"/>
          <w:trHeight w:val="310"/>
        </w:trPr>
        <w:tc>
          <w:tcPr>
            <w:tcW w:w="1271" w:type="dxa"/>
            <w:hideMark/>
          </w:tcPr>
          <w:p w14:paraId="3A279FD3" w14:textId="3BFF27B7" w:rsidR="00AC482D" w:rsidRPr="0030557E" w:rsidRDefault="00AC482D" w:rsidP="00287E92">
            <w:pPr>
              <w:rPr>
                <w:rFonts w:cstheme="minorHAnsi"/>
                <w:sz w:val="24"/>
                <w:szCs w:val="24"/>
              </w:rPr>
            </w:pPr>
            <w:r w:rsidRPr="0030557E">
              <w:rPr>
                <w:rFonts w:cstheme="minorHAnsi"/>
                <w:sz w:val="24"/>
                <w:szCs w:val="24"/>
              </w:rPr>
              <w:t>7.7.1</w:t>
            </w:r>
            <w:r w:rsidR="006B4644">
              <w:rPr>
                <w:rFonts w:cstheme="minorHAnsi"/>
                <w:sz w:val="24"/>
                <w:szCs w:val="24"/>
              </w:rPr>
              <w:t>.</w:t>
            </w:r>
            <w:r w:rsidRPr="0030557E">
              <w:rPr>
                <w:rFonts w:cstheme="minorHAnsi"/>
                <w:sz w:val="24"/>
                <w:szCs w:val="24"/>
              </w:rPr>
              <w:t>l</w:t>
            </w:r>
            <w:r w:rsidR="003A2DFE">
              <w:rPr>
                <w:rFonts w:cstheme="minorHAnsi"/>
                <w:sz w:val="24"/>
                <w:szCs w:val="24"/>
              </w:rPr>
              <w:t>.</w:t>
            </w:r>
          </w:p>
        </w:tc>
        <w:tc>
          <w:tcPr>
            <w:tcW w:w="3686" w:type="dxa"/>
            <w:hideMark/>
          </w:tcPr>
          <w:p w14:paraId="1D2B3593" w14:textId="67499A84" w:rsidR="00AC482D" w:rsidRPr="0030557E" w:rsidRDefault="00337E28" w:rsidP="00287E92">
            <w:pPr>
              <w:rPr>
                <w:rFonts w:cstheme="minorHAnsi"/>
                <w:sz w:val="24"/>
                <w:szCs w:val="24"/>
              </w:rPr>
            </w:pPr>
            <w:r>
              <w:rPr>
                <w:rFonts w:cstheme="minorHAnsi"/>
                <w:sz w:val="24"/>
                <w:szCs w:val="24"/>
              </w:rPr>
              <w:t>D</w:t>
            </w:r>
            <w:r w:rsidR="00AC482D" w:rsidRPr="0030557E">
              <w:rPr>
                <w:rFonts w:cstheme="minorHAnsi"/>
                <w:sz w:val="24"/>
                <w:szCs w:val="24"/>
              </w:rPr>
              <w:t>rain cover and absorption material?</w:t>
            </w:r>
          </w:p>
        </w:tc>
        <w:tc>
          <w:tcPr>
            <w:tcW w:w="993" w:type="dxa"/>
            <w:hideMark/>
          </w:tcPr>
          <w:p w14:paraId="1DB30CAA"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78F99B70" w14:textId="623E01B5" w:rsidR="00AC482D" w:rsidRPr="0030557E" w:rsidRDefault="00AC482D" w:rsidP="00287E92">
            <w:pPr>
              <w:rPr>
                <w:rFonts w:cstheme="minorHAnsi"/>
                <w:sz w:val="24"/>
                <w:szCs w:val="24"/>
              </w:rPr>
            </w:pPr>
            <w:r w:rsidRPr="0030557E">
              <w:rPr>
                <w:rFonts w:cstheme="minorHAnsi"/>
                <w:sz w:val="24"/>
                <w:szCs w:val="24"/>
              </w:rPr>
              <w:t>For drain cover refer ADR 8.1.5.3.To be verified by the assessor</w:t>
            </w:r>
            <w:r w:rsidR="003426FD">
              <w:rPr>
                <w:rFonts w:cstheme="minorHAnsi"/>
                <w:sz w:val="24"/>
                <w:szCs w:val="24"/>
              </w:rPr>
              <w:t>.</w:t>
            </w:r>
          </w:p>
        </w:tc>
        <w:tc>
          <w:tcPr>
            <w:tcW w:w="850" w:type="dxa"/>
            <w:gridSpan w:val="2"/>
            <w:noWrap/>
            <w:hideMark/>
          </w:tcPr>
          <w:p w14:paraId="342ACAEA" w14:textId="77777777" w:rsidR="00AC482D" w:rsidRPr="00A65A79" w:rsidRDefault="00AC482D" w:rsidP="00287E92">
            <w:r w:rsidRPr="00A65A79">
              <w:t> </w:t>
            </w:r>
          </w:p>
        </w:tc>
      </w:tr>
      <w:tr w:rsidR="00AC482D" w:rsidRPr="00A65A79" w14:paraId="19419A21" w14:textId="77777777" w:rsidTr="00363581">
        <w:trPr>
          <w:gridAfter w:val="1"/>
          <w:wAfter w:w="10" w:type="dxa"/>
          <w:trHeight w:val="1410"/>
        </w:trPr>
        <w:tc>
          <w:tcPr>
            <w:tcW w:w="1271" w:type="dxa"/>
            <w:hideMark/>
          </w:tcPr>
          <w:p w14:paraId="5C4DE405" w14:textId="46A37118" w:rsidR="00AC482D" w:rsidRPr="0030557E" w:rsidRDefault="00AC482D" w:rsidP="00287E92">
            <w:pPr>
              <w:rPr>
                <w:rFonts w:cstheme="minorHAnsi"/>
                <w:sz w:val="24"/>
                <w:szCs w:val="24"/>
              </w:rPr>
            </w:pPr>
            <w:r w:rsidRPr="0030557E">
              <w:rPr>
                <w:rFonts w:cstheme="minorHAnsi"/>
                <w:sz w:val="24"/>
                <w:szCs w:val="24"/>
              </w:rPr>
              <w:t>7.7.1</w:t>
            </w:r>
            <w:r w:rsidR="006B4644">
              <w:rPr>
                <w:rFonts w:cstheme="minorHAnsi"/>
                <w:sz w:val="24"/>
                <w:szCs w:val="24"/>
              </w:rPr>
              <w:t>.</w:t>
            </w:r>
            <w:r w:rsidRPr="0030557E">
              <w:rPr>
                <w:rFonts w:cstheme="minorHAnsi"/>
                <w:sz w:val="24"/>
                <w:szCs w:val="24"/>
              </w:rPr>
              <w:t>m</w:t>
            </w:r>
            <w:r w:rsidR="003A2DFE">
              <w:rPr>
                <w:rFonts w:cstheme="minorHAnsi"/>
                <w:sz w:val="24"/>
                <w:szCs w:val="24"/>
              </w:rPr>
              <w:t>.</w:t>
            </w:r>
          </w:p>
        </w:tc>
        <w:tc>
          <w:tcPr>
            <w:tcW w:w="3686" w:type="dxa"/>
            <w:hideMark/>
          </w:tcPr>
          <w:p w14:paraId="33316C02" w14:textId="0DB995F8" w:rsidR="00AC482D" w:rsidRPr="0030557E" w:rsidRDefault="00337E28" w:rsidP="00287E92">
            <w:pPr>
              <w:rPr>
                <w:rFonts w:cstheme="minorHAnsi"/>
                <w:sz w:val="24"/>
                <w:szCs w:val="24"/>
              </w:rPr>
            </w:pPr>
            <w:r>
              <w:rPr>
                <w:rFonts w:cstheme="minorHAnsi"/>
                <w:sz w:val="24"/>
                <w:szCs w:val="24"/>
              </w:rPr>
              <w:t>E</w:t>
            </w:r>
            <w:r w:rsidR="00AC482D" w:rsidRPr="0030557E">
              <w:rPr>
                <w:rFonts w:cstheme="minorHAnsi"/>
                <w:sz w:val="24"/>
                <w:szCs w:val="24"/>
              </w:rPr>
              <w:t>mergency remote controls on bottom valve?</w:t>
            </w:r>
          </w:p>
        </w:tc>
        <w:tc>
          <w:tcPr>
            <w:tcW w:w="993" w:type="dxa"/>
            <w:hideMark/>
          </w:tcPr>
          <w:p w14:paraId="0A095A8D" w14:textId="77777777" w:rsidR="00AC482D" w:rsidRPr="0030557E" w:rsidRDefault="00AC482D" w:rsidP="00287E92">
            <w:pPr>
              <w:rPr>
                <w:rFonts w:cstheme="minorHAnsi"/>
                <w:b/>
                <w:bCs/>
                <w:sz w:val="24"/>
                <w:szCs w:val="24"/>
              </w:rPr>
            </w:pPr>
            <w:r w:rsidRPr="0030557E">
              <w:rPr>
                <w:rFonts w:cstheme="minorHAnsi"/>
                <w:b/>
                <w:bCs/>
                <w:sz w:val="24"/>
                <w:szCs w:val="24"/>
              </w:rPr>
              <w:t xml:space="preserve"> </w:t>
            </w:r>
          </w:p>
        </w:tc>
        <w:tc>
          <w:tcPr>
            <w:tcW w:w="6803" w:type="dxa"/>
            <w:hideMark/>
          </w:tcPr>
          <w:p w14:paraId="23E39430" w14:textId="558D8B32" w:rsidR="00AC482D" w:rsidRPr="0030557E" w:rsidRDefault="00AC482D" w:rsidP="00287E92">
            <w:pPr>
              <w:rPr>
                <w:rFonts w:cstheme="minorHAnsi"/>
                <w:sz w:val="24"/>
                <w:szCs w:val="24"/>
              </w:rPr>
            </w:pPr>
            <w:r w:rsidRPr="0030557E">
              <w:rPr>
                <w:rFonts w:cstheme="minorHAnsi"/>
                <w:sz w:val="24"/>
                <w:szCs w:val="24"/>
              </w:rPr>
              <w:t>The bottom valve of a tank can be shut down with a remote control system. This system has to be checked on its operability: verify that the cable is connected to the valve.</w:t>
            </w:r>
            <w:r w:rsidRPr="0030557E">
              <w:rPr>
                <w:rFonts w:cstheme="minorHAnsi"/>
                <w:sz w:val="24"/>
                <w:szCs w:val="24"/>
              </w:rPr>
              <w:br/>
              <w:t>The emergency shutdown operating system must affixed and operable</w:t>
            </w:r>
            <w:r w:rsidR="0053411A">
              <w:rPr>
                <w:rFonts w:cstheme="minorHAnsi"/>
                <w:sz w:val="24"/>
                <w:szCs w:val="24"/>
              </w:rPr>
              <w:t>.</w:t>
            </w:r>
            <w:r w:rsidRPr="0030557E">
              <w:rPr>
                <w:rFonts w:cstheme="minorHAnsi"/>
                <w:sz w:val="24"/>
                <w:szCs w:val="24"/>
              </w:rPr>
              <w:t xml:space="preserve"> </w:t>
            </w:r>
          </w:p>
        </w:tc>
        <w:tc>
          <w:tcPr>
            <w:tcW w:w="850" w:type="dxa"/>
            <w:gridSpan w:val="2"/>
            <w:noWrap/>
            <w:hideMark/>
          </w:tcPr>
          <w:p w14:paraId="060C19AC" w14:textId="77777777" w:rsidR="00AC482D" w:rsidRPr="00A65A79" w:rsidRDefault="00AC482D" w:rsidP="00287E92">
            <w:r w:rsidRPr="00A65A79">
              <w:t> </w:t>
            </w:r>
          </w:p>
        </w:tc>
      </w:tr>
      <w:tr w:rsidR="00AC482D" w:rsidRPr="00A65A79" w14:paraId="4C7CFD03" w14:textId="77777777" w:rsidTr="00363581">
        <w:trPr>
          <w:gridAfter w:val="1"/>
          <w:wAfter w:w="10" w:type="dxa"/>
          <w:trHeight w:val="420"/>
        </w:trPr>
        <w:tc>
          <w:tcPr>
            <w:tcW w:w="1271" w:type="dxa"/>
            <w:hideMark/>
          </w:tcPr>
          <w:p w14:paraId="04C291C6" w14:textId="073688DA" w:rsidR="00AC482D" w:rsidRPr="0030557E" w:rsidRDefault="00AC482D" w:rsidP="00287E92">
            <w:pPr>
              <w:rPr>
                <w:rFonts w:cstheme="minorHAnsi"/>
                <w:sz w:val="24"/>
                <w:szCs w:val="24"/>
              </w:rPr>
            </w:pPr>
            <w:r w:rsidRPr="0030557E">
              <w:rPr>
                <w:rFonts w:cstheme="minorHAnsi"/>
                <w:sz w:val="24"/>
                <w:szCs w:val="24"/>
              </w:rPr>
              <w:t>7.7.1</w:t>
            </w:r>
            <w:r w:rsidR="006B4644">
              <w:rPr>
                <w:rFonts w:cstheme="minorHAnsi"/>
                <w:sz w:val="24"/>
                <w:szCs w:val="24"/>
              </w:rPr>
              <w:t>.</w:t>
            </w:r>
            <w:r w:rsidRPr="0030557E">
              <w:rPr>
                <w:rFonts w:cstheme="minorHAnsi"/>
                <w:sz w:val="24"/>
                <w:szCs w:val="24"/>
              </w:rPr>
              <w:t>n</w:t>
            </w:r>
            <w:r w:rsidR="003A2DFE">
              <w:rPr>
                <w:rFonts w:cstheme="minorHAnsi"/>
                <w:sz w:val="24"/>
                <w:szCs w:val="24"/>
              </w:rPr>
              <w:t>.</w:t>
            </w:r>
          </w:p>
        </w:tc>
        <w:tc>
          <w:tcPr>
            <w:tcW w:w="3686" w:type="dxa"/>
            <w:hideMark/>
          </w:tcPr>
          <w:p w14:paraId="375F0BBB" w14:textId="77777777" w:rsidR="00AC482D" w:rsidRPr="0030557E" w:rsidRDefault="00AC482D" w:rsidP="00287E92">
            <w:pPr>
              <w:rPr>
                <w:rFonts w:cstheme="minorHAnsi"/>
                <w:sz w:val="24"/>
                <w:szCs w:val="24"/>
              </w:rPr>
            </w:pPr>
            <w:r w:rsidRPr="0030557E">
              <w:rPr>
                <w:rFonts w:cstheme="minorHAnsi"/>
                <w:sz w:val="24"/>
                <w:szCs w:val="24"/>
              </w:rPr>
              <w:t>No cracks on front windscreen</w:t>
            </w:r>
          </w:p>
        </w:tc>
        <w:tc>
          <w:tcPr>
            <w:tcW w:w="993" w:type="dxa"/>
            <w:hideMark/>
          </w:tcPr>
          <w:p w14:paraId="5451E49E" w14:textId="77777777" w:rsidR="00AC482D" w:rsidRPr="0030557E" w:rsidRDefault="00AC482D" w:rsidP="00287E92">
            <w:pPr>
              <w:rPr>
                <w:rFonts w:cstheme="minorHAnsi"/>
                <w:sz w:val="24"/>
                <w:szCs w:val="24"/>
              </w:rPr>
            </w:pPr>
            <w:r w:rsidRPr="0030557E">
              <w:rPr>
                <w:rFonts w:cstheme="minorHAnsi"/>
                <w:sz w:val="24"/>
                <w:szCs w:val="24"/>
              </w:rPr>
              <w:t> </w:t>
            </w:r>
          </w:p>
        </w:tc>
        <w:tc>
          <w:tcPr>
            <w:tcW w:w="6803" w:type="dxa"/>
            <w:hideMark/>
          </w:tcPr>
          <w:p w14:paraId="64BC5983" w14:textId="77777777" w:rsidR="00AC482D" w:rsidRPr="0030557E" w:rsidRDefault="00AC482D" w:rsidP="00287E92">
            <w:pPr>
              <w:rPr>
                <w:rFonts w:cstheme="minorHAnsi"/>
                <w:sz w:val="24"/>
                <w:szCs w:val="24"/>
              </w:rPr>
            </w:pPr>
            <w:r w:rsidRPr="0030557E">
              <w:rPr>
                <w:rFonts w:cstheme="minorHAnsi"/>
                <w:sz w:val="24"/>
                <w:szCs w:val="24"/>
              </w:rPr>
              <w:t> </w:t>
            </w:r>
          </w:p>
        </w:tc>
        <w:tc>
          <w:tcPr>
            <w:tcW w:w="850" w:type="dxa"/>
            <w:gridSpan w:val="2"/>
            <w:noWrap/>
            <w:hideMark/>
          </w:tcPr>
          <w:p w14:paraId="388E7721" w14:textId="77777777" w:rsidR="00AC482D" w:rsidRPr="00A65A79" w:rsidRDefault="00AC482D" w:rsidP="00287E92">
            <w:r w:rsidRPr="00A65A79">
              <w:t> </w:t>
            </w:r>
          </w:p>
        </w:tc>
      </w:tr>
      <w:tr w:rsidR="00AC482D" w:rsidRPr="00A65A79" w14:paraId="24A204FC" w14:textId="77777777" w:rsidTr="00363581">
        <w:trPr>
          <w:gridAfter w:val="1"/>
          <w:wAfter w:w="10" w:type="dxa"/>
          <w:trHeight w:val="765"/>
        </w:trPr>
        <w:tc>
          <w:tcPr>
            <w:tcW w:w="1271" w:type="dxa"/>
            <w:hideMark/>
          </w:tcPr>
          <w:p w14:paraId="720335A0" w14:textId="522CD295" w:rsidR="00AC482D" w:rsidRPr="0030557E" w:rsidRDefault="00AC482D" w:rsidP="00287E92">
            <w:pPr>
              <w:rPr>
                <w:b/>
                <w:bCs/>
                <w:sz w:val="32"/>
                <w:szCs w:val="32"/>
              </w:rPr>
            </w:pPr>
            <w:r w:rsidRPr="0030557E">
              <w:rPr>
                <w:b/>
                <w:bCs/>
                <w:sz w:val="32"/>
                <w:szCs w:val="32"/>
              </w:rPr>
              <w:t>8</w:t>
            </w:r>
            <w:r w:rsidR="003A2DFE">
              <w:rPr>
                <w:b/>
                <w:bCs/>
                <w:sz w:val="32"/>
                <w:szCs w:val="32"/>
              </w:rPr>
              <w:t>.</w:t>
            </w:r>
          </w:p>
        </w:tc>
        <w:tc>
          <w:tcPr>
            <w:tcW w:w="3686" w:type="dxa"/>
            <w:hideMark/>
          </w:tcPr>
          <w:p w14:paraId="002D3DA8" w14:textId="77777777" w:rsidR="00AC482D" w:rsidRPr="0030557E" w:rsidRDefault="00AC482D" w:rsidP="00287E92">
            <w:pPr>
              <w:rPr>
                <w:b/>
                <w:bCs/>
                <w:sz w:val="32"/>
                <w:szCs w:val="32"/>
                <w:u w:val="single"/>
              </w:rPr>
            </w:pPr>
            <w:bookmarkStart w:id="27" w:name="Transportofdryproductsincludingplastics"/>
            <w:r w:rsidRPr="0030557E">
              <w:rPr>
                <w:b/>
                <w:bCs/>
                <w:sz w:val="32"/>
                <w:szCs w:val="32"/>
                <w:u w:val="single"/>
              </w:rPr>
              <w:t xml:space="preserve">Transport of dry products including plastics and polymers </w:t>
            </w:r>
            <w:bookmarkEnd w:id="27"/>
          </w:p>
        </w:tc>
        <w:tc>
          <w:tcPr>
            <w:tcW w:w="993" w:type="dxa"/>
            <w:hideMark/>
          </w:tcPr>
          <w:p w14:paraId="62A2F354" w14:textId="77777777" w:rsidR="00AC482D" w:rsidRPr="0030557E" w:rsidRDefault="00AC482D" w:rsidP="00287E92">
            <w:pPr>
              <w:rPr>
                <w:b/>
                <w:bCs/>
                <w:sz w:val="32"/>
                <w:szCs w:val="32"/>
              </w:rPr>
            </w:pPr>
            <w:r w:rsidRPr="0030557E">
              <w:rPr>
                <w:b/>
                <w:bCs/>
                <w:sz w:val="32"/>
                <w:szCs w:val="32"/>
              </w:rPr>
              <w:t> </w:t>
            </w:r>
          </w:p>
        </w:tc>
        <w:tc>
          <w:tcPr>
            <w:tcW w:w="6803" w:type="dxa"/>
            <w:hideMark/>
          </w:tcPr>
          <w:p w14:paraId="205DB82F" w14:textId="77777777" w:rsidR="00AC482D" w:rsidRPr="0030557E" w:rsidRDefault="00AC482D" w:rsidP="00287E92">
            <w:pPr>
              <w:rPr>
                <w:b/>
                <w:bCs/>
                <w:sz w:val="32"/>
                <w:szCs w:val="32"/>
              </w:rPr>
            </w:pPr>
            <w:r w:rsidRPr="0030557E">
              <w:rPr>
                <w:b/>
                <w:bCs/>
                <w:sz w:val="32"/>
                <w:szCs w:val="32"/>
              </w:rPr>
              <w:t>When the company transports dry products, the following questions should be marked. Otherwise the following questions should be marked N/A.</w:t>
            </w:r>
          </w:p>
        </w:tc>
        <w:tc>
          <w:tcPr>
            <w:tcW w:w="850" w:type="dxa"/>
            <w:gridSpan w:val="2"/>
            <w:noWrap/>
            <w:hideMark/>
          </w:tcPr>
          <w:p w14:paraId="6C58C59D" w14:textId="77777777" w:rsidR="00AC482D" w:rsidRPr="00A65A79" w:rsidRDefault="00AC482D" w:rsidP="00287E92">
            <w:r w:rsidRPr="00A65A79">
              <w:t> </w:t>
            </w:r>
          </w:p>
        </w:tc>
      </w:tr>
      <w:tr w:rsidR="00AC482D" w:rsidRPr="00A65A79" w14:paraId="2C94294D" w14:textId="77777777" w:rsidTr="00363581">
        <w:trPr>
          <w:gridAfter w:val="1"/>
          <w:wAfter w:w="10" w:type="dxa"/>
          <w:trHeight w:val="2085"/>
        </w:trPr>
        <w:tc>
          <w:tcPr>
            <w:tcW w:w="1271" w:type="dxa"/>
            <w:hideMark/>
          </w:tcPr>
          <w:p w14:paraId="76A5EF37" w14:textId="23BB00AB" w:rsidR="00AC482D" w:rsidRPr="0030557E" w:rsidRDefault="00AC482D" w:rsidP="00287E92">
            <w:pPr>
              <w:rPr>
                <w:sz w:val="24"/>
                <w:szCs w:val="24"/>
              </w:rPr>
            </w:pPr>
            <w:r w:rsidRPr="0030557E">
              <w:rPr>
                <w:sz w:val="24"/>
                <w:szCs w:val="24"/>
              </w:rPr>
              <w:t>8</w:t>
            </w:r>
            <w:r w:rsidR="003A2DFE">
              <w:rPr>
                <w:sz w:val="24"/>
                <w:szCs w:val="24"/>
              </w:rPr>
              <w:t>.</w:t>
            </w:r>
            <w:r w:rsidRPr="0030557E">
              <w:rPr>
                <w:sz w:val="24"/>
                <w:szCs w:val="24"/>
              </w:rPr>
              <w:t>1</w:t>
            </w:r>
            <w:r w:rsidR="003A2DFE">
              <w:rPr>
                <w:sz w:val="24"/>
                <w:szCs w:val="24"/>
              </w:rPr>
              <w:t>.</w:t>
            </w:r>
          </w:p>
        </w:tc>
        <w:tc>
          <w:tcPr>
            <w:tcW w:w="3686" w:type="dxa"/>
            <w:hideMark/>
          </w:tcPr>
          <w:p w14:paraId="56D70F9C" w14:textId="58157517" w:rsidR="00AC482D" w:rsidRPr="0030557E" w:rsidRDefault="00AC482D" w:rsidP="00287E92">
            <w:pPr>
              <w:rPr>
                <w:sz w:val="24"/>
                <w:szCs w:val="24"/>
              </w:rPr>
            </w:pPr>
            <w:r w:rsidRPr="0030557E">
              <w:rPr>
                <w:sz w:val="24"/>
                <w:szCs w:val="24"/>
              </w:rPr>
              <w:t xml:space="preserve">Is there a written procedure in place which requires the driver to verify if the (during </w:t>
            </w:r>
            <w:r w:rsidRPr="0030557E">
              <w:rPr>
                <w:color w:val="0070C0"/>
                <w:sz w:val="24"/>
                <w:szCs w:val="24"/>
              </w:rPr>
              <w:t xml:space="preserve">and after </w:t>
            </w:r>
            <w:r w:rsidRPr="0030557E">
              <w:rPr>
                <w:sz w:val="24"/>
                <w:szCs w:val="24"/>
              </w:rPr>
              <w:t>loading and unloading) lost pellets are properly removed from the outside of the transport equipment before leaving the loading/unloading site?</w:t>
            </w:r>
          </w:p>
        </w:tc>
        <w:tc>
          <w:tcPr>
            <w:tcW w:w="993" w:type="dxa"/>
            <w:hideMark/>
          </w:tcPr>
          <w:p w14:paraId="137EAC9D" w14:textId="77777777" w:rsidR="00AC482D" w:rsidRPr="0030557E" w:rsidRDefault="00AC482D" w:rsidP="00287E92">
            <w:pPr>
              <w:rPr>
                <w:b/>
                <w:bCs/>
                <w:sz w:val="24"/>
                <w:szCs w:val="24"/>
              </w:rPr>
            </w:pPr>
            <w:r w:rsidRPr="0030557E">
              <w:rPr>
                <w:b/>
                <w:bCs/>
                <w:sz w:val="24"/>
                <w:szCs w:val="24"/>
              </w:rPr>
              <w:t> </w:t>
            </w:r>
          </w:p>
        </w:tc>
        <w:tc>
          <w:tcPr>
            <w:tcW w:w="6803" w:type="dxa"/>
            <w:hideMark/>
          </w:tcPr>
          <w:p w14:paraId="7DB0CDCF" w14:textId="77777777" w:rsidR="00AC482D" w:rsidRPr="0030557E" w:rsidRDefault="00AC482D" w:rsidP="00287E92">
            <w:pPr>
              <w:rPr>
                <w:sz w:val="24"/>
                <w:szCs w:val="24"/>
              </w:rPr>
            </w:pPr>
            <w:r w:rsidRPr="0030557E">
              <w:rPr>
                <w:sz w:val="24"/>
                <w:szCs w:val="24"/>
              </w:rPr>
              <w:t>The procedure could be part of the driver's manual. The loading/unloading operator can use dust suction systems or blowers (open or closed) to remove lost pellets. This also applies to sweeping out trailers of packed cargo after unloading (pellets after damages or released through filling openings of the packaging). Refer to the Cefic/ECTA/Plastics Europe Guidelines "Safety and Quality Best Practice Guidelines for Unloading of Polymers in Bulk", section 5.</w:t>
            </w:r>
          </w:p>
        </w:tc>
        <w:tc>
          <w:tcPr>
            <w:tcW w:w="850" w:type="dxa"/>
            <w:gridSpan w:val="2"/>
            <w:noWrap/>
            <w:hideMark/>
          </w:tcPr>
          <w:p w14:paraId="6CE87317" w14:textId="77777777" w:rsidR="00AC482D" w:rsidRPr="00A65A79" w:rsidRDefault="00AC482D" w:rsidP="00287E92">
            <w:r w:rsidRPr="00A65A79">
              <w:t> </w:t>
            </w:r>
          </w:p>
        </w:tc>
      </w:tr>
      <w:tr w:rsidR="00AC482D" w:rsidRPr="00A65A79" w14:paraId="393198F7" w14:textId="77777777" w:rsidTr="00363581">
        <w:trPr>
          <w:gridAfter w:val="1"/>
          <w:wAfter w:w="10" w:type="dxa"/>
          <w:trHeight w:val="930"/>
        </w:trPr>
        <w:tc>
          <w:tcPr>
            <w:tcW w:w="1271" w:type="dxa"/>
            <w:hideMark/>
          </w:tcPr>
          <w:p w14:paraId="4B0130D6" w14:textId="486D4D33" w:rsidR="00AC482D" w:rsidRPr="0030557E" w:rsidRDefault="00AC482D" w:rsidP="00287E92">
            <w:pPr>
              <w:rPr>
                <w:sz w:val="24"/>
                <w:szCs w:val="24"/>
              </w:rPr>
            </w:pPr>
            <w:r w:rsidRPr="0030557E">
              <w:rPr>
                <w:sz w:val="24"/>
                <w:szCs w:val="24"/>
              </w:rPr>
              <w:t>8.2</w:t>
            </w:r>
            <w:r w:rsidR="003A2DFE">
              <w:rPr>
                <w:sz w:val="24"/>
                <w:szCs w:val="24"/>
              </w:rPr>
              <w:t>.</w:t>
            </w:r>
          </w:p>
        </w:tc>
        <w:tc>
          <w:tcPr>
            <w:tcW w:w="3686" w:type="dxa"/>
            <w:hideMark/>
          </w:tcPr>
          <w:p w14:paraId="07BB4E9F" w14:textId="77777777" w:rsidR="00AC482D" w:rsidRPr="0030557E" w:rsidRDefault="00AC482D" w:rsidP="00287E92">
            <w:pPr>
              <w:rPr>
                <w:sz w:val="24"/>
                <w:szCs w:val="24"/>
              </w:rPr>
            </w:pPr>
            <w:r w:rsidRPr="0030557E">
              <w:rPr>
                <w:sz w:val="24"/>
                <w:szCs w:val="24"/>
              </w:rPr>
              <w:t>Are there written instructions and precautions that the driver must take into account when unloading polymers in bulk?</w:t>
            </w:r>
          </w:p>
        </w:tc>
        <w:tc>
          <w:tcPr>
            <w:tcW w:w="993" w:type="dxa"/>
            <w:hideMark/>
          </w:tcPr>
          <w:p w14:paraId="37C3EB2D" w14:textId="77777777" w:rsidR="00AC482D" w:rsidRPr="0030557E" w:rsidRDefault="00AC482D" w:rsidP="00287E92">
            <w:pPr>
              <w:rPr>
                <w:b/>
                <w:bCs/>
                <w:sz w:val="24"/>
                <w:szCs w:val="24"/>
              </w:rPr>
            </w:pPr>
            <w:r w:rsidRPr="0030557E">
              <w:rPr>
                <w:b/>
                <w:bCs/>
                <w:sz w:val="24"/>
                <w:szCs w:val="24"/>
              </w:rPr>
              <w:t> </w:t>
            </w:r>
          </w:p>
        </w:tc>
        <w:tc>
          <w:tcPr>
            <w:tcW w:w="6803" w:type="dxa"/>
            <w:hideMark/>
          </w:tcPr>
          <w:p w14:paraId="7221E6C6" w14:textId="267A4D8C" w:rsidR="00AC482D" w:rsidRPr="0030557E" w:rsidRDefault="00AC482D" w:rsidP="00287E92">
            <w:pPr>
              <w:rPr>
                <w:sz w:val="24"/>
                <w:szCs w:val="24"/>
              </w:rPr>
            </w:pPr>
            <w:r w:rsidRPr="0030557E">
              <w:rPr>
                <w:sz w:val="24"/>
                <w:szCs w:val="24"/>
              </w:rPr>
              <w:t>Refer to the Cefic/ECTA/Plastics Europe Guidelines "Safety and Quality Best Practice Guidelines for Unloading of Polymers in Bulk", section 3</w:t>
            </w:r>
            <w:r w:rsidR="00985084">
              <w:rPr>
                <w:sz w:val="24"/>
                <w:szCs w:val="24"/>
              </w:rPr>
              <w:t>.</w:t>
            </w:r>
          </w:p>
        </w:tc>
        <w:tc>
          <w:tcPr>
            <w:tcW w:w="850" w:type="dxa"/>
            <w:gridSpan w:val="2"/>
            <w:noWrap/>
            <w:hideMark/>
          </w:tcPr>
          <w:p w14:paraId="443ED301" w14:textId="77777777" w:rsidR="00AC482D" w:rsidRPr="00A65A79" w:rsidRDefault="00AC482D" w:rsidP="00287E92">
            <w:r w:rsidRPr="00A65A79">
              <w:t> </w:t>
            </w:r>
          </w:p>
        </w:tc>
      </w:tr>
      <w:tr w:rsidR="00AC482D" w:rsidRPr="00A65A79" w14:paraId="237A3E8B" w14:textId="77777777" w:rsidTr="00363581">
        <w:trPr>
          <w:gridAfter w:val="1"/>
          <w:wAfter w:w="10" w:type="dxa"/>
          <w:trHeight w:val="1240"/>
        </w:trPr>
        <w:tc>
          <w:tcPr>
            <w:tcW w:w="1271" w:type="dxa"/>
            <w:hideMark/>
          </w:tcPr>
          <w:p w14:paraId="3EC62023" w14:textId="243778DE" w:rsidR="00AC482D" w:rsidRPr="0030557E" w:rsidRDefault="00AC482D" w:rsidP="00287E92">
            <w:pPr>
              <w:rPr>
                <w:sz w:val="24"/>
                <w:szCs w:val="24"/>
              </w:rPr>
            </w:pPr>
            <w:r w:rsidRPr="0030557E">
              <w:rPr>
                <w:sz w:val="24"/>
                <w:szCs w:val="24"/>
              </w:rPr>
              <w:t>8.3</w:t>
            </w:r>
            <w:r w:rsidR="003A2DFE">
              <w:rPr>
                <w:sz w:val="24"/>
                <w:szCs w:val="24"/>
              </w:rPr>
              <w:t>.</w:t>
            </w:r>
          </w:p>
        </w:tc>
        <w:tc>
          <w:tcPr>
            <w:tcW w:w="3686" w:type="dxa"/>
            <w:hideMark/>
          </w:tcPr>
          <w:p w14:paraId="51CBA17A" w14:textId="4A39CC72" w:rsidR="00AC482D" w:rsidRPr="0030557E" w:rsidRDefault="00AC482D" w:rsidP="00287E92">
            <w:pPr>
              <w:rPr>
                <w:sz w:val="24"/>
                <w:szCs w:val="24"/>
              </w:rPr>
            </w:pPr>
            <w:r w:rsidRPr="0030557E">
              <w:rPr>
                <w:sz w:val="24"/>
                <w:szCs w:val="24"/>
              </w:rPr>
              <w:t>Are there written instructions and precautions that the driver must take into account when unloading bulk chemicals by tipping of  Silo trucks/Trailers, Silo Containers and bag-in-box containers?</w:t>
            </w:r>
          </w:p>
        </w:tc>
        <w:tc>
          <w:tcPr>
            <w:tcW w:w="993" w:type="dxa"/>
            <w:hideMark/>
          </w:tcPr>
          <w:p w14:paraId="0BFE9918" w14:textId="77777777" w:rsidR="00AC482D" w:rsidRPr="0030557E" w:rsidRDefault="00AC482D" w:rsidP="00287E92">
            <w:pPr>
              <w:rPr>
                <w:b/>
                <w:bCs/>
                <w:sz w:val="24"/>
                <w:szCs w:val="24"/>
              </w:rPr>
            </w:pPr>
            <w:r w:rsidRPr="0030557E">
              <w:rPr>
                <w:b/>
                <w:bCs/>
                <w:sz w:val="24"/>
                <w:szCs w:val="24"/>
              </w:rPr>
              <w:t> </w:t>
            </w:r>
          </w:p>
        </w:tc>
        <w:tc>
          <w:tcPr>
            <w:tcW w:w="6803" w:type="dxa"/>
            <w:hideMark/>
          </w:tcPr>
          <w:p w14:paraId="4143E40B" w14:textId="77777777" w:rsidR="00AC482D" w:rsidRPr="0030557E" w:rsidRDefault="00AC482D" w:rsidP="00287E92">
            <w:pPr>
              <w:rPr>
                <w:sz w:val="24"/>
                <w:szCs w:val="24"/>
              </w:rPr>
            </w:pPr>
            <w:r w:rsidRPr="0030557E">
              <w:rPr>
                <w:sz w:val="24"/>
                <w:szCs w:val="24"/>
              </w:rPr>
              <w:t>Refer to the Cefic/ECTA "Best Practice Guidelines for Safe tipping of Silo trucks/ Trailers Silo Containers and bag-in-box containers", Section 10.</w:t>
            </w:r>
          </w:p>
        </w:tc>
        <w:tc>
          <w:tcPr>
            <w:tcW w:w="850" w:type="dxa"/>
            <w:gridSpan w:val="2"/>
            <w:noWrap/>
            <w:hideMark/>
          </w:tcPr>
          <w:p w14:paraId="15F99949" w14:textId="77777777" w:rsidR="00AC482D" w:rsidRPr="00A65A79" w:rsidRDefault="00AC482D" w:rsidP="00287E92">
            <w:r w:rsidRPr="00A65A79">
              <w:t> </w:t>
            </w:r>
          </w:p>
        </w:tc>
      </w:tr>
      <w:tr w:rsidR="00AC482D" w:rsidRPr="00A65A79" w14:paraId="1A8131D6" w14:textId="77777777" w:rsidTr="00363581">
        <w:trPr>
          <w:gridAfter w:val="1"/>
          <w:wAfter w:w="10" w:type="dxa"/>
          <w:trHeight w:val="930"/>
        </w:trPr>
        <w:tc>
          <w:tcPr>
            <w:tcW w:w="1271" w:type="dxa"/>
            <w:hideMark/>
          </w:tcPr>
          <w:p w14:paraId="23BE16BE" w14:textId="7F24A03B" w:rsidR="00AC482D" w:rsidRPr="0030557E" w:rsidRDefault="00AC482D" w:rsidP="00287E92">
            <w:pPr>
              <w:rPr>
                <w:sz w:val="24"/>
                <w:szCs w:val="24"/>
              </w:rPr>
            </w:pPr>
            <w:r w:rsidRPr="0030557E">
              <w:rPr>
                <w:sz w:val="24"/>
                <w:szCs w:val="24"/>
              </w:rPr>
              <w:t>8.4</w:t>
            </w:r>
            <w:r w:rsidR="003A2DFE">
              <w:rPr>
                <w:sz w:val="24"/>
                <w:szCs w:val="24"/>
              </w:rPr>
              <w:t>.</w:t>
            </w:r>
          </w:p>
        </w:tc>
        <w:tc>
          <w:tcPr>
            <w:tcW w:w="3686" w:type="dxa"/>
            <w:hideMark/>
          </w:tcPr>
          <w:p w14:paraId="4E7B2BFF" w14:textId="77777777" w:rsidR="00AC482D" w:rsidRPr="0030557E" w:rsidRDefault="00AC482D" w:rsidP="00287E92">
            <w:pPr>
              <w:rPr>
                <w:sz w:val="24"/>
                <w:szCs w:val="24"/>
              </w:rPr>
            </w:pPr>
            <w:r w:rsidRPr="0030557E">
              <w:rPr>
                <w:sz w:val="24"/>
                <w:szCs w:val="24"/>
              </w:rPr>
              <w:t>If rotary valve is used for discharge: is it fitted with an interlocked safety guard to prevent access when the blades are in motion?</w:t>
            </w:r>
          </w:p>
        </w:tc>
        <w:tc>
          <w:tcPr>
            <w:tcW w:w="993" w:type="dxa"/>
            <w:hideMark/>
          </w:tcPr>
          <w:p w14:paraId="6653BF95" w14:textId="77777777" w:rsidR="00AC482D" w:rsidRPr="0030557E" w:rsidRDefault="00AC482D" w:rsidP="00287E92">
            <w:pPr>
              <w:rPr>
                <w:b/>
                <w:bCs/>
                <w:sz w:val="24"/>
                <w:szCs w:val="24"/>
              </w:rPr>
            </w:pPr>
            <w:r w:rsidRPr="0030557E">
              <w:rPr>
                <w:b/>
                <w:bCs/>
                <w:sz w:val="24"/>
                <w:szCs w:val="24"/>
              </w:rPr>
              <w:t> </w:t>
            </w:r>
          </w:p>
        </w:tc>
        <w:tc>
          <w:tcPr>
            <w:tcW w:w="6803" w:type="dxa"/>
            <w:hideMark/>
          </w:tcPr>
          <w:p w14:paraId="35E9B130" w14:textId="77777777" w:rsidR="00AC482D" w:rsidRPr="0030557E" w:rsidRDefault="00AC482D" w:rsidP="00287E92">
            <w:pPr>
              <w:rPr>
                <w:sz w:val="24"/>
                <w:szCs w:val="24"/>
              </w:rPr>
            </w:pPr>
            <w:r w:rsidRPr="0030557E">
              <w:rPr>
                <w:sz w:val="24"/>
                <w:szCs w:val="24"/>
              </w:rPr>
              <w:t>The assessor will look for a reference in the driver's manual.</w:t>
            </w:r>
          </w:p>
        </w:tc>
        <w:tc>
          <w:tcPr>
            <w:tcW w:w="850" w:type="dxa"/>
            <w:gridSpan w:val="2"/>
            <w:noWrap/>
            <w:hideMark/>
          </w:tcPr>
          <w:p w14:paraId="039587A3" w14:textId="77777777" w:rsidR="00AC482D" w:rsidRPr="00A65A79" w:rsidRDefault="00AC482D" w:rsidP="00287E92">
            <w:r w:rsidRPr="00A65A79">
              <w:t> </w:t>
            </w:r>
          </w:p>
        </w:tc>
      </w:tr>
      <w:tr w:rsidR="00AC482D" w:rsidRPr="00A65A79" w14:paraId="036F322B" w14:textId="77777777" w:rsidTr="00363581">
        <w:trPr>
          <w:gridAfter w:val="1"/>
          <w:wAfter w:w="10" w:type="dxa"/>
          <w:trHeight w:val="620"/>
        </w:trPr>
        <w:tc>
          <w:tcPr>
            <w:tcW w:w="1271" w:type="dxa"/>
            <w:hideMark/>
          </w:tcPr>
          <w:p w14:paraId="6961AC5E" w14:textId="3B23F17E" w:rsidR="00AC482D" w:rsidRPr="0030557E" w:rsidRDefault="00AC482D" w:rsidP="00287E92">
            <w:pPr>
              <w:rPr>
                <w:color w:val="0070C0"/>
                <w:sz w:val="24"/>
                <w:szCs w:val="24"/>
              </w:rPr>
            </w:pPr>
            <w:r w:rsidRPr="0030557E">
              <w:rPr>
                <w:sz w:val="24"/>
                <w:szCs w:val="24"/>
              </w:rPr>
              <w:lastRenderedPageBreak/>
              <w:t>8.5</w:t>
            </w:r>
            <w:r w:rsidR="003A2DFE">
              <w:rPr>
                <w:sz w:val="24"/>
                <w:szCs w:val="24"/>
              </w:rPr>
              <w:t>.</w:t>
            </w:r>
          </w:p>
        </w:tc>
        <w:tc>
          <w:tcPr>
            <w:tcW w:w="3686" w:type="dxa"/>
            <w:hideMark/>
          </w:tcPr>
          <w:p w14:paraId="631E72E1" w14:textId="77777777" w:rsidR="00AC482D" w:rsidRPr="0030557E" w:rsidRDefault="00AC482D" w:rsidP="00287E92">
            <w:pPr>
              <w:rPr>
                <w:sz w:val="24"/>
                <w:szCs w:val="24"/>
              </w:rPr>
            </w:pPr>
            <w:r w:rsidRPr="0030557E">
              <w:rPr>
                <w:sz w:val="24"/>
                <w:szCs w:val="24"/>
              </w:rPr>
              <w:t>Are all twist locks checked before loading/discharge?</w:t>
            </w:r>
          </w:p>
        </w:tc>
        <w:tc>
          <w:tcPr>
            <w:tcW w:w="993" w:type="dxa"/>
            <w:hideMark/>
          </w:tcPr>
          <w:p w14:paraId="222A0EB0" w14:textId="77777777" w:rsidR="00AC482D" w:rsidRPr="0030557E" w:rsidRDefault="00AC482D" w:rsidP="00287E92">
            <w:pPr>
              <w:rPr>
                <w:b/>
                <w:bCs/>
                <w:sz w:val="24"/>
                <w:szCs w:val="24"/>
              </w:rPr>
            </w:pPr>
            <w:r w:rsidRPr="0030557E">
              <w:rPr>
                <w:b/>
                <w:bCs/>
                <w:sz w:val="24"/>
                <w:szCs w:val="24"/>
              </w:rPr>
              <w:t> </w:t>
            </w:r>
          </w:p>
        </w:tc>
        <w:tc>
          <w:tcPr>
            <w:tcW w:w="6803" w:type="dxa"/>
            <w:hideMark/>
          </w:tcPr>
          <w:p w14:paraId="42822D76" w14:textId="77777777" w:rsidR="00AC482D" w:rsidRPr="0030557E" w:rsidRDefault="00AC482D" w:rsidP="00287E92">
            <w:pPr>
              <w:rPr>
                <w:sz w:val="24"/>
                <w:szCs w:val="24"/>
              </w:rPr>
            </w:pPr>
            <w:r w:rsidRPr="0030557E">
              <w:rPr>
                <w:sz w:val="24"/>
                <w:szCs w:val="24"/>
              </w:rPr>
              <w:t>The assessor will look for a reference in the driver's manual.</w:t>
            </w:r>
          </w:p>
        </w:tc>
        <w:tc>
          <w:tcPr>
            <w:tcW w:w="850" w:type="dxa"/>
            <w:gridSpan w:val="2"/>
            <w:noWrap/>
            <w:hideMark/>
          </w:tcPr>
          <w:p w14:paraId="1F89C59F" w14:textId="77777777" w:rsidR="00AC482D" w:rsidRPr="00A65A79" w:rsidRDefault="00AC482D" w:rsidP="00287E92">
            <w:r w:rsidRPr="00A65A79">
              <w:t> </w:t>
            </w:r>
          </w:p>
        </w:tc>
      </w:tr>
      <w:tr w:rsidR="00AC482D" w:rsidRPr="00A65A79" w14:paraId="02B5AACE" w14:textId="77777777" w:rsidTr="00363581">
        <w:trPr>
          <w:gridAfter w:val="1"/>
          <w:wAfter w:w="10" w:type="dxa"/>
          <w:trHeight w:val="720"/>
        </w:trPr>
        <w:tc>
          <w:tcPr>
            <w:tcW w:w="1271" w:type="dxa"/>
            <w:hideMark/>
          </w:tcPr>
          <w:p w14:paraId="5BE44115" w14:textId="6CF44490" w:rsidR="00AC482D" w:rsidRPr="0030557E" w:rsidRDefault="00AC482D" w:rsidP="00287E92">
            <w:pPr>
              <w:rPr>
                <w:color w:val="0070C0"/>
                <w:sz w:val="24"/>
                <w:szCs w:val="24"/>
              </w:rPr>
            </w:pPr>
            <w:r w:rsidRPr="0030557E">
              <w:rPr>
                <w:sz w:val="24"/>
                <w:szCs w:val="24"/>
              </w:rPr>
              <w:t>8.6</w:t>
            </w:r>
            <w:r w:rsidR="003A2DFE">
              <w:rPr>
                <w:sz w:val="24"/>
                <w:szCs w:val="24"/>
              </w:rPr>
              <w:t>.</w:t>
            </w:r>
          </w:p>
        </w:tc>
        <w:tc>
          <w:tcPr>
            <w:tcW w:w="3686" w:type="dxa"/>
            <w:hideMark/>
          </w:tcPr>
          <w:p w14:paraId="5EA1BBF0" w14:textId="77777777" w:rsidR="00AC482D" w:rsidRPr="0030557E" w:rsidRDefault="00AC482D" w:rsidP="00287E92">
            <w:pPr>
              <w:rPr>
                <w:sz w:val="24"/>
                <w:szCs w:val="24"/>
              </w:rPr>
            </w:pPr>
            <w:r w:rsidRPr="0030557E">
              <w:rPr>
                <w:sz w:val="24"/>
                <w:szCs w:val="24"/>
              </w:rPr>
              <w:t xml:space="preserve">Is the electrical resistance to earth of the earthing wire less than 10 ohms? </w:t>
            </w:r>
          </w:p>
        </w:tc>
        <w:tc>
          <w:tcPr>
            <w:tcW w:w="993" w:type="dxa"/>
            <w:hideMark/>
          </w:tcPr>
          <w:p w14:paraId="7DB3C2F2" w14:textId="77777777" w:rsidR="00AC482D" w:rsidRPr="0030557E" w:rsidRDefault="00AC482D" w:rsidP="00287E92">
            <w:pPr>
              <w:rPr>
                <w:b/>
                <w:bCs/>
                <w:sz w:val="24"/>
                <w:szCs w:val="24"/>
              </w:rPr>
            </w:pPr>
            <w:r w:rsidRPr="0030557E">
              <w:rPr>
                <w:b/>
                <w:bCs/>
                <w:sz w:val="24"/>
                <w:szCs w:val="24"/>
              </w:rPr>
              <w:t> </w:t>
            </w:r>
          </w:p>
        </w:tc>
        <w:tc>
          <w:tcPr>
            <w:tcW w:w="6803" w:type="dxa"/>
            <w:hideMark/>
          </w:tcPr>
          <w:p w14:paraId="744AB92B" w14:textId="77777777" w:rsidR="00AC482D" w:rsidRPr="0030557E" w:rsidRDefault="00AC482D" w:rsidP="00287E92">
            <w:pPr>
              <w:spacing w:after="160"/>
              <w:rPr>
                <w:sz w:val="24"/>
                <w:szCs w:val="24"/>
              </w:rPr>
            </w:pPr>
            <w:r w:rsidRPr="0030557E">
              <w:rPr>
                <w:sz w:val="24"/>
                <w:szCs w:val="24"/>
              </w:rPr>
              <w:t>The assessor will ask for records of annual test of the electrical resistance.</w:t>
            </w:r>
            <w:r w:rsidRPr="0030557E">
              <w:rPr>
                <w:sz w:val="24"/>
                <w:szCs w:val="24"/>
              </w:rPr>
              <w:br/>
            </w:r>
          </w:p>
        </w:tc>
        <w:tc>
          <w:tcPr>
            <w:tcW w:w="850" w:type="dxa"/>
            <w:gridSpan w:val="2"/>
            <w:noWrap/>
            <w:hideMark/>
          </w:tcPr>
          <w:p w14:paraId="2F80FEA4" w14:textId="77777777" w:rsidR="00AC482D" w:rsidRPr="00A65A79" w:rsidRDefault="00AC482D" w:rsidP="00287E92">
            <w:r w:rsidRPr="00A65A79">
              <w:t> </w:t>
            </w:r>
          </w:p>
        </w:tc>
      </w:tr>
      <w:tr w:rsidR="00AC482D" w:rsidRPr="00A65A79" w14:paraId="27CCE43F" w14:textId="77777777" w:rsidTr="00363581">
        <w:trPr>
          <w:gridAfter w:val="1"/>
          <w:wAfter w:w="10" w:type="dxa"/>
          <w:trHeight w:val="720"/>
        </w:trPr>
        <w:tc>
          <w:tcPr>
            <w:tcW w:w="1271" w:type="dxa"/>
            <w:hideMark/>
          </w:tcPr>
          <w:p w14:paraId="0E66506B" w14:textId="71F747B0" w:rsidR="00AC482D" w:rsidRPr="00B01383" w:rsidRDefault="00AC482D" w:rsidP="00287E92">
            <w:pPr>
              <w:rPr>
                <w:b/>
                <w:bCs/>
                <w:sz w:val="32"/>
                <w:szCs w:val="32"/>
              </w:rPr>
            </w:pPr>
            <w:r w:rsidRPr="00B01383">
              <w:rPr>
                <w:b/>
                <w:bCs/>
                <w:sz w:val="32"/>
                <w:szCs w:val="32"/>
              </w:rPr>
              <w:t>9</w:t>
            </w:r>
            <w:r w:rsidR="003A2DFE">
              <w:rPr>
                <w:b/>
                <w:bCs/>
                <w:sz w:val="32"/>
                <w:szCs w:val="32"/>
              </w:rPr>
              <w:t>.</w:t>
            </w:r>
          </w:p>
        </w:tc>
        <w:tc>
          <w:tcPr>
            <w:tcW w:w="3686" w:type="dxa"/>
            <w:hideMark/>
          </w:tcPr>
          <w:p w14:paraId="0627D977" w14:textId="77777777" w:rsidR="00AC482D" w:rsidRPr="00B01383" w:rsidRDefault="00AC482D" w:rsidP="00287E92">
            <w:pPr>
              <w:rPr>
                <w:b/>
                <w:bCs/>
                <w:sz w:val="32"/>
                <w:szCs w:val="32"/>
              </w:rPr>
            </w:pPr>
            <w:bookmarkStart w:id="28" w:name="WaterDischargesandEffluentTreatment"/>
            <w:r w:rsidRPr="00B01383">
              <w:rPr>
                <w:b/>
                <w:bCs/>
                <w:sz w:val="32"/>
                <w:szCs w:val="32"/>
              </w:rPr>
              <w:t>Water Discharges and Effluent Treatment</w:t>
            </w:r>
            <w:bookmarkEnd w:id="28"/>
          </w:p>
        </w:tc>
        <w:tc>
          <w:tcPr>
            <w:tcW w:w="993" w:type="dxa"/>
            <w:hideMark/>
          </w:tcPr>
          <w:p w14:paraId="41CE6460" w14:textId="77777777" w:rsidR="00AC482D" w:rsidRPr="00B01383" w:rsidRDefault="00AC482D" w:rsidP="00287E92">
            <w:pPr>
              <w:rPr>
                <w:b/>
                <w:bCs/>
                <w:sz w:val="32"/>
                <w:szCs w:val="32"/>
              </w:rPr>
            </w:pPr>
            <w:r w:rsidRPr="00B01383">
              <w:rPr>
                <w:b/>
                <w:bCs/>
                <w:sz w:val="32"/>
                <w:szCs w:val="32"/>
              </w:rPr>
              <w:t> </w:t>
            </w:r>
          </w:p>
        </w:tc>
        <w:tc>
          <w:tcPr>
            <w:tcW w:w="6803" w:type="dxa"/>
            <w:hideMark/>
          </w:tcPr>
          <w:p w14:paraId="25ED8EEB" w14:textId="77777777" w:rsidR="00AC482D" w:rsidRPr="00B01383" w:rsidRDefault="00AC482D" w:rsidP="00287E92">
            <w:pPr>
              <w:rPr>
                <w:b/>
                <w:bCs/>
                <w:sz w:val="32"/>
                <w:szCs w:val="32"/>
              </w:rPr>
            </w:pPr>
            <w:r w:rsidRPr="00B01383">
              <w:rPr>
                <w:b/>
                <w:bCs/>
                <w:sz w:val="32"/>
                <w:szCs w:val="32"/>
              </w:rPr>
              <w:t>If an effluent treatment system is not used the relevant questions can be answered with N/A but always with clear comments on the subject.</w:t>
            </w:r>
          </w:p>
        </w:tc>
        <w:tc>
          <w:tcPr>
            <w:tcW w:w="850" w:type="dxa"/>
            <w:gridSpan w:val="2"/>
            <w:noWrap/>
            <w:hideMark/>
          </w:tcPr>
          <w:p w14:paraId="388D824F" w14:textId="77777777" w:rsidR="00AC482D" w:rsidRPr="00A65A79" w:rsidRDefault="00AC482D" w:rsidP="00287E92">
            <w:r w:rsidRPr="00A65A79">
              <w:t> </w:t>
            </w:r>
          </w:p>
        </w:tc>
      </w:tr>
      <w:tr w:rsidR="00AC482D" w:rsidRPr="00A65A79" w14:paraId="65B3912D" w14:textId="77777777" w:rsidTr="00363581">
        <w:trPr>
          <w:gridAfter w:val="1"/>
          <w:wAfter w:w="10" w:type="dxa"/>
          <w:trHeight w:val="2040"/>
        </w:trPr>
        <w:tc>
          <w:tcPr>
            <w:tcW w:w="1271" w:type="dxa"/>
            <w:hideMark/>
          </w:tcPr>
          <w:p w14:paraId="7A5D0CAA" w14:textId="3686230C" w:rsidR="00AC482D" w:rsidRPr="00B01383" w:rsidRDefault="00AC482D" w:rsidP="00287E92">
            <w:pPr>
              <w:rPr>
                <w:sz w:val="24"/>
                <w:szCs w:val="24"/>
              </w:rPr>
            </w:pPr>
            <w:r w:rsidRPr="00B01383">
              <w:rPr>
                <w:sz w:val="24"/>
                <w:szCs w:val="24"/>
              </w:rPr>
              <w:t>9.1</w:t>
            </w:r>
            <w:r w:rsidR="003A2DFE">
              <w:rPr>
                <w:sz w:val="24"/>
                <w:szCs w:val="24"/>
              </w:rPr>
              <w:t>.</w:t>
            </w:r>
          </w:p>
        </w:tc>
        <w:tc>
          <w:tcPr>
            <w:tcW w:w="3686" w:type="dxa"/>
            <w:hideMark/>
          </w:tcPr>
          <w:p w14:paraId="5EBBD668" w14:textId="77777777" w:rsidR="00AC482D" w:rsidRPr="00B01383" w:rsidRDefault="00AC482D" w:rsidP="00287E92">
            <w:pPr>
              <w:rPr>
                <w:sz w:val="24"/>
                <w:szCs w:val="24"/>
              </w:rPr>
            </w:pPr>
            <w:r w:rsidRPr="00B01383">
              <w:rPr>
                <w:sz w:val="24"/>
                <w:szCs w:val="24"/>
              </w:rPr>
              <w:t>Does the company have a procedure to operate the  waste water and effluent treatment?</w:t>
            </w:r>
          </w:p>
        </w:tc>
        <w:tc>
          <w:tcPr>
            <w:tcW w:w="993" w:type="dxa"/>
            <w:hideMark/>
          </w:tcPr>
          <w:p w14:paraId="671D4F56" w14:textId="77777777" w:rsidR="00AC482D" w:rsidRPr="00B01383" w:rsidRDefault="00AC482D" w:rsidP="00287E92">
            <w:pPr>
              <w:rPr>
                <w:b/>
                <w:bCs/>
                <w:sz w:val="24"/>
                <w:szCs w:val="24"/>
              </w:rPr>
            </w:pPr>
            <w:r w:rsidRPr="00B01383">
              <w:rPr>
                <w:b/>
                <w:bCs/>
                <w:sz w:val="24"/>
                <w:szCs w:val="24"/>
              </w:rPr>
              <w:t> </w:t>
            </w:r>
          </w:p>
        </w:tc>
        <w:tc>
          <w:tcPr>
            <w:tcW w:w="6803" w:type="dxa"/>
            <w:hideMark/>
          </w:tcPr>
          <w:p w14:paraId="6A79843C" w14:textId="26650A22" w:rsidR="00AC482D" w:rsidRPr="00B01383" w:rsidRDefault="00AC482D" w:rsidP="00287E92">
            <w:pPr>
              <w:rPr>
                <w:sz w:val="24"/>
                <w:szCs w:val="24"/>
              </w:rPr>
            </w:pPr>
            <w:r w:rsidRPr="00B01383">
              <w:rPr>
                <w:sz w:val="24"/>
                <w:szCs w:val="24"/>
              </w:rPr>
              <w:t>Check if a procedure exists how the waste water treatment is operated and what checks are done to optimize the operation (Jar test</w:t>
            </w:r>
            <w:r w:rsidR="007923BD">
              <w:rPr>
                <w:sz w:val="24"/>
                <w:szCs w:val="24"/>
              </w:rPr>
              <w:t>:</w:t>
            </w:r>
            <w:r w:rsidRPr="00B01383">
              <w:rPr>
                <w:sz w:val="24"/>
                <w:szCs w:val="24"/>
              </w:rPr>
              <w:t xml:space="preserve"> this is a simulation of the </w:t>
            </w:r>
            <w:proofErr w:type="spellStart"/>
            <w:r w:rsidRPr="00B01383">
              <w:rPr>
                <w:sz w:val="24"/>
                <w:szCs w:val="24"/>
              </w:rPr>
              <w:t>physico</w:t>
            </w:r>
            <w:proofErr w:type="spellEnd"/>
            <w:r w:rsidRPr="00B01383">
              <w:rPr>
                <w:sz w:val="24"/>
                <w:szCs w:val="24"/>
              </w:rPr>
              <w:t>-chemical treatment), respiration test, visual inspections, check on the condition of electrodes (e.g. pH probe, Oxygen meter in the aeration, etc</w:t>
            </w:r>
            <w:r w:rsidR="007352E5">
              <w:rPr>
                <w:sz w:val="24"/>
                <w:szCs w:val="24"/>
              </w:rPr>
              <w:t>.</w:t>
            </w:r>
            <w:r w:rsidR="007923BD">
              <w:rPr>
                <w:sz w:val="24"/>
                <w:szCs w:val="24"/>
              </w:rPr>
              <w:t xml:space="preserve"> </w:t>
            </w:r>
            <w:r w:rsidRPr="00B01383">
              <w:rPr>
                <w:sz w:val="24"/>
                <w:szCs w:val="24"/>
              </w:rPr>
              <w:t>...). Records should be kept how this follow up was done and what measures were taken when the checks indicate that the discharge values risk not being met.</w:t>
            </w:r>
          </w:p>
        </w:tc>
        <w:tc>
          <w:tcPr>
            <w:tcW w:w="850" w:type="dxa"/>
            <w:gridSpan w:val="2"/>
            <w:noWrap/>
            <w:hideMark/>
          </w:tcPr>
          <w:p w14:paraId="1E9C1A8F" w14:textId="77777777" w:rsidR="00AC482D" w:rsidRPr="00A65A79" w:rsidRDefault="00AC482D" w:rsidP="00287E92">
            <w:r w:rsidRPr="00A65A79">
              <w:t> </w:t>
            </w:r>
          </w:p>
        </w:tc>
      </w:tr>
      <w:tr w:rsidR="00AC482D" w:rsidRPr="00A65A79" w14:paraId="6B2F088F" w14:textId="77777777" w:rsidTr="00363581">
        <w:trPr>
          <w:gridAfter w:val="1"/>
          <w:wAfter w:w="10" w:type="dxa"/>
          <w:trHeight w:val="620"/>
        </w:trPr>
        <w:tc>
          <w:tcPr>
            <w:tcW w:w="1271" w:type="dxa"/>
            <w:hideMark/>
          </w:tcPr>
          <w:p w14:paraId="34D55226" w14:textId="52FB63CB" w:rsidR="00AC482D" w:rsidRPr="00B01383" w:rsidRDefault="00AC482D" w:rsidP="00287E92">
            <w:pPr>
              <w:rPr>
                <w:sz w:val="24"/>
                <w:szCs w:val="24"/>
              </w:rPr>
            </w:pPr>
            <w:r w:rsidRPr="00B01383">
              <w:rPr>
                <w:sz w:val="24"/>
                <w:szCs w:val="24"/>
              </w:rPr>
              <w:t>9.2</w:t>
            </w:r>
            <w:r w:rsidR="003A2DFE">
              <w:rPr>
                <w:sz w:val="24"/>
                <w:szCs w:val="24"/>
              </w:rPr>
              <w:t>.</w:t>
            </w:r>
          </w:p>
        </w:tc>
        <w:tc>
          <w:tcPr>
            <w:tcW w:w="3686" w:type="dxa"/>
            <w:hideMark/>
          </w:tcPr>
          <w:p w14:paraId="76BD5DBC" w14:textId="0D42703A" w:rsidR="00AC482D" w:rsidRPr="00B01383" w:rsidRDefault="00AC482D" w:rsidP="00287E92">
            <w:pPr>
              <w:rPr>
                <w:sz w:val="24"/>
                <w:szCs w:val="24"/>
              </w:rPr>
            </w:pPr>
            <w:r w:rsidRPr="00B01383">
              <w:rPr>
                <w:sz w:val="24"/>
                <w:szCs w:val="24"/>
              </w:rPr>
              <w:t>Are water discharges monitored according to the permit requirements?</w:t>
            </w:r>
          </w:p>
        </w:tc>
        <w:tc>
          <w:tcPr>
            <w:tcW w:w="993" w:type="dxa"/>
            <w:hideMark/>
          </w:tcPr>
          <w:p w14:paraId="59C1DEA5" w14:textId="77777777" w:rsidR="00AC482D" w:rsidRPr="00B01383" w:rsidRDefault="00AC482D" w:rsidP="00287E92">
            <w:pPr>
              <w:rPr>
                <w:b/>
                <w:bCs/>
                <w:sz w:val="24"/>
                <w:szCs w:val="24"/>
              </w:rPr>
            </w:pPr>
            <w:r w:rsidRPr="00B01383">
              <w:rPr>
                <w:b/>
                <w:bCs/>
                <w:sz w:val="24"/>
                <w:szCs w:val="24"/>
              </w:rPr>
              <w:t xml:space="preserve"> </w:t>
            </w:r>
          </w:p>
        </w:tc>
        <w:tc>
          <w:tcPr>
            <w:tcW w:w="6803" w:type="dxa"/>
            <w:hideMark/>
          </w:tcPr>
          <w:p w14:paraId="7D8748C3" w14:textId="77777777" w:rsidR="00AC482D" w:rsidRPr="00B01383" w:rsidRDefault="00AC482D" w:rsidP="00287E92">
            <w:pPr>
              <w:rPr>
                <w:sz w:val="24"/>
                <w:szCs w:val="24"/>
              </w:rPr>
            </w:pPr>
            <w:r w:rsidRPr="00B01383">
              <w:rPr>
                <w:sz w:val="24"/>
                <w:szCs w:val="24"/>
              </w:rPr>
              <w:t>Check the monitoring system</w:t>
            </w:r>
          </w:p>
        </w:tc>
        <w:tc>
          <w:tcPr>
            <w:tcW w:w="850" w:type="dxa"/>
            <w:gridSpan w:val="2"/>
            <w:noWrap/>
            <w:hideMark/>
          </w:tcPr>
          <w:p w14:paraId="027204CE" w14:textId="77777777" w:rsidR="00AC482D" w:rsidRPr="00A65A79" w:rsidRDefault="00AC482D" w:rsidP="00287E92">
            <w:r w:rsidRPr="00A65A79">
              <w:t> </w:t>
            </w:r>
          </w:p>
        </w:tc>
      </w:tr>
      <w:tr w:rsidR="00AC482D" w:rsidRPr="00A65A79" w14:paraId="559B5A3E" w14:textId="77777777" w:rsidTr="00363581">
        <w:trPr>
          <w:gridAfter w:val="1"/>
          <w:wAfter w:w="10" w:type="dxa"/>
          <w:trHeight w:val="620"/>
        </w:trPr>
        <w:tc>
          <w:tcPr>
            <w:tcW w:w="1271" w:type="dxa"/>
            <w:hideMark/>
          </w:tcPr>
          <w:p w14:paraId="066838DC" w14:textId="113033D2" w:rsidR="00AC482D" w:rsidRPr="00B01383" w:rsidRDefault="00AC482D" w:rsidP="00287E92">
            <w:pPr>
              <w:rPr>
                <w:sz w:val="24"/>
                <w:szCs w:val="24"/>
              </w:rPr>
            </w:pPr>
            <w:r w:rsidRPr="00B01383">
              <w:rPr>
                <w:sz w:val="24"/>
                <w:szCs w:val="24"/>
              </w:rPr>
              <w:t>9.3</w:t>
            </w:r>
            <w:r w:rsidR="003A2DFE">
              <w:rPr>
                <w:sz w:val="24"/>
                <w:szCs w:val="24"/>
              </w:rPr>
              <w:t>.</w:t>
            </w:r>
          </w:p>
        </w:tc>
        <w:tc>
          <w:tcPr>
            <w:tcW w:w="3686" w:type="dxa"/>
            <w:hideMark/>
          </w:tcPr>
          <w:p w14:paraId="675A117B" w14:textId="48D82B8C" w:rsidR="00AC482D" w:rsidRPr="00B01383" w:rsidRDefault="00AC482D" w:rsidP="00287E92">
            <w:pPr>
              <w:rPr>
                <w:sz w:val="24"/>
                <w:szCs w:val="24"/>
              </w:rPr>
            </w:pPr>
            <w:r w:rsidRPr="00B01383">
              <w:rPr>
                <w:sz w:val="24"/>
                <w:szCs w:val="24"/>
              </w:rPr>
              <w:t>Is there a continuous effluent monitoring or does the site collect and retain samples of the cleaning water?</w:t>
            </w:r>
          </w:p>
        </w:tc>
        <w:tc>
          <w:tcPr>
            <w:tcW w:w="993" w:type="dxa"/>
            <w:hideMark/>
          </w:tcPr>
          <w:p w14:paraId="055D996B" w14:textId="77777777" w:rsidR="00AC482D" w:rsidRPr="00B01383" w:rsidRDefault="00AC482D" w:rsidP="00287E92">
            <w:pPr>
              <w:rPr>
                <w:b/>
                <w:bCs/>
                <w:sz w:val="24"/>
                <w:szCs w:val="24"/>
              </w:rPr>
            </w:pPr>
            <w:r w:rsidRPr="00B01383">
              <w:rPr>
                <w:b/>
                <w:bCs/>
                <w:sz w:val="24"/>
                <w:szCs w:val="24"/>
              </w:rPr>
              <w:t xml:space="preserve"> </w:t>
            </w:r>
          </w:p>
        </w:tc>
        <w:tc>
          <w:tcPr>
            <w:tcW w:w="6803" w:type="dxa"/>
            <w:hideMark/>
          </w:tcPr>
          <w:p w14:paraId="72D34967" w14:textId="05687342" w:rsidR="00AC482D" w:rsidRPr="00B01383" w:rsidRDefault="00AC482D" w:rsidP="00287E92">
            <w:pPr>
              <w:rPr>
                <w:sz w:val="24"/>
                <w:szCs w:val="24"/>
              </w:rPr>
            </w:pPr>
            <w:r w:rsidRPr="00B01383">
              <w:rPr>
                <w:sz w:val="24"/>
                <w:szCs w:val="24"/>
              </w:rPr>
              <w:t>Check the procedure and the storing facility</w:t>
            </w:r>
            <w:r w:rsidR="007352E5">
              <w:rPr>
                <w:sz w:val="24"/>
                <w:szCs w:val="24"/>
              </w:rPr>
              <w:t>.</w:t>
            </w:r>
          </w:p>
        </w:tc>
        <w:tc>
          <w:tcPr>
            <w:tcW w:w="850" w:type="dxa"/>
            <w:gridSpan w:val="2"/>
            <w:noWrap/>
            <w:hideMark/>
          </w:tcPr>
          <w:p w14:paraId="069D24D9" w14:textId="77777777" w:rsidR="00AC482D" w:rsidRPr="00A65A79" w:rsidRDefault="00AC482D" w:rsidP="00287E92">
            <w:r w:rsidRPr="00A65A79">
              <w:t> </w:t>
            </w:r>
          </w:p>
        </w:tc>
      </w:tr>
      <w:tr w:rsidR="00AC482D" w:rsidRPr="00A65A79" w14:paraId="190E6082" w14:textId="77777777" w:rsidTr="00363581">
        <w:trPr>
          <w:gridAfter w:val="1"/>
          <w:wAfter w:w="10" w:type="dxa"/>
          <w:trHeight w:val="1725"/>
        </w:trPr>
        <w:tc>
          <w:tcPr>
            <w:tcW w:w="1271" w:type="dxa"/>
            <w:hideMark/>
          </w:tcPr>
          <w:p w14:paraId="43E1EC51" w14:textId="0140C74D" w:rsidR="00AC482D" w:rsidRPr="00B01383" w:rsidRDefault="00AC482D" w:rsidP="00287E92">
            <w:pPr>
              <w:rPr>
                <w:sz w:val="24"/>
                <w:szCs w:val="24"/>
              </w:rPr>
            </w:pPr>
            <w:r w:rsidRPr="00B01383">
              <w:rPr>
                <w:sz w:val="24"/>
                <w:szCs w:val="24"/>
              </w:rPr>
              <w:t>9.4</w:t>
            </w:r>
            <w:r w:rsidR="003A2DFE">
              <w:rPr>
                <w:sz w:val="24"/>
                <w:szCs w:val="24"/>
              </w:rPr>
              <w:t>.</w:t>
            </w:r>
          </w:p>
        </w:tc>
        <w:tc>
          <w:tcPr>
            <w:tcW w:w="3686" w:type="dxa"/>
            <w:hideMark/>
          </w:tcPr>
          <w:p w14:paraId="4D33B990" w14:textId="77777777" w:rsidR="00AC482D" w:rsidRPr="00B01383" w:rsidRDefault="00AC482D" w:rsidP="00287E92">
            <w:pPr>
              <w:rPr>
                <w:sz w:val="24"/>
                <w:szCs w:val="24"/>
              </w:rPr>
            </w:pPr>
            <w:r w:rsidRPr="00B01383">
              <w:rPr>
                <w:sz w:val="24"/>
                <w:szCs w:val="24"/>
              </w:rPr>
              <w:t>Are the data about water discharges and pollution measurements stored for a least one year (or the start-up in case of a new installation)?</w:t>
            </w:r>
          </w:p>
        </w:tc>
        <w:tc>
          <w:tcPr>
            <w:tcW w:w="993" w:type="dxa"/>
            <w:hideMark/>
          </w:tcPr>
          <w:p w14:paraId="5462B6DB" w14:textId="77777777" w:rsidR="00AC482D" w:rsidRPr="00B01383" w:rsidRDefault="00AC482D" w:rsidP="00287E92">
            <w:pPr>
              <w:rPr>
                <w:b/>
                <w:bCs/>
                <w:sz w:val="24"/>
                <w:szCs w:val="24"/>
              </w:rPr>
            </w:pPr>
            <w:r w:rsidRPr="00B01383">
              <w:rPr>
                <w:b/>
                <w:bCs/>
                <w:sz w:val="24"/>
                <w:szCs w:val="24"/>
              </w:rPr>
              <w:t xml:space="preserve"> </w:t>
            </w:r>
          </w:p>
        </w:tc>
        <w:tc>
          <w:tcPr>
            <w:tcW w:w="6803" w:type="dxa"/>
            <w:hideMark/>
          </w:tcPr>
          <w:p w14:paraId="6A0DDED3" w14:textId="280B88D4" w:rsidR="00AC482D" w:rsidRPr="00B01383" w:rsidRDefault="00AC482D" w:rsidP="00287E92">
            <w:pPr>
              <w:rPr>
                <w:sz w:val="24"/>
                <w:szCs w:val="24"/>
              </w:rPr>
            </w:pPr>
            <w:r w:rsidRPr="00B01383">
              <w:rPr>
                <w:sz w:val="24"/>
                <w:szCs w:val="24"/>
              </w:rPr>
              <w:t>Verify the documentation against applicable legislation when applicable in the country. In case there are no legal obligations, the company must have defined a list with the parameters they would check to follow up the proper operation of their installation. Also check that effluent measurements done in the own laboratory (if applicable) are periodically double-checked at external laboratories for verification.</w:t>
            </w:r>
          </w:p>
        </w:tc>
        <w:tc>
          <w:tcPr>
            <w:tcW w:w="850" w:type="dxa"/>
            <w:gridSpan w:val="2"/>
            <w:noWrap/>
            <w:hideMark/>
          </w:tcPr>
          <w:p w14:paraId="241D7496" w14:textId="77777777" w:rsidR="00AC482D" w:rsidRPr="00A65A79" w:rsidRDefault="00AC482D" w:rsidP="00287E92">
            <w:r w:rsidRPr="00A65A79">
              <w:t> </w:t>
            </w:r>
          </w:p>
        </w:tc>
      </w:tr>
      <w:tr w:rsidR="00AC482D" w:rsidRPr="00A65A79" w14:paraId="42D3B62C" w14:textId="77777777" w:rsidTr="00363581">
        <w:trPr>
          <w:gridAfter w:val="1"/>
          <w:wAfter w:w="10" w:type="dxa"/>
          <w:trHeight w:val="1240"/>
        </w:trPr>
        <w:tc>
          <w:tcPr>
            <w:tcW w:w="1271" w:type="dxa"/>
            <w:hideMark/>
          </w:tcPr>
          <w:p w14:paraId="57990FAD" w14:textId="2D2A7771" w:rsidR="00AC482D" w:rsidRPr="00B01383" w:rsidRDefault="00AC482D" w:rsidP="00287E92">
            <w:pPr>
              <w:rPr>
                <w:sz w:val="24"/>
                <w:szCs w:val="24"/>
              </w:rPr>
            </w:pPr>
            <w:r w:rsidRPr="00B01383">
              <w:rPr>
                <w:sz w:val="24"/>
                <w:szCs w:val="24"/>
              </w:rPr>
              <w:t>9.5</w:t>
            </w:r>
            <w:r w:rsidR="003A2DFE">
              <w:rPr>
                <w:sz w:val="24"/>
                <w:szCs w:val="24"/>
              </w:rPr>
              <w:t>.</w:t>
            </w:r>
          </w:p>
        </w:tc>
        <w:tc>
          <w:tcPr>
            <w:tcW w:w="3686" w:type="dxa"/>
            <w:hideMark/>
          </w:tcPr>
          <w:p w14:paraId="25FB3F62" w14:textId="77777777" w:rsidR="00AC482D" w:rsidRPr="00B01383" w:rsidRDefault="00AC482D" w:rsidP="00287E92">
            <w:pPr>
              <w:rPr>
                <w:sz w:val="24"/>
                <w:szCs w:val="24"/>
              </w:rPr>
            </w:pPr>
            <w:r w:rsidRPr="00B01383">
              <w:rPr>
                <w:sz w:val="24"/>
                <w:szCs w:val="24"/>
              </w:rPr>
              <w:t xml:space="preserve">Do these records show that the regulatory obliged discharge parameters are respected? </w:t>
            </w:r>
          </w:p>
        </w:tc>
        <w:tc>
          <w:tcPr>
            <w:tcW w:w="993" w:type="dxa"/>
            <w:hideMark/>
          </w:tcPr>
          <w:p w14:paraId="32BB5CC8" w14:textId="77777777" w:rsidR="00AC482D" w:rsidRPr="00B01383" w:rsidRDefault="00AC482D" w:rsidP="00287E92">
            <w:pPr>
              <w:rPr>
                <w:b/>
                <w:bCs/>
                <w:sz w:val="24"/>
                <w:szCs w:val="24"/>
              </w:rPr>
            </w:pPr>
            <w:r w:rsidRPr="00B01383">
              <w:rPr>
                <w:b/>
                <w:bCs/>
                <w:sz w:val="24"/>
                <w:szCs w:val="24"/>
              </w:rPr>
              <w:t> </w:t>
            </w:r>
          </w:p>
        </w:tc>
        <w:tc>
          <w:tcPr>
            <w:tcW w:w="6803" w:type="dxa"/>
            <w:hideMark/>
          </w:tcPr>
          <w:p w14:paraId="58E337C0" w14:textId="02BEA7E0" w:rsidR="00AC482D" w:rsidRPr="00B01383" w:rsidRDefault="00AC482D" w:rsidP="00287E92">
            <w:pPr>
              <w:rPr>
                <w:sz w:val="24"/>
                <w:szCs w:val="24"/>
              </w:rPr>
            </w:pPr>
            <w:r w:rsidRPr="00B01383">
              <w:rPr>
                <w:sz w:val="24"/>
                <w:szCs w:val="24"/>
              </w:rPr>
              <w:t>Most permits put limits on the maximum value of certain parameters allowed to discharge (e.g. COD, BOD, pH, N, P, AOX, heavy metals, suspended solids, etc.</w:t>
            </w:r>
            <w:r w:rsidR="000A3A99">
              <w:rPr>
                <w:sz w:val="24"/>
                <w:szCs w:val="24"/>
              </w:rPr>
              <w:t xml:space="preserve"> </w:t>
            </w:r>
            <w:r w:rsidRPr="00B01383">
              <w:rPr>
                <w:sz w:val="24"/>
                <w:szCs w:val="24"/>
              </w:rPr>
              <w:t>...). Check if such parameters exist in the permit and if they are followed up and respected during the operation of the locally obliged waste water treatment.</w:t>
            </w:r>
          </w:p>
        </w:tc>
        <w:tc>
          <w:tcPr>
            <w:tcW w:w="850" w:type="dxa"/>
            <w:gridSpan w:val="2"/>
            <w:noWrap/>
            <w:hideMark/>
          </w:tcPr>
          <w:p w14:paraId="694979D4" w14:textId="77777777" w:rsidR="00AC482D" w:rsidRPr="00A65A79" w:rsidRDefault="00AC482D" w:rsidP="00287E92">
            <w:r w:rsidRPr="00A65A79">
              <w:t> </w:t>
            </w:r>
          </w:p>
        </w:tc>
      </w:tr>
      <w:tr w:rsidR="00AC482D" w:rsidRPr="00A65A79" w14:paraId="7F7DF8C2" w14:textId="77777777" w:rsidTr="00363581">
        <w:trPr>
          <w:gridAfter w:val="1"/>
          <w:wAfter w:w="10" w:type="dxa"/>
          <w:trHeight w:val="930"/>
        </w:trPr>
        <w:tc>
          <w:tcPr>
            <w:tcW w:w="1271" w:type="dxa"/>
            <w:hideMark/>
          </w:tcPr>
          <w:p w14:paraId="4F008F00" w14:textId="5134F2CE" w:rsidR="00AC482D" w:rsidRPr="00B01383" w:rsidRDefault="00AC482D" w:rsidP="00287E92">
            <w:pPr>
              <w:rPr>
                <w:sz w:val="24"/>
                <w:szCs w:val="24"/>
              </w:rPr>
            </w:pPr>
            <w:r w:rsidRPr="00B01383">
              <w:rPr>
                <w:sz w:val="24"/>
                <w:szCs w:val="24"/>
              </w:rPr>
              <w:lastRenderedPageBreak/>
              <w:t>9.6</w:t>
            </w:r>
            <w:r w:rsidR="003A2DFE">
              <w:rPr>
                <w:sz w:val="24"/>
                <w:szCs w:val="24"/>
              </w:rPr>
              <w:t>.</w:t>
            </w:r>
          </w:p>
        </w:tc>
        <w:tc>
          <w:tcPr>
            <w:tcW w:w="3686" w:type="dxa"/>
            <w:hideMark/>
          </w:tcPr>
          <w:p w14:paraId="637AC4BF" w14:textId="77777777" w:rsidR="00AC482D" w:rsidRPr="00B01383" w:rsidRDefault="00AC482D" w:rsidP="00287E92">
            <w:pPr>
              <w:rPr>
                <w:sz w:val="24"/>
                <w:szCs w:val="24"/>
              </w:rPr>
            </w:pPr>
            <w:r w:rsidRPr="00B01383">
              <w:rPr>
                <w:sz w:val="24"/>
                <w:szCs w:val="24"/>
              </w:rPr>
              <w:t>In case the (pre-wash) waste water is treated by an external party:</w:t>
            </w:r>
          </w:p>
        </w:tc>
        <w:tc>
          <w:tcPr>
            <w:tcW w:w="993" w:type="dxa"/>
            <w:hideMark/>
          </w:tcPr>
          <w:p w14:paraId="77DAB3BE" w14:textId="77777777" w:rsidR="00AC482D" w:rsidRPr="00B01383" w:rsidRDefault="00AC482D" w:rsidP="00287E92">
            <w:pPr>
              <w:rPr>
                <w:b/>
                <w:bCs/>
                <w:sz w:val="24"/>
                <w:szCs w:val="24"/>
              </w:rPr>
            </w:pPr>
            <w:r w:rsidRPr="00B01383">
              <w:rPr>
                <w:b/>
                <w:bCs/>
                <w:sz w:val="24"/>
                <w:szCs w:val="24"/>
              </w:rPr>
              <w:t> </w:t>
            </w:r>
          </w:p>
        </w:tc>
        <w:tc>
          <w:tcPr>
            <w:tcW w:w="6803" w:type="dxa"/>
            <w:hideMark/>
          </w:tcPr>
          <w:p w14:paraId="1C2E707E" w14:textId="77777777" w:rsidR="00AC482D" w:rsidRPr="00B01383" w:rsidRDefault="00AC482D" w:rsidP="00287E92">
            <w:pPr>
              <w:rPr>
                <w:sz w:val="24"/>
                <w:szCs w:val="24"/>
              </w:rPr>
            </w:pPr>
            <w:r w:rsidRPr="00B01383">
              <w:rPr>
                <w:sz w:val="24"/>
                <w:szCs w:val="24"/>
              </w:rPr>
              <w:t>Pre-wash water is sent to external treatment to avoid the local water treatment to be overcharged.</w:t>
            </w:r>
          </w:p>
        </w:tc>
        <w:tc>
          <w:tcPr>
            <w:tcW w:w="850" w:type="dxa"/>
            <w:gridSpan w:val="2"/>
            <w:noWrap/>
            <w:hideMark/>
          </w:tcPr>
          <w:p w14:paraId="58BDAC0B" w14:textId="77777777" w:rsidR="00AC482D" w:rsidRPr="00A65A79" w:rsidRDefault="00AC482D" w:rsidP="00287E92">
            <w:r w:rsidRPr="00A65A79">
              <w:t> </w:t>
            </w:r>
          </w:p>
        </w:tc>
      </w:tr>
      <w:tr w:rsidR="00AC482D" w:rsidRPr="00A65A79" w14:paraId="745CA873" w14:textId="77777777" w:rsidTr="00363581">
        <w:trPr>
          <w:gridAfter w:val="1"/>
          <w:wAfter w:w="10" w:type="dxa"/>
          <w:trHeight w:val="620"/>
        </w:trPr>
        <w:tc>
          <w:tcPr>
            <w:tcW w:w="1271" w:type="dxa"/>
            <w:hideMark/>
          </w:tcPr>
          <w:p w14:paraId="1EBD37B8" w14:textId="6272DBED" w:rsidR="00AC482D" w:rsidRPr="00B01383" w:rsidRDefault="00AC482D" w:rsidP="00287E92">
            <w:pPr>
              <w:rPr>
                <w:sz w:val="24"/>
                <w:szCs w:val="24"/>
              </w:rPr>
            </w:pPr>
            <w:r w:rsidRPr="00B01383">
              <w:rPr>
                <w:sz w:val="24"/>
                <w:szCs w:val="24"/>
              </w:rPr>
              <w:t>9.6</w:t>
            </w:r>
            <w:r w:rsidR="003A2DFE">
              <w:rPr>
                <w:sz w:val="24"/>
                <w:szCs w:val="24"/>
              </w:rPr>
              <w:t>.</w:t>
            </w:r>
            <w:r w:rsidRPr="00B01383">
              <w:rPr>
                <w:sz w:val="24"/>
                <w:szCs w:val="24"/>
              </w:rPr>
              <w:t>a</w:t>
            </w:r>
            <w:r w:rsidR="003A2DFE">
              <w:rPr>
                <w:sz w:val="24"/>
                <w:szCs w:val="24"/>
              </w:rPr>
              <w:t>.</w:t>
            </w:r>
          </w:p>
        </w:tc>
        <w:tc>
          <w:tcPr>
            <w:tcW w:w="3686" w:type="dxa"/>
            <w:hideMark/>
          </w:tcPr>
          <w:p w14:paraId="5C0F5074" w14:textId="77777777" w:rsidR="00AC482D" w:rsidRPr="00B01383" w:rsidRDefault="00AC482D" w:rsidP="00287E92">
            <w:pPr>
              <w:rPr>
                <w:sz w:val="24"/>
                <w:szCs w:val="24"/>
              </w:rPr>
            </w:pPr>
            <w:r w:rsidRPr="00B01383">
              <w:rPr>
                <w:sz w:val="24"/>
                <w:szCs w:val="24"/>
              </w:rPr>
              <w:t>Is there an official authorisation of this external plant?</w:t>
            </w:r>
          </w:p>
        </w:tc>
        <w:tc>
          <w:tcPr>
            <w:tcW w:w="993" w:type="dxa"/>
            <w:hideMark/>
          </w:tcPr>
          <w:p w14:paraId="528E5E56" w14:textId="77777777" w:rsidR="00AC482D" w:rsidRPr="00B01383" w:rsidRDefault="00AC482D" w:rsidP="00287E92">
            <w:pPr>
              <w:rPr>
                <w:b/>
                <w:bCs/>
                <w:sz w:val="24"/>
                <w:szCs w:val="24"/>
              </w:rPr>
            </w:pPr>
            <w:r w:rsidRPr="00B01383">
              <w:rPr>
                <w:b/>
                <w:bCs/>
                <w:sz w:val="24"/>
                <w:szCs w:val="24"/>
              </w:rPr>
              <w:t> </w:t>
            </w:r>
          </w:p>
        </w:tc>
        <w:tc>
          <w:tcPr>
            <w:tcW w:w="6803" w:type="dxa"/>
            <w:hideMark/>
          </w:tcPr>
          <w:p w14:paraId="3AC5EE2C" w14:textId="77777777" w:rsidR="00AC482D" w:rsidRPr="00B01383" w:rsidRDefault="00AC482D" w:rsidP="00287E92">
            <w:pPr>
              <w:rPr>
                <w:sz w:val="24"/>
                <w:szCs w:val="24"/>
              </w:rPr>
            </w:pPr>
            <w:r w:rsidRPr="00B01383">
              <w:rPr>
                <w:sz w:val="24"/>
                <w:szCs w:val="24"/>
              </w:rPr>
              <w:t>This plant should be officially permitted for the treatment of external waste water. Check if the acceptance conditions of this plant are not restricted.</w:t>
            </w:r>
          </w:p>
        </w:tc>
        <w:tc>
          <w:tcPr>
            <w:tcW w:w="850" w:type="dxa"/>
            <w:gridSpan w:val="2"/>
            <w:noWrap/>
            <w:hideMark/>
          </w:tcPr>
          <w:p w14:paraId="23E07106" w14:textId="77777777" w:rsidR="00AC482D" w:rsidRPr="00A65A79" w:rsidRDefault="00AC482D" w:rsidP="00287E92">
            <w:r w:rsidRPr="00A65A79">
              <w:t> </w:t>
            </w:r>
          </w:p>
        </w:tc>
      </w:tr>
      <w:tr w:rsidR="00AC482D" w:rsidRPr="00A65A79" w14:paraId="50345F89" w14:textId="77777777" w:rsidTr="00363581">
        <w:trPr>
          <w:gridAfter w:val="1"/>
          <w:wAfter w:w="10" w:type="dxa"/>
          <w:trHeight w:val="310"/>
        </w:trPr>
        <w:tc>
          <w:tcPr>
            <w:tcW w:w="1271" w:type="dxa"/>
            <w:hideMark/>
          </w:tcPr>
          <w:p w14:paraId="21B7499A" w14:textId="2B8C49E3" w:rsidR="00AC482D" w:rsidRPr="00B01383" w:rsidRDefault="00AC482D" w:rsidP="00287E92">
            <w:pPr>
              <w:rPr>
                <w:sz w:val="24"/>
                <w:szCs w:val="24"/>
              </w:rPr>
            </w:pPr>
            <w:r w:rsidRPr="00B01383">
              <w:rPr>
                <w:sz w:val="24"/>
                <w:szCs w:val="24"/>
              </w:rPr>
              <w:t>9.6</w:t>
            </w:r>
            <w:r w:rsidR="003A2DFE">
              <w:rPr>
                <w:sz w:val="24"/>
                <w:szCs w:val="24"/>
              </w:rPr>
              <w:t>.</w:t>
            </w:r>
            <w:r w:rsidRPr="00B01383">
              <w:rPr>
                <w:sz w:val="24"/>
                <w:szCs w:val="24"/>
              </w:rPr>
              <w:t>b</w:t>
            </w:r>
            <w:r w:rsidR="003A2DFE">
              <w:rPr>
                <w:sz w:val="24"/>
                <w:szCs w:val="24"/>
              </w:rPr>
              <w:t>.</w:t>
            </w:r>
          </w:p>
        </w:tc>
        <w:tc>
          <w:tcPr>
            <w:tcW w:w="3686" w:type="dxa"/>
            <w:hideMark/>
          </w:tcPr>
          <w:p w14:paraId="0F8F5C4F" w14:textId="77777777" w:rsidR="00AC482D" w:rsidRPr="00B01383" w:rsidRDefault="00AC482D" w:rsidP="00287E92">
            <w:pPr>
              <w:rPr>
                <w:sz w:val="24"/>
                <w:szCs w:val="24"/>
              </w:rPr>
            </w:pPr>
            <w:r w:rsidRPr="00B01383">
              <w:rPr>
                <w:sz w:val="24"/>
                <w:szCs w:val="24"/>
              </w:rPr>
              <w:t>Are all legal requirements met for these transports?</w:t>
            </w:r>
          </w:p>
        </w:tc>
        <w:tc>
          <w:tcPr>
            <w:tcW w:w="993" w:type="dxa"/>
            <w:hideMark/>
          </w:tcPr>
          <w:p w14:paraId="09D5017E" w14:textId="77777777" w:rsidR="00AC482D" w:rsidRPr="00B01383" w:rsidRDefault="00AC482D" w:rsidP="00287E92">
            <w:pPr>
              <w:rPr>
                <w:b/>
                <w:bCs/>
                <w:sz w:val="24"/>
                <w:szCs w:val="24"/>
              </w:rPr>
            </w:pPr>
            <w:r w:rsidRPr="00B01383">
              <w:rPr>
                <w:b/>
                <w:bCs/>
                <w:sz w:val="24"/>
                <w:szCs w:val="24"/>
              </w:rPr>
              <w:t> </w:t>
            </w:r>
          </w:p>
        </w:tc>
        <w:tc>
          <w:tcPr>
            <w:tcW w:w="6803" w:type="dxa"/>
            <w:hideMark/>
          </w:tcPr>
          <w:p w14:paraId="4BA6FA7E" w14:textId="77777777" w:rsidR="00AC482D" w:rsidRPr="00B01383" w:rsidRDefault="00AC482D" w:rsidP="00287E92">
            <w:pPr>
              <w:rPr>
                <w:sz w:val="24"/>
                <w:szCs w:val="24"/>
              </w:rPr>
            </w:pPr>
            <w:r w:rsidRPr="00B01383">
              <w:rPr>
                <w:sz w:val="24"/>
                <w:szCs w:val="24"/>
              </w:rPr>
              <w:t>These transports are "waste" transports and should meet the local regulations for waste</w:t>
            </w:r>
          </w:p>
        </w:tc>
        <w:tc>
          <w:tcPr>
            <w:tcW w:w="850" w:type="dxa"/>
            <w:gridSpan w:val="2"/>
            <w:noWrap/>
            <w:hideMark/>
          </w:tcPr>
          <w:p w14:paraId="533C6D27" w14:textId="77777777" w:rsidR="00AC482D" w:rsidRPr="00A65A79" w:rsidRDefault="00AC482D" w:rsidP="00287E92">
            <w:r w:rsidRPr="00A65A79">
              <w:t> </w:t>
            </w:r>
          </w:p>
        </w:tc>
      </w:tr>
      <w:tr w:rsidR="00AC482D" w:rsidRPr="00A65A79" w14:paraId="709C23E5" w14:textId="77777777" w:rsidTr="00363581">
        <w:trPr>
          <w:gridAfter w:val="1"/>
          <w:wAfter w:w="10" w:type="dxa"/>
          <w:trHeight w:val="930"/>
        </w:trPr>
        <w:tc>
          <w:tcPr>
            <w:tcW w:w="1271" w:type="dxa"/>
            <w:hideMark/>
          </w:tcPr>
          <w:p w14:paraId="0441F9F8" w14:textId="3FFB639B" w:rsidR="00AC482D" w:rsidRPr="00B01383" w:rsidRDefault="00AC482D" w:rsidP="00287E92">
            <w:pPr>
              <w:rPr>
                <w:sz w:val="24"/>
                <w:szCs w:val="24"/>
              </w:rPr>
            </w:pPr>
            <w:r w:rsidRPr="00B01383">
              <w:rPr>
                <w:sz w:val="24"/>
                <w:szCs w:val="24"/>
              </w:rPr>
              <w:t>9.7</w:t>
            </w:r>
            <w:r w:rsidR="003A2DFE">
              <w:rPr>
                <w:sz w:val="24"/>
                <w:szCs w:val="24"/>
              </w:rPr>
              <w:t>.</w:t>
            </w:r>
          </w:p>
        </w:tc>
        <w:tc>
          <w:tcPr>
            <w:tcW w:w="3686" w:type="dxa"/>
            <w:hideMark/>
          </w:tcPr>
          <w:p w14:paraId="721F417C" w14:textId="77777777" w:rsidR="00AC482D" w:rsidRPr="00B01383" w:rsidRDefault="00AC482D" w:rsidP="00287E92">
            <w:pPr>
              <w:rPr>
                <w:sz w:val="24"/>
                <w:szCs w:val="24"/>
              </w:rPr>
            </w:pPr>
            <w:r w:rsidRPr="00B01383">
              <w:rPr>
                <w:sz w:val="24"/>
                <w:szCs w:val="24"/>
              </w:rPr>
              <w:t>Is there a procedure in place to avoid the mixing or blending of incompatible chemical waste flows in the effluent system?</w:t>
            </w:r>
          </w:p>
        </w:tc>
        <w:tc>
          <w:tcPr>
            <w:tcW w:w="993" w:type="dxa"/>
            <w:hideMark/>
          </w:tcPr>
          <w:p w14:paraId="34201A33" w14:textId="77777777" w:rsidR="00AC482D" w:rsidRPr="00B01383" w:rsidRDefault="00AC482D" w:rsidP="00287E92">
            <w:pPr>
              <w:rPr>
                <w:sz w:val="24"/>
                <w:szCs w:val="24"/>
              </w:rPr>
            </w:pPr>
            <w:r w:rsidRPr="00B01383">
              <w:rPr>
                <w:sz w:val="24"/>
                <w:szCs w:val="24"/>
              </w:rPr>
              <w:t> </w:t>
            </w:r>
          </w:p>
        </w:tc>
        <w:tc>
          <w:tcPr>
            <w:tcW w:w="6803" w:type="dxa"/>
            <w:hideMark/>
          </w:tcPr>
          <w:p w14:paraId="4E99DC96" w14:textId="77777777" w:rsidR="00AC482D" w:rsidRPr="00B01383" w:rsidRDefault="00AC482D" w:rsidP="00287E92">
            <w:pPr>
              <w:rPr>
                <w:sz w:val="24"/>
                <w:szCs w:val="24"/>
              </w:rPr>
            </w:pPr>
            <w:r w:rsidRPr="00B01383">
              <w:rPr>
                <w:sz w:val="24"/>
                <w:szCs w:val="24"/>
              </w:rPr>
              <w:t xml:space="preserve">Uncontrolled mixing of chemicals in the effluent can cause hazardous reactions like explosions or the generation of toxic fumes. </w:t>
            </w:r>
          </w:p>
        </w:tc>
        <w:tc>
          <w:tcPr>
            <w:tcW w:w="850" w:type="dxa"/>
            <w:gridSpan w:val="2"/>
            <w:noWrap/>
            <w:hideMark/>
          </w:tcPr>
          <w:p w14:paraId="41BFA7FB" w14:textId="77777777" w:rsidR="00AC482D" w:rsidRPr="00A65A79" w:rsidRDefault="00AC482D" w:rsidP="00287E92">
            <w:r w:rsidRPr="00A65A79">
              <w:t> </w:t>
            </w:r>
          </w:p>
        </w:tc>
      </w:tr>
      <w:tr w:rsidR="00AC482D" w:rsidRPr="00A65A79" w14:paraId="672E824A" w14:textId="77777777" w:rsidTr="00363581">
        <w:trPr>
          <w:gridAfter w:val="1"/>
          <w:wAfter w:w="10" w:type="dxa"/>
          <w:trHeight w:val="1785"/>
        </w:trPr>
        <w:tc>
          <w:tcPr>
            <w:tcW w:w="1271" w:type="dxa"/>
            <w:hideMark/>
          </w:tcPr>
          <w:p w14:paraId="3119EE9F" w14:textId="2A28F87E" w:rsidR="00AC482D" w:rsidRPr="00B01383" w:rsidRDefault="00AC482D" w:rsidP="00287E92">
            <w:pPr>
              <w:rPr>
                <w:sz w:val="24"/>
                <w:szCs w:val="24"/>
              </w:rPr>
            </w:pPr>
            <w:r w:rsidRPr="00B01383">
              <w:rPr>
                <w:sz w:val="24"/>
                <w:szCs w:val="24"/>
              </w:rPr>
              <w:t>9.8</w:t>
            </w:r>
            <w:r w:rsidR="003A2DFE">
              <w:rPr>
                <w:sz w:val="24"/>
                <w:szCs w:val="24"/>
              </w:rPr>
              <w:t>.</w:t>
            </w:r>
          </w:p>
        </w:tc>
        <w:tc>
          <w:tcPr>
            <w:tcW w:w="3686" w:type="dxa"/>
            <w:hideMark/>
          </w:tcPr>
          <w:p w14:paraId="4AE408ED" w14:textId="5D8D073A" w:rsidR="00AC482D" w:rsidRPr="00B01383" w:rsidRDefault="00AC482D" w:rsidP="00287E92">
            <w:pPr>
              <w:rPr>
                <w:sz w:val="24"/>
                <w:szCs w:val="24"/>
              </w:rPr>
            </w:pPr>
            <w:r w:rsidRPr="00B01383">
              <w:rPr>
                <w:sz w:val="24"/>
                <w:szCs w:val="24"/>
              </w:rPr>
              <w:t>Is all potentially contaminated water in bunds collected and drained to the public sewer system via the local treatment unit?</w:t>
            </w:r>
          </w:p>
        </w:tc>
        <w:tc>
          <w:tcPr>
            <w:tcW w:w="993" w:type="dxa"/>
            <w:hideMark/>
          </w:tcPr>
          <w:p w14:paraId="29374AA9" w14:textId="77777777" w:rsidR="00AC482D" w:rsidRPr="00B01383" w:rsidRDefault="00AC482D" w:rsidP="00287E92">
            <w:pPr>
              <w:rPr>
                <w:sz w:val="24"/>
                <w:szCs w:val="24"/>
              </w:rPr>
            </w:pPr>
            <w:r w:rsidRPr="00B01383">
              <w:rPr>
                <w:sz w:val="24"/>
                <w:szCs w:val="24"/>
              </w:rPr>
              <w:t> </w:t>
            </w:r>
          </w:p>
        </w:tc>
        <w:tc>
          <w:tcPr>
            <w:tcW w:w="6803" w:type="dxa"/>
            <w:hideMark/>
          </w:tcPr>
          <w:p w14:paraId="4937F1B6" w14:textId="7363AF46" w:rsidR="00AC482D" w:rsidRPr="00B01383" w:rsidRDefault="00AC482D" w:rsidP="00287E92">
            <w:pPr>
              <w:rPr>
                <w:sz w:val="24"/>
                <w:szCs w:val="24"/>
              </w:rPr>
            </w:pPr>
            <w:r w:rsidRPr="00B01383">
              <w:rPr>
                <w:sz w:val="24"/>
                <w:szCs w:val="24"/>
              </w:rPr>
              <w:t>Is the run-off of the cleaning area controlled by using containment and connection to the water treatment plant, to prevent direct flow into open waters, the soil or city sewer systems? The drainage of the storage area for packed goods and residues and all potentially polluted rainwater should be assessed/treated before being discharged in the public sewer system or surface water.</w:t>
            </w:r>
          </w:p>
        </w:tc>
        <w:tc>
          <w:tcPr>
            <w:tcW w:w="850" w:type="dxa"/>
            <w:gridSpan w:val="2"/>
            <w:noWrap/>
            <w:hideMark/>
          </w:tcPr>
          <w:p w14:paraId="5B2CF7E2" w14:textId="77777777" w:rsidR="00AC482D" w:rsidRPr="00A65A79" w:rsidRDefault="00AC482D" w:rsidP="00287E92">
            <w:r w:rsidRPr="00A65A79">
              <w:t> </w:t>
            </w:r>
          </w:p>
        </w:tc>
      </w:tr>
      <w:tr w:rsidR="00AC482D" w:rsidRPr="00A65A79" w14:paraId="1A4ADCAE" w14:textId="77777777" w:rsidTr="00363581">
        <w:trPr>
          <w:gridAfter w:val="1"/>
          <w:wAfter w:w="10" w:type="dxa"/>
          <w:trHeight w:val="4800"/>
        </w:trPr>
        <w:tc>
          <w:tcPr>
            <w:tcW w:w="1271" w:type="dxa"/>
            <w:hideMark/>
          </w:tcPr>
          <w:p w14:paraId="7E4942B2" w14:textId="00D1C2AF" w:rsidR="00AC482D" w:rsidRPr="00B01383" w:rsidRDefault="00AC482D" w:rsidP="00287E92">
            <w:pPr>
              <w:rPr>
                <w:sz w:val="24"/>
                <w:szCs w:val="24"/>
              </w:rPr>
            </w:pPr>
            <w:r w:rsidRPr="00B01383">
              <w:rPr>
                <w:sz w:val="24"/>
                <w:szCs w:val="24"/>
              </w:rPr>
              <w:t>9.9</w:t>
            </w:r>
            <w:r w:rsidR="003A2DFE">
              <w:rPr>
                <w:sz w:val="24"/>
                <w:szCs w:val="24"/>
              </w:rPr>
              <w:t>.</w:t>
            </w:r>
          </w:p>
        </w:tc>
        <w:tc>
          <w:tcPr>
            <w:tcW w:w="3686" w:type="dxa"/>
            <w:hideMark/>
          </w:tcPr>
          <w:p w14:paraId="5B90A37E" w14:textId="524806E4" w:rsidR="00AC482D" w:rsidRPr="00B01383" w:rsidRDefault="00AC482D" w:rsidP="00287E92">
            <w:pPr>
              <w:rPr>
                <w:sz w:val="24"/>
                <w:szCs w:val="24"/>
              </w:rPr>
            </w:pPr>
            <w:r w:rsidRPr="00B01383">
              <w:rPr>
                <w:sz w:val="24"/>
                <w:szCs w:val="24"/>
              </w:rPr>
              <w:t>Does the preventive maintenance programme include  the effluent treatment system?</w:t>
            </w:r>
          </w:p>
        </w:tc>
        <w:tc>
          <w:tcPr>
            <w:tcW w:w="993" w:type="dxa"/>
            <w:hideMark/>
          </w:tcPr>
          <w:p w14:paraId="56DD0A4A" w14:textId="77777777" w:rsidR="00AC482D" w:rsidRPr="00B01383" w:rsidRDefault="00AC482D" w:rsidP="00287E92">
            <w:pPr>
              <w:rPr>
                <w:b/>
                <w:bCs/>
                <w:sz w:val="24"/>
                <w:szCs w:val="24"/>
              </w:rPr>
            </w:pPr>
            <w:r w:rsidRPr="00B01383">
              <w:rPr>
                <w:b/>
                <w:bCs/>
                <w:sz w:val="24"/>
                <w:szCs w:val="24"/>
              </w:rPr>
              <w:t xml:space="preserve"> </w:t>
            </w:r>
          </w:p>
        </w:tc>
        <w:tc>
          <w:tcPr>
            <w:tcW w:w="6803" w:type="dxa"/>
            <w:hideMark/>
          </w:tcPr>
          <w:p w14:paraId="78E099D6" w14:textId="4D9FCE4B" w:rsidR="00AC482D" w:rsidRPr="00B01383" w:rsidRDefault="00AC482D" w:rsidP="00287E92">
            <w:pPr>
              <w:rPr>
                <w:sz w:val="24"/>
                <w:szCs w:val="24"/>
              </w:rPr>
            </w:pPr>
            <w:r w:rsidRPr="00B01383">
              <w:rPr>
                <w:sz w:val="24"/>
                <w:szCs w:val="24"/>
              </w:rPr>
              <w:t xml:space="preserve">The assessor shall ask what kind of effluent treatment is installed. Different arrangements are possible for treatments.  All equipment not mentioned in the other maintenance questions and essential to the good operation of the installation such as: </w:t>
            </w:r>
            <w:r w:rsidRPr="00B01383">
              <w:rPr>
                <w:sz w:val="24"/>
                <w:szCs w:val="24"/>
              </w:rPr>
              <w:br/>
              <w:t xml:space="preserve">1) General: flow meters, pH probe (calibration and maintenance), dosage pumps, storage &amp; process tanks </w:t>
            </w:r>
            <w:r w:rsidRPr="00B01383">
              <w:rPr>
                <w:sz w:val="24"/>
                <w:szCs w:val="24"/>
              </w:rPr>
              <w:br/>
              <w:t xml:space="preserve">2) </w:t>
            </w:r>
            <w:proofErr w:type="spellStart"/>
            <w:r w:rsidRPr="00B01383">
              <w:rPr>
                <w:sz w:val="24"/>
                <w:szCs w:val="24"/>
              </w:rPr>
              <w:t>Physico</w:t>
            </w:r>
            <w:proofErr w:type="spellEnd"/>
            <w:r w:rsidRPr="00B01383">
              <w:rPr>
                <w:sz w:val="24"/>
                <w:szCs w:val="24"/>
              </w:rPr>
              <w:t>-chemical installation: oil separator, Dissolved Air Flotation (DAF unit), skimmers,  Polyelectrolyte unit</w:t>
            </w:r>
            <w:r w:rsidRPr="00B01383">
              <w:rPr>
                <w:sz w:val="24"/>
                <w:szCs w:val="24"/>
              </w:rPr>
              <w:br/>
              <w:t>3) Biological treatment installation: blowers, recirculation pump, oxygen probe, settling tanks</w:t>
            </w:r>
            <w:r w:rsidRPr="00B01383">
              <w:rPr>
                <w:sz w:val="24"/>
                <w:szCs w:val="24"/>
              </w:rPr>
              <w:br/>
              <w:t>4) Dewatering installation: sludge tank, sludge pump, centrifuge, chamber filter press</w:t>
            </w:r>
            <w:r w:rsidRPr="00B01383">
              <w:rPr>
                <w:sz w:val="24"/>
                <w:szCs w:val="24"/>
              </w:rPr>
              <w:br/>
              <w:t xml:space="preserve">5) Tertiary purification: sand filter, activated carbon filter, shall be part of a preventive maintenance program because their good operation is essential for the tank cleaning activities.                                                                                                                                                                                      </w:t>
            </w:r>
          </w:p>
        </w:tc>
        <w:tc>
          <w:tcPr>
            <w:tcW w:w="850" w:type="dxa"/>
            <w:gridSpan w:val="2"/>
            <w:noWrap/>
            <w:hideMark/>
          </w:tcPr>
          <w:p w14:paraId="79004458" w14:textId="77777777" w:rsidR="00AC482D" w:rsidRPr="00A65A79" w:rsidRDefault="00AC482D" w:rsidP="00287E92">
            <w:r w:rsidRPr="00A65A79">
              <w:t> </w:t>
            </w:r>
          </w:p>
        </w:tc>
      </w:tr>
      <w:tr w:rsidR="008821A0" w:rsidRPr="008821A0" w14:paraId="15BB4D3D" w14:textId="77777777" w:rsidTr="00363581">
        <w:trPr>
          <w:gridAfter w:val="3"/>
          <w:wAfter w:w="860" w:type="dxa"/>
          <w:trHeight w:val="840"/>
        </w:trPr>
        <w:tc>
          <w:tcPr>
            <w:tcW w:w="1271" w:type="dxa"/>
            <w:hideMark/>
          </w:tcPr>
          <w:p w14:paraId="4500CAAA" w14:textId="0A265CF0" w:rsidR="00AC482D" w:rsidRPr="008821A0" w:rsidRDefault="00AC482D" w:rsidP="00287E92">
            <w:pPr>
              <w:rPr>
                <w:b/>
                <w:bCs/>
                <w:color w:val="0070C0"/>
                <w:sz w:val="32"/>
                <w:szCs w:val="32"/>
              </w:rPr>
            </w:pPr>
            <w:r w:rsidRPr="008821A0">
              <w:rPr>
                <w:b/>
                <w:bCs/>
                <w:color w:val="0070C0"/>
                <w:sz w:val="32"/>
                <w:szCs w:val="32"/>
              </w:rPr>
              <w:lastRenderedPageBreak/>
              <w:t>10</w:t>
            </w:r>
            <w:r w:rsidR="003A2DFE" w:rsidRPr="008821A0">
              <w:rPr>
                <w:b/>
                <w:bCs/>
                <w:color w:val="0070C0"/>
                <w:sz w:val="32"/>
                <w:szCs w:val="32"/>
              </w:rPr>
              <w:t>.</w:t>
            </w:r>
          </w:p>
        </w:tc>
        <w:tc>
          <w:tcPr>
            <w:tcW w:w="3686" w:type="dxa"/>
            <w:hideMark/>
          </w:tcPr>
          <w:p w14:paraId="7979075E" w14:textId="463FA727" w:rsidR="00AC482D" w:rsidRPr="008821A0" w:rsidRDefault="00AC482D" w:rsidP="00287E92">
            <w:pPr>
              <w:rPr>
                <w:b/>
                <w:bCs/>
                <w:color w:val="0070C0"/>
                <w:sz w:val="32"/>
                <w:szCs w:val="32"/>
                <w:u w:val="single"/>
              </w:rPr>
            </w:pPr>
            <w:bookmarkStart w:id="29" w:name="Measurementandmanagementofgreenhousegas"/>
            <w:r w:rsidRPr="008821A0">
              <w:rPr>
                <w:b/>
                <w:bCs/>
                <w:color w:val="0070C0"/>
                <w:sz w:val="32"/>
                <w:szCs w:val="32"/>
                <w:u w:val="single"/>
              </w:rPr>
              <w:t>Measurement and management of</w:t>
            </w:r>
            <w:r w:rsidRPr="008821A0">
              <w:rPr>
                <w:b/>
                <w:bCs/>
                <w:strike/>
                <w:color w:val="0070C0"/>
                <w:sz w:val="32"/>
                <w:szCs w:val="32"/>
                <w:u w:val="single"/>
              </w:rPr>
              <w:t xml:space="preserve"> </w:t>
            </w:r>
            <w:r w:rsidRPr="008821A0">
              <w:rPr>
                <w:b/>
                <w:bCs/>
                <w:color w:val="0070C0"/>
                <w:sz w:val="32"/>
                <w:szCs w:val="32"/>
                <w:u w:val="single"/>
              </w:rPr>
              <w:t>greenhouse gas emissions (GHG)</w:t>
            </w:r>
          </w:p>
          <w:bookmarkEnd w:id="29"/>
          <w:p w14:paraId="4A6BB23A" w14:textId="3A7F6BD1" w:rsidR="00AC482D" w:rsidRPr="008821A0" w:rsidRDefault="00AC482D" w:rsidP="00012A78">
            <w:pPr>
              <w:rPr>
                <w:b/>
                <w:bCs/>
                <w:color w:val="0070C0"/>
                <w:sz w:val="32"/>
                <w:szCs w:val="32"/>
                <w:u w:val="single"/>
              </w:rPr>
            </w:pPr>
          </w:p>
        </w:tc>
        <w:tc>
          <w:tcPr>
            <w:tcW w:w="993" w:type="dxa"/>
            <w:hideMark/>
          </w:tcPr>
          <w:p w14:paraId="20A12613" w14:textId="77777777" w:rsidR="00AC482D" w:rsidRPr="008821A0" w:rsidRDefault="00AC482D" w:rsidP="00287E92">
            <w:pPr>
              <w:rPr>
                <w:b/>
                <w:bCs/>
                <w:color w:val="0070C0"/>
              </w:rPr>
            </w:pPr>
            <w:r w:rsidRPr="008821A0">
              <w:rPr>
                <w:b/>
                <w:bCs/>
                <w:color w:val="0070C0"/>
              </w:rPr>
              <w:t> </w:t>
            </w:r>
          </w:p>
        </w:tc>
        <w:tc>
          <w:tcPr>
            <w:tcW w:w="6803" w:type="dxa"/>
            <w:hideMark/>
          </w:tcPr>
          <w:p w14:paraId="324DB2A8" w14:textId="66A72D19" w:rsidR="00AC482D" w:rsidRPr="008821A0" w:rsidRDefault="00AC482D" w:rsidP="00287E92">
            <w:pPr>
              <w:rPr>
                <w:b/>
                <w:bCs/>
                <w:color w:val="0070C0"/>
                <w:sz w:val="24"/>
                <w:szCs w:val="24"/>
                <w:u w:val="single"/>
              </w:rPr>
            </w:pPr>
            <w:r w:rsidRPr="008821A0">
              <w:rPr>
                <w:b/>
                <w:bCs/>
                <w:color w:val="0070C0"/>
                <w:sz w:val="24"/>
                <w:szCs w:val="24"/>
                <w:u w:val="single"/>
              </w:rPr>
              <w:t xml:space="preserve">Measurement and </w:t>
            </w:r>
            <w:r w:rsidR="004D79CF" w:rsidRPr="008821A0">
              <w:rPr>
                <w:b/>
                <w:bCs/>
                <w:color w:val="0070C0"/>
                <w:sz w:val="24"/>
                <w:szCs w:val="24"/>
                <w:u w:val="single"/>
              </w:rPr>
              <w:t>Management</w:t>
            </w:r>
            <w:r w:rsidRPr="008821A0">
              <w:rPr>
                <w:b/>
                <w:bCs/>
                <w:color w:val="0070C0"/>
                <w:sz w:val="24"/>
                <w:szCs w:val="24"/>
                <w:u w:val="single"/>
              </w:rPr>
              <w:t xml:space="preserve"> of greenhouse gas emissions (GHG)</w:t>
            </w:r>
          </w:p>
          <w:p w14:paraId="1224FD8D" w14:textId="77777777" w:rsidR="00ED3293" w:rsidRPr="008821A0" w:rsidRDefault="00ED3293" w:rsidP="00287E92">
            <w:pPr>
              <w:rPr>
                <w:b/>
                <w:bCs/>
                <w:color w:val="0070C0"/>
                <w:sz w:val="24"/>
                <w:szCs w:val="24"/>
                <w:u w:val="single"/>
              </w:rPr>
            </w:pPr>
          </w:p>
          <w:p w14:paraId="47DB403D" w14:textId="77777777" w:rsidR="00AC482D" w:rsidRPr="008821A0" w:rsidRDefault="00AC482D" w:rsidP="00287E92">
            <w:pPr>
              <w:rPr>
                <w:color w:val="0070C0"/>
                <w:sz w:val="24"/>
                <w:szCs w:val="24"/>
              </w:rPr>
            </w:pPr>
            <w:r w:rsidRPr="008821A0">
              <w:rPr>
                <w:color w:val="0070C0"/>
                <w:sz w:val="24"/>
                <w:szCs w:val="24"/>
              </w:rPr>
              <w:t>The European Commission plans to establish a European framework for the harmonized measurement of transport and logistics greenhouse gas emissions, based on global standards, which could then be used to provide businesses and end-users with an estimate of the carbon footprint of their choices, and increase the demand from end-users and consumers for opting for more sustainable transport and mobility solutions.</w:t>
            </w:r>
          </w:p>
          <w:p w14:paraId="413C4F75" w14:textId="77777777" w:rsidR="00AC482D" w:rsidRPr="008821A0" w:rsidRDefault="00AC482D" w:rsidP="00287E92">
            <w:pPr>
              <w:rPr>
                <w:color w:val="0070C0"/>
                <w:sz w:val="24"/>
                <w:szCs w:val="24"/>
              </w:rPr>
            </w:pPr>
          </w:p>
          <w:p w14:paraId="41C1198A" w14:textId="4782937E" w:rsidR="00AC482D" w:rsidRPr="008821A0" w:rsidRDefault="00AC482D" w:rsidP="00287E92">
            <w:pPr>
              <w:rPr>
                <w:color w:val="0070C0"/>
                <w:sz w:val="24"/>
                <w:szCs w:val="24"/>
              </w:rPr>
            </w:pPr>
            <w:r w:rsidRPr="008821A0">
              <w:rPr>
                <w:color w:val="0070C0"/>
                <w:sz w:val="24"/>
                <w:szCs w:val="24"/>
              </w:rPr>
              <w:t>In the Sustainable and Smart Mobility Strategy published by the European Commission in Dec</w:t>
            </w:r>
            <w:r w:rsidR="005A04A5" w:rsidRPr="008821A0">
              <w:rPr>
                <w:color w:val="0070C0"/>
                <w:sz w:val="24"/>
                <w:szCs w:val="24"/>
              </w:rPr>
              <w:t>.</w:t>
            </w:r>
            <w:r w:rsidRPr="008821A0">
              <w:rPr>
                <w:color w:val="0070C0"/>
                <w:sz w:val="24"/>
                <w:szCs w:val="24"/>
              </w:rPr>
              <w:t xml:space="preserve"> 2020 the following objective was defined: </w:t>
            </w:r>
          </w:p>
          <w:p w14:paraId="613E79EC" w14:textId="5ED8DE2B" w:rsidR="00AC482D" w:rsidRPr="008821A0" w:rsidRDefault="00AC482D" w:rsidP="00287E92">
            <w:pPr>
              <w:rPr>
                <w:b/>
                <w:bCs/>
                <w:color w:val="0070C0"/>
                <w:sz w:val="24"/>
                <w:szCs w:val="24"/>
                <w:u w:val="single"/>
              </w:rPr>
            </w:pPr>
            <w:r w:rsidRPr="008821A0">
              <w:rPr>
                <w:color w:val="0070C0"/>
                <w:sz w:val="24"/>
                <w:szCs w:val="24"/>
              </w:rPr>
              <w:t xml:space="preserve">90% reduction in greenhouse gas emissions in transport by 2050, </w:t>
            </w:r>
            <w:r w:rsidR="00740A17" w:rsidRPr="008821A0">
              <w:rPr>
                <w:color w:val="0070C0"/>
                <w:sz w:val="24"/>
                <w:szCs w:val="24"/>
              </w:rPr>
              <w:t>compared to</w:t>
            </w:r>
            <w:r w:rsidRPr="008821A0">
              <w:rPr>
                <w:color w:val="0070C0"/>
                <w:sz w:val="24"/>
                <w:szCs w:val="24"/>
              </w:rPr>
              <w:t xml:space="preserve"> 1990</w:t>
            </w:r>
            <w:r w:rsidR="003F013C" w:rsidRPr="008821A0">
              <w:rPr>
                <w:color w:val="0070C0"/>
                <w:sz w:val="24"/>
                <w:szCs w:val="24"/>
              </w:rPr>
              <w:t>.</w:t>
            </w:r>
          </w:p>
        </w:tc>
      </w:tr>
      <w:tr w:rsidR="00AC482D" w:rsidRPr="00A65A79" w14:paraId="3CFBB787" w14:textId="77777777" w:rsidTr="00363581">
        <w:trPr>
          <w:gridAfter w:val="3"/>
          <w:wAfter w:w="860" w:type="dxa"/>
          <w:trHeight w:val="2967"/>
        </w:trPr>
        <w:tc>
          <w:tcPr>
            <w:tcW w:w="1271" w:type="dxa"/>
          </w:tcPr>
          <w:p w14:paraId="4AEEBB44" w14:textId="7CC820DA" w:rsidR="00AC482D" w:rsidRPr="0036536B" w:rsidRDefault="00AC482D" w:rsidP="00012A78">
            <w:pPr>
              <w:rPr>
                <w:rFonts w:cstheme="minorHAnsi"/>
                <w:b/>
                <w:bCs/>
                <w:sz w:val="24"/>
                <w:szCs w:val="24"/>
              </w:rPr>
            </w:pPr>
            <w:r w:rsidRPr="0036536B">
              <w:rPr>
                <w:rFonts w:cstheme="minorHAnsi"/>
                <w:b/>
                <w:bCs/>
                <w:color w:val="0070C0"/>
                <w:sz w:val="24"/>
                <w:szCs w:val="24"/>
              </w:rPr>
              <w:t>10.1</w:t>
            </w:r>
            <w:r w:rsidR="003A2DFE">
              <w:rPr>
                <w:rFonts w:cstheme="minorHAnsi"/>
                <w:b/>
                <w:bCs/>
                <w:color w:val="0070C0"/>
                <w:sz w:val="24"/>
                <w:szCs w:val="24"/>
              </w:rPr>
              <w:t>.</w:t>
            </w:r>
          </w:p>
        </w:tc>
        <w:tc>
          <w:tcPr>
            <w:tcW w:w="3686" w:type="dxa"/>
          </w:tcPr>
          <w:p w14:paraId="43930C46" w14:textId="4420A684" w:rsidR="00AC482D" w:rsidRPr="0036536B" w:rsidRDefault="00AC482D" w:rsidP="00012A78">
            <w:pPr>
              <w:rPr>
                <w:rFonts w:cstheme="minorHAnsi"/>
                <w:sz w:val="24"/>
                <w:szCs w:val="24"/>
              </w:rPr>
            </w:pPr>
            <w:bookmarkStart w:id="30" w:name="Scope1Emissionmeasurementoffuelconsumed"/>
            <w:r w:rsidRPr="0036536B">
              <w:rPr>
                <w:rFonts w:eastAsia="Times New Roman" w:cstheme="minorHAnsi"/>
                <w:b/>
                <w:bCs/>
                <w:color w:val="0070C0"/>
                <w:sz w:val="24"/>
                <w:szCs w:val="24"/>
              </w:rPr>
              <w:t>Scope 1: Emission measurement of fuel consumed</w:t>
            </w:r>
            <w:bookmarkEnd w:id="30"/>
          </w:p>
        </w:tc>
        <w:tc>
          <w:tcPr>
            <w:tcW w:w="993" w:type="dxa"/>
          </w:tcPr>
          <w:p w14:paraId="7B4ABAD5" w14:textId="77777777" w:rsidR="00AC482D" w:rsidRPr="0036536B" w:rsidRDefault="00AC482D" w:rsidP="00012A78">
            <w:pPr>
              <w:rPr>
                <w:rFonts w:cstheme="minorHAnsi"/>
                <w:sz w:val="24"/>
                <w:szCs w:val="24"/>
              </w:rPr>
            </w:pPr>
          </w:p>
        </w:tc>
        <w:tc>
          <w:tcPr>
            <w:tcW w:w="6803" w:type="dxa"/>
          </w:tcPr>
          <w:p w14:paraId="2FA04382" w14:textId="77777777" w:rsidR="00AC482D" w:rsidRPr="0036536B" w:rsidRDefault="00AC482D" w:rsidP="007C26D5">
            <w:pPr>
              <w:rPr>
                <w:rFonts w:cstheme="minorHAnsi"/>
                <w:color w:val="0070C0"/>
                <w:sz w:val="24"/>
                <w:szCs w:val="24"/>
              </w:rPr>
            </w:pPr>
            <w:r w:rsidRPr="0036536B">
              <w:rPr>
                <w:rFonts w:eastAsia="Times New Roman" w:cstheme="minorHAnsi"/>
                <w:color w:val="0070C0"/>
                <w:sz w:val="24"/>
                <w:szCs w:val="24"/>
              </w:rPr>
              <w:t xml:space="preserve">Scope 1 emissions include the direct emissions from assets that are owned or controlled by the assessed company and is paid by the company. This includes the combustion of solid or liquid fuels purchased to produce energy, heat, or steam for use in stationary or mobile equipment (e.g. forklifts, generators) and/or associated buildings. </w:t>
            </w:r>
            <w:r w:rsidRPr="0036536B">
              <w:rPr>
                <w:rFonts w:cstheme="minorHAnsi"/>
                <w:color w:val="0070C0"/>
                <w:sz w:val="24"/>
                <w:szCs w:val="24"/>
              </w:rPr>
              <w:t xml:space="preserve">This also includes fuel used in trucks and vehicles operated by the Distributor. </w:t>
            </w:r>
          </w:p>
          <w:p w14:paraId="7CEE82AC" w14:textId="1576003F" w:rsidR="00AC482D" w:rsidRPr="0036536B" w:rsidRDefault="00AC482D" w:rsidP="007C26D5">
            <w:pPr>
              <w:rPr>
                <w:rFonts w:cstheme="minorHAnsi"/>
                <w:b/>
                <w:bCs/>
                <w:sz w:val="24"/>
                <w:szCs w:val="24"/>
              </w:rPr>
            </w:pPr>
            <w:r w:rsidRPr="0036536B">
              <w:rPr>
                <w:rFonts w:cstheme="minorHAnsi"/>
                <w:b/>
                <w:bCs/>
                <w:color w:val="0070C0"/>
                <w:sz w:val="24"/>
                <w:szCs w:val="24"/>
              </w:rPr>
              <w:t>Fully integrated transport sub-contractors are not included in these questions.</w:t>
            </w:r>
          </w:p>
        </w:tc>
      </w:tr>
      <w:tr w:rsidR="00AC482D" w:rsidRPr="00A65A79" w14:paraId="77C9BD94" w14:textId="77777777" w:rsidTr="00363581">
        <w:trPr>
          <w:gridAfter w:val="1"/>
          <w:wAfter w:w="10" w:type="dxa"/>
          <w:trHeight w:val="1105"/>
        </w:trPr>
        <w:tc>
          <w:tcPr>
            <w:tcW w:w="1271" w:type="dxa"/>
          </w:tcPr>
          <w:p w14:paraId="4294501D" w14:textId="24A14358" w:rsidR="00AC482D" w:rsidRPr="0036536B" w:rsidRDefault="00AC482D" w:rsidP="00012A78">
            <w:pPr>
              <w:rPr>
                <w:rFonts w:cstheme="minorHAnsi"/>
                <w:color w:val="0070C0"/>
                <w:sz w:val="24"/>
                <w:szCs w:val="24"/>
              </w:rPr>
            </w:pPr>
            <w:r w:rsidRPr="0036536B">
              <w:rPr>
                <w:rFonts w:cstheme="minorHAnsi"/>
                <w:color w:val="0070C0"/>
                <w:sz w:val="24"/>
                <w:szCs w:val="24"/>
              </w:rPr>
              <w:t>10.1.1</w:t>
            </w:r>
            <w:r w:rsidR="003A2DFE">
              <w:rPr>
                <w:rFonts w:cstheme="minorHAnsi"/>
                <w:color w:val="0070C0"/>
                <w:sz w:val="24"/>
                <w:szCs w:val="24"/>
              </w:rPr>
              <w:t>.</w:t>
            </w:r>
          </w:p>
        </w:tc>
        <w:tc>
          <w:tcPr>
            <w:tcW w:w="3686" w:type="dxa"/>
          </w:tcPr>
          <w:p w14:paraId="4ED23795" w14:textId="15EA2EC1" w:rsidR="00AC482D" w:rsidRPr="0036536B" w:rsidRDefault="00AC482D" w:rsidP="00012A78">
            <w:pPr>
              <w:rPr>
                <w:rFonts w:eastAsia="Times New Roman" w:cstheme="minorHAnsi"/>
                <w:color w:val="0070C0"/>
                <w:sz w:val="24"/>
                <w:szCs w:val="24"/>
              </w:rPr>
            </w:pPr>
            <w:r w:rsidRPr="0036536B">
              <w:rPr>
                <w:rFonts w:eastAsia="Times New Roman" w:cstheme="minorHAnsi"/>
                <w:color w:val="0070C0"/>
                <w:sz w:val="24"/>
                <w:szCs w:val="24"/>
              </w:rPr>
              <w:t>Does the company know the fuel consumed in its site activities on an annual basis?</w:t>
            </w:r>
          </w:p>
        </w:tc>
        <w:tc>
          <w:tcPr>
            <w:tcW w:w="993" w:type="dxa"/>
          </w:tcPr>
          <w:p w14:paraId="71AB412B" w14:textId="77777777" w:rsidR="00AC482D" w:rsidRPr="0036536B" w:rsidRDefault="00AC482D" w:rsidP="00012A78">
            <w:pPr>
              <w:rPr>
                <w:rFonts w:cstheme="minorHAnsi"/>
                <w:sz w:val="24"/>
                <w:szCs w:val="24"/>
              </w:rPr>
            </w:pPr>
          </w:p>
        </w:tc>
        <w:tc>
          <w:tcPr>
            <w:tcW w:w="6803" w:type="dxa"/>
          </w:tcPr>
          <w:p w14:paraId="51EFF9FE" w14:textId="06BA0331" w:rsidR="00AC482D" w:rsidRPr="0036536B" w:rsidRDefault="00AC482D" w:rsidP="00012A78">
            <w:pPr>
              <w:rPr>
                <w:rFonts w:cstheme="minorHAnsi"/>
                <w:sz w:val="24"/>
                <w:szCs w:val="24"/>
              </w:rPr>
            </w:pPr>
            <w:r w:rsidRPr="0036536B">
              <w:rPr>
                <w:rFonts w:eastAsia="Times New Roman" w:cstheme="minorHAnsi"/>
                <w:color w:val="0070C0"/>
                <w:sz w:val="24"/>
                <w:szCs w:val="24"/>
              </w:rPr>
              <w:t xml:space="preserve">Typically, diesel/petrol/gas are consumed to run forklifts and other mobile equipment or to heat warehouses </w:t>
            </w:r>
          </w:p>
        </w:tc>
        <w:tc>
          <w:tcPr>
            <w:tcW w:w="850" w:type="dxa"/>
            <w:gridSpan w:val="2"/>
            <w:noWrap/>
          </w:tcPr>
          <w:p w14:paraId="70C2AF3D" w14:textId="77777777" w:rsidR="00AC482D" w:rsidRPr="00A65A79" w:rsidRDefault="00AC482D" w:rsidP="00012A78"/>
        </w:tc>
      </w:tr>
      <w:tr w:rsidR="00AC482D" w:rsidRPr="00A65A79" w14:paraId="1A27883B" w14:textId="77777777" w:rsidTr="00363581">
        <w:trPr>
          <w:gridAfter w:val="1"/>
          <w:wAfter w:w="10" w:type="dxa"/>
          <w:trHeight w:val="1105"/>
        </w:trPr>
        <w:tc>
          <w:tcPr>
            <w:tcW w:w="1271" w:type="dxa"/>
          </w:tcPr>
          <w:p w14:paraId="0849F974" w14:textId="59A157AA" w:rsidR="00AC482D" w:rsidRPr="0036536B" w:rsidRDefault="00AC482D" w:rsidP="00012A78">
            <w:pPr>
              <w:rPr>
                <w:rFonts w:cstheme="minorHAnsi"/>
                <w:color w:val="0070C0"/>
                <w:sz w:val="24"/>
                <w:szCs w:val="24"/>
              </w:rPr>
            </w:pPr>
            <w:r w:rsidRPr="0036536B">
              <w:rPr>
                <w:rFonts w:cstheme="minorHAnsi"/>
                <w:color w:val="0070C0"/>
                <w:sz w:val="24"/>
                <w:szCs w:val="24"/>
              </w:rPr>
              <w:t>10.1.2</w:t>
            </w:r>
            <w:r w:rsidR="003A2DFE">
              <w:rPr>
                <w:rFonts w:cstheme="minorHAnsi"/>
                <w:color w:val="0070C0"/>
                <w:sz w:val="24"/>
                <w:szCs w:val="24"/>
              </w:rPr>
              <w:t>.</w:t>
            </w:r>
          </w:p>
        </w:tc>
        <w:tc>
          <w:tcPr>
            <w:tcW w:w="3686" w:type="dxa"/>
          </w:tcPr>
          <w:p w14:paraId="469FF6D7" w14:textId="136F4514" w:rsidR="00AC482D" w:rsidRPr="0036536B" w:rsidRDefault="00AC482D" w:rsidP="00012A78">
            <w:pPr>
              <w:rPr>
                <w:rFonts w:eastAsia="Times New Roman" w:cstheme="minorHAnsi"/>
                <w:color w:val="0070C0"/>
                <w:sz w:val="24"/>
                <w:szCs w:val="24"/>
              </w:rPr>
            </w:pPr>
            <w:r w:rsidRPr="0036536B">
              <w:rPr>
                <w:rFonts w:eastAsia="Times New Roman" w:cstheme="minorHAnsi"/>
                <w:color w:val="0070C0"/>
                <w:sz w:val="24"/>
                <w:szCs w:val="24"/>
              </w:rPr>
              <w:t xml:space="preserve">Did the company calculate the emissions </w:t>
            </w:r>
            <w:r w:rsidRPr="0036536B">
              <w:rPr>
                <w:rFonts w:eastAsia="Times New Roman" w:cstheme="minorHAnsi"/>
                <w:b/>
                <w:bCs/>
                <w:color w:val="0070C0"/>
                <w:sz w:val="24"/>
                <w:szCs w:val="24"/>
              </w:rPr>
              <w:t>TTW</w:t>
            </w:r>
            <w:r w:rsidRPr="0036536B">
              <w:rPr>
                <w:rFonts w:eastAsia="Times New Roman" w:cstheme="minorHAnsi"/>
                <w:color w:val="0070C0"/>
                <w:sz w:val="24"/>
                <w:szCs w:val="24"/>
              </w:rPr>
              <w:t xml:space="preserve"> from the fuel consumed in its site activities during the last year using the formula:</w:t>
            </w:r>
            <w:r w:rsidRPr="0036536B">
              <w:rPr>
                <w:rFonts w:eastAsia="Times New Roman" w:cstheme="minorHAnsi"/>
                <w:color w:val="0070C0"/>
                <w:sz w:val="24"/>
                <w:szCs w:val="24"/>
              </w:rPr>
              <w:br/>
              <w:t>kg CO2e = Σ (fuel (</w:t>
            </w:r>
            <w:proofErr w:type="spellStart"/>
            <w:r w:rsidRPr="0036536B">
              <w:rPr>
                <w:rFonts w:eastAsia="Times New Roman" w:cstheme="minorHAnsi"/>
                <w:color w:val="0070C0"/>
                <w:sz w:val="24"/>
                <w:szCs w:val="24"/>
              </w:rPr>
              <w:t>liters</w:t>
            </w:r>
            <w:proofErr w:type="spellEnd"/>
            <w:r w:rsidRPr="0036536B">
              <w:rPr>
                <w:rFonts w:eastAsia="Times New Roman" w:cstheme="minorHAnsi"/>
                <w:color w:val="0070C0"/>
                <w:sz w:val="24"/>
                <w:szCs w:val="24"/>
              </w:rPr>
              <w:t xml:space="preserve">) × TTW fuel </w:t>
            </w:r>
            <w:r w:rsidRPr="0036536B">
              <w:rPr>
                <w:rFonts w:eastAsia="Times New Roman" w:cstheme="minorHAnsi"/>
                <w:color w:val="0070C0"/>
                <w:sz w:val="24"/>
                <w:szCs w:val="24"/>
              </w:rPr>
              <w:lastRenderedPageBreak/>
              <w:t xml:space="preserve">emission factor (kg CO2e/ </w:t>
            </w:r>
            <w:proofErr w:type="spellStart"/>
            <w:r w:rsidRPr="0036536B">
              <w:rPr>
                <w:rFonts w:eastAsia="Times New Roman" w:cstheme="minorHAnsi"/>
                <w:color w:val="0070C0"/>
                <w:sz w:val="24"/>
                <w:szCs w:val="24"/>
              </w:rPr>
              <w:t>liters</w:t>
            </w:r>
            <w:proofErr w:type="spellEnd"/>
            <w:r w:rsidRPr="0036536B">
              <w:rPr>
                <w:rFonts w:eastAsia="Times New Roman" w:cstheme="minorHAnsi"/>
                <w:color w:val="0070C0"/>
                <w:sz w:val="24"/>
                <w:szCs w:val="24"/>
              </w:rPr>
              <w:t xml:space="preserve"> fuel))?</w:t>
            </w:r>
          </w:p>
          <w:p w14:paraId="18F3958F" w14:textId="3BDA73F9" w:rsidR="00AC482D" w:rsidRPr="0036536B" w:rsidRDefault="00AC482D" w:rsidP="00012A78">
            <w:pPr>
              <w:rPr>
                <w:rFonts w:eastAsia="Times New Roman" w:cstheme="minorHAnsi"/>
                <w:color w:val="0070C0"/>
                <w:sz w:val="24"/>
                <w:szCs w:val="24"/>
              </w:rPr>
            </w:pPr>
          </w:p>
        </w:tc>
        <w:tc>
          <w:tcPr>
            <w:tcW w:w="993" w:type="dxa"/>
          </w:tcPr>
          <w:p w14:paraId="53BD4E30" w14:textId="77777777" w:rsidR="00AC482D" w:rsidRPr="0036536B" w:rsidRDefault="00AC482D" w:rsidP="00012A78">
            <w:pPr>
              <w:rPr>
                <w:rFonts w:cstheme="minorHAnsi"/>
                <w:sz w:val="24"/>
                <w:szCs w:val="24"/>
              </w:rPr>
            </w:pPr>
          </w:p>
        </w:tc>
        <w:tc>
          <w:tcPr>
            <w:tcW w:w="6803" w:type="dxa"/>
          </w:tcPr>
          <w:p w14:paraId="18E338AC" w14:textId="3B1B006B" w:rsidR="007F3D82" w:rsidRDefault="00AC482D" w:rsidP="004B446B">
            <w:pPr>
              <w:rPr>
                <w:rFonts w:eastAsia="Times New Roman" w:cstheme="minorHAnsi"/>
                <w:b/>
                <w:bCs/>
                <w:color w:val="0066CC"/>
                <w:sz w:val="24"/>
                <w:szCs w:val="24"/>
              </w:rPr>
            </w:pPr>
            <w:r w:rsidRPr="0036536B">
              <w:rPr>
                <w:rFonts w:eastAsia="Times New Roman" w:cstheme="minorHAnsi"/>
                <w:color w:val="0070C0"/>
                <w:sz w:val="24"/>
                <w:szCs w:val="24"/>
              </w:rPr>
              <w:t xml:space="preserve">The company will use fuel emission factors from </w:t>
            </w:r>
            <w:r w:rsidRPr="0036536B">
              <w:rPr>
                <w:rFonts w:eastAsia="Times New Roman" w:cstheme="minorHAnsi"/>
                <w:b/>
                <w:bCs/>
                <w:color w:val="0066CC"/>
                <w:sz w:val="24"/>
                <w:szCs w:val="24"/>
              </w:rPr>
              <w:t>GLEC framework guideline: "Global Logistics Emissions Council Framework for Logistics Emissions Accounting and Reporting" last version</w:t>
            </w:r>
            <w:r w:rsidRPr="0036536B">
              <w:rPr>
                <w:rFonts w:eastAsia="Times New Roman" w:cstheme="minorHAnsi"/>
                <w:color w:val="0066CC"/>
                <w:sz w:val="24"/>
                <w:szCs w:val="24"/>
              </w:rPr>
              <w:t>. The document can be downloaded from this link:</w:t>
            </w:r>
            <w:r w:rsidRPr="0036536B">
              <w:rPr>
                <w:rFonts w:eastAsia="Times New Roman" w:cstheme="minorHAnsi"/>
                <w:i/>
                <w:iCs/>
                <w:color w:val="0066CC"/>
                <w:sz w:val="24"/>
                <w:szCs w:val="24"/>
              </w:rPr>
              <w:t xml:space="preserve"> </w:t>
            </w:r>
            <w:hyperlink r:id="rId13">
              <w:r w:rsidR="00030FF9" w:rsidRPr="39B706A0">
                <w:rPr>
                  <w:rStyle w:val="Hyperlink"/>
                  <w:rFonts w:ascii="Calibri" w:eastAsia="Times New Roman" w:hAnsi="Calibri" w:cs="Calibri"/>
                  <w:color w:val="00B050"/>
                  <w:sz w:val="24"/>
                  <w:szCs w:val="24"/>
                </w:rPr>
                <w:t>https://www.smartfreightcentre.org/en/downloads/</w:t>
              </w:r>
            </w:hyperlink>
            <w:r w:rsidRPr="0036536B">
              <w:rPr>
                <w:rFonts w:eastAsia="Times New Roman" w:cstheme="minorHAnsi"/>
                <w:color w:val="0066CC"/>
                <w:sz w:val="24"/>
                <w:szCs w:val="24"/>
              </w:rPr>
              <w:br/>
              <w:t xml:space="preserve">For every type of fuel three factors can be used: </w:t>
            </w:r>
            <w:r w:rsidRPr="0036536B">
              <w:rPr>
                <w:rFonts w:eastAsia="Times New Roman" w:cstheme="minorHAnsi"/>
                <w:b/>
                <w:bCs/>
                <w:color w:val="0066CC"/>
                <w:sz w:val="24"/>
                <w:szCs w:val="24"/>
              </w:rPr>
              <w:t xml:space="preserve">WTT, TTW and WTW. </w:t>
            </w:r>
          </w:p>
          <w:p w14:paraId="0C467AAE" w14:textId="6AAA0DE0" w:rsidR="007F3D82" w:rsidRDefault="00AC482D" w:rsidP="00AB0D22">
            <w:pPr>
              <w:ind w:left="113" w:hanging="113"/>
              <w:rPr>
                <w:rFonts w:eastAsia="Times New Roman" w:cstheme="minorHAnsi"/>
                <w:color w:val="0066CC"/>
                <w:sz w:val="24"/>
                <w:szCs w:val="24"/>
              </w:rPr>
            </w:pPr>
            <w:r w:rsidRPr="0036536B">
              <w:rPr>
                <w:rFonts w:eastAsia="Times New Roman" w:cstheme="minorHAnsi"/>
                <w:color w:val="0066CC"/>
                <w:sz w:val="24"/>
                <w:szCs w:val="24"/>
              </w:rPr>
              <w:lastRenderedPageBreak/>
              <w:t xml:space="preserve">- </w:t>
            </w:r>
            <w:r w:rsidRPr="0036536B">
              <w:rPr>
                <w:rFonts w:eastAsia="Times New Roman" w:cstheme="minorHAnsi"/>
                <w:b/>
                <w:bCs/>
                <w:color w:val="0066CC"/>
                <w:sz w:val="24"/>
                <w:szCs w:val="24"/>
              </w:rPr>
              <w:t xml:space="preserve">WTT (Well-to-Tank): </w:t>
            </w:r>
            <w:r w:rsidRPr="0036536B">
              <w:rPr>
                <w:rFonts w:eastAsia="Times New Roman" w:cstheme="minorHAnsi"/>
                <w:color w:val="0066CC"/>
                <w:sz w:val="24"/>
                <w:szCs w:val="24"/>
              </w:rPr>
              <w:t>WTT emissions consist of all processes between the source of the energy (the well) through the energy extraction, processing, storage and delivery phases up until the point of use (the tank)</w:t>
            </w:r>
          </w:p>
          <w:p w14:paraId="43168D40" w14:textId="77777777" w:rsidR="00AB0D22" w:rsidRDefault="00AC482D" w:rsidP="00AB0D22">
            <w:pPr>
              <w:ind w:left="113" w:hanging="113"/>
              <w:rPr>
                <w:rFonts w:eastAsia="Times New Roman" w:cstheme="minorHAnsi"/>
                <w:color w:val="0066CC"/>
                <w:sz w:val="24"/>
                <w:szCs w:val="24"/>
              </w:rPr>
            </w:pPr>
            <w:r w:rsidRPr="0036536B">
              <w:rPr>
                <w:rFonts w:eastAsia="Times New Roman" w:cstheme="minorHAnsi"/>
                <w:color w:val="0066CC"/>
                <w:sz w:val="24"/>
                <w:szCs w:val="24"/>
              </w:rPr>
              <w:t xml:space="preserve">- </w:t>
            </w:r>
            <w:r w:rsidRPr="0036536B">
              <w:rPr>
                <w:rFonts w:eastAsia="Times New Roman" w:cstheme="minorHAnsi"/>
                <w:b/>
                <w:bCs/>
                <w:color w:val="0066CC"/>
                <w:sz w:val="24"/>
                <w:szCs w:val="24"/>
              </w:rPr>
              <w:t xml:space="preserve">TTW ( Tank-to-Wheel): </w:t>
            </w:r>
            <w:r w:rsidRPr="0036536B">
              <w:rPr>
                <w:rFonts w:eastAsia="Times New Roman" w:cstheme="minorHAnsi"/>
                <w:color w:val="0066CC"/>
                <w:sz w:val="24"/>
                <w:szCs w:val="24"/>
              </w:rPr>
              <w:t xml:space="preserve">These are the emissions from fuels combusted to power activities (the wheel). </w:t>
            </w:r>
          </w:p>
          <w:p w14:paraId="38157832" w14:textId="76A8C18F" w:rsidR="00AC482D" w:rsidRPr="0036536B" w:rsidRDefault="00AC482D" w:rsidP="00AB0D22">
            <w:pPr>
              <w:ind w:left="113" w:hanging="113"/>
              <w:rPr>
                <w:rFonts w:eastAsia="Times New Roman" w:cstheme="minorHAnsi"/>
                <w:color w:val="0066CC"/>
                <w:sz w:val="24"/>
                <w:szCs w:val="24"/>
              </w:rPr>
            </w:pPr>
            <w:r w:rsidRPr="0036536B">
              <w:rPr>
                <w:rFonts w:eastAsia="Times New Roman" w:cstheme="minorHAnsi"/>
                <w:color w:val="0066CC"/>
                <w:sz w:val="24"/>
                <w:szCs w:val="24"/>
              </w:rPr>
              <w:t xml:space="preserve">- </w:t>
            </w:r>
            <w:r w:rsidRPr="0036536B">
              <w:rPr>
                <w:rFonts w:eastAsia="Times New Roman" w:cstheme="minorHAnsi"/>
                <w:b/>
                <w:bCs/>
                <w:color w:val="0066CC"/>
                <w:sz w:val="24"/>
                <w:szCs w:val="24"/>
              </w:rPr>
              <w:t>WTW (Well-to-Wheel):</w:t>
            </w:r>
            <w:r w:rsidRPr="0036536B">
              <w:rPr>
                <w:rFonts w:eastAsia="Times New Roman" w:cstheme="minorHAnsi"/>
                <w:color w:val="0066CC"/>
                <w:sz w:val="24"/>
                <w:szCs w:val="24"/>
              </w:rPr>
              <w:t xml:space="preserve"> These are emissions from the full fuel life cycle and should be equivalent to the sum of WTT and TTW emissions.</w:t>
            </w:r>
          </w:p>
          <w:p w14:paraId="206D6CF8" w14:textId="4C130E4E" w:rsidR="00AC482D" w:rsidRPr="0036536B" w:rsidRDefault="00AC482D" w:rsidP="004B446B">
            <w:pPr>
              <w:rPr>
                <w:rFonts w:eastAsia="Times New Roman" w:cstheme="minorHAnsi"/>
                <w:color w:val="0070C0"/>
                <w:sz w:val="24"/>
                <w:szCs w:val="24"/>
              </w:rPr>
            </w:pPr>
            <w:r w:rsidRPr="0036536B">
              <w:rPr>
                <w:rFonts w:eastAsia="Times New Roman" w:cstheme="minorHAnsi"/>
                <w:b/>
                <w:bCs/>
                <w:color w:val="0066CC"/>
                <w:sz w:val="24"/>
                <w:szCs w:val="24"/>
              </w:rPr>
              <w:t>For this question TTW should be used</w:t>
            </w:r>
            <w:r w:rsidR="00AB0D22">
              <w:rPr>
                <w:rFonts w:eastAsia="Times New Roman" w:cstheme="minorHAnsi"/>
                <w:b/>
                <w:bCs/>
                <w:color w:val="0066CC"/>
                <w:sz w:val="24"/>
                <w:szCs w:val="24"/>
              </w:rPr>
              <w:t>.</w:t>
            </w:r>
          </w:p>
        </w:tc>
        <w:tc>
          <w:tcPr>
            <w:tcW w:w="850" w:type="dxa"/>
            <w:gridSpan w:val="2"/>
            <w:noWrap/>
          </w:tcPr>
          <w:p w14:paraId="7055799E" w14:textId="77777777" w:rsidR="00AC482D" w:rsidRPr="00A65A79" w:rsidRDefault="00AC482D" w:rsidP="00012A78"/>
        </w:tc>
      </w:tr>
      <w:tr w:rsidR="00C83654" w:rsidRPr="00C83654" w14:paraId="2457A2B8" w14:textId="77777777" w:rsidTr="00363581">
        <w:trPr>
          <w:gridAfter w:val="1"/>
          <w:wAfter w:w="10" w:type="dxa"/>
          <w:trHeight w:val="6227"/>
        </w:trPr>
        <w:tc>
          <w:tcPr>
            <w:tcW w:w="1271" w:type="dxa"/>
            <w:hideMark/>
          </w:tcPr>
          <w:p w14:paraId="4D8EE46B" w14:textId="1DAD06A7" w:rsidR="00AC482D" w:rsidRPr="00C83654" w:rsidRDefault="00AC482D" w:rsidP="00012A78">
            <w:pPr>
              <w:rPr>
                <w:rFonts w:cstheme="minorHAnsi"/>
                <w:color w:val="0070C0"/>
                <w:sz w:val="24"/>
                <w:szCs w:val="24"/>
              </w:rPr>
            </w:pPr>
            <w:r w:rsidRPr="00C83654">
              <w:rPr>
                <w:rFonts w:cstheme="minorHAnsi"/>
                <w:color w:val="0070C0"/>
                <w:sz w:val="24"/>
                <w:szCs w:val="24"/>
              </w:rPr>
              <w:t>10.1.3</w:t>
            </w:r>
            <w:r w:rsidR="003A2DFE" w:rsidRPr="00C83654">
              <w:rPr>
                <w:rFonts w:cstheme="minorHAnsi"/>
                <w:color w:val="0070C0"/>
                <w:sz w:val="24"/>
                <w:szCs w:val="24"/>
              </w:rPr>
              <w:t>.</w:t>
            </w:r>
          </w:p>
        </w:tc>
        <w:tc>
          <w:tcPr>
            <w:tcW w:w="3686" w:type="dxa"/>
            <w:hideMark/>
          </w:tcPr>
          <w:p w14:paraId="7DDDACBE" w14:textId="73E509CA" w:rsidR="00AC482D" w:rsidRPr="00C83654" w:rsidRDefault="00AC482D" w:rsidP="00012A78">
            <w:pPr>
              <w:rPr>
                <w:rFonts w:cstheme="minorHAnsi"/>
                <w:color w:val="0070C0"/>
                <w:sz w:val="24"/>
                <w:szCs w:val="24"/>
              </w:rPr>
            </w:pPr>
            <w:r w:rsidRPr="00C83654">
              <w:rPr>
                <w:rFonts w:cstheme="minorHAnsi"/>
                <w:color w:val="0070C0"/>
                <w:sz w:val="24"/>
                <w:szCs w:val="24"/>
              </w:rPr>
              <w:t>Does the assessed company have a system to collect data enabling energy (fuel)-based calculation of its transport GHG emissions for all own trucks whose fuel is paid by the company?</w:t>
            </w:r>
          </w:p>
        </w:tc>
        <w:tc>
          <w:tcPr>
            <w:tcW w:w="993" w:type="dxa"/>
            <w:hideMark/>
          </w:tcPr>
          <w:p w14:paraId="3C38E6FD" w14:textId="77777777" w:rsidR="00AC482D" w:rsidRPr="00C83654" w:rsidRDefault="00AC482D" w:rsidP="00012A78">
            <w:pPr>
              <w:rPr>
                <w:rFonts w:cstheme="minorHAnsi"/>
                <w:color w:val="0070C0"/>
                <w:sz w:val="24"/>
                <w:szCs w:val="24"/>
              </w:rPr>
            </w:pPr>
            <w:r w:rsidRPr="00C83654">
              <w:rPr>
                <w:rFonts w:cstheme="minorHAnsi"/>
                <w:color w:val="0070C0"/>
                <w:sz w:val="24"/>
                <w:szCs w:val="24"/>
              </w:rPr>
              <w:t> </w:t>
            </w:r>
          </w:p>
        </w:tc>
        <w:tc>
          <w:tcPr>
            <w:tcW w:w="6803" w:type="dxa"/>
            <w:hideMark/>
          </w:tcPr>
          <w:p w14:paraId="2631973A" w14:textId="77777777" w:rsidR="00EA00ED" w:rsidRPr="00C83654" w:rsidRDefault="00AC482D" w:rsidP="00EA00ED">
            <w:pPr>
              <w:rPr>
                <w:rFonts w:cstheme="minorHAnsi"/>
                <w:color w:val="0070C0"/>
                <w:sz w:val="24"/>
                <w:szCs w:val="24"/>
              </w:rPr>
            </w:pPr>
            <w:r w:rsidRPr="00C83654">
              <w:rPr>
                <w:rFonts w:cstheme="minorHAnsi"/>
                <w:color w:val="0070C0"/>
                <w:sz w:val="24"/>
                <w:szCs w:val="24"/>
              </w:rPr>
              <w:t>In this section the expression "assessed company" has the same meaning as that in the other parts of the questionnaire: it refers to the company located at a specific site.  If the assessed company does not operate its own trucks, this question is not applicable. Fully integrated contractors are not under the scope of this question.</w:t>
            </w:r>
            <w:r w:rsidRPr="00C83654">
              <w:rPr>
                <w:rFonts w:cstheme="minorHAnsi"/>
                <w:color w:val="0070C0"/>
                <w:sz w:val="24"/>
                <w:szCs w:val="24"/>
              </w:rPr>
              <w:br/>
              <w:t>The assessed company needs to have a system to record the following data:</w:t>
            </w:r>
          </w:p>
          <w:p w14:paraId="40518E96" w14:textId="3AB0A834" w:rsidR="00AC482D" w:rsidRPr="00C83654" w:rsidRDefault="00AC482D" w:rsidP="00EA00ED">
            <w:pPr>
              <w:ind w:left="113" w:hanging="113"/>
              <w:rPr>
                <w:rFonts w:cstheme="minorHAnsi"/>
                <w:color w:val="0070C0"/>
                <w:sz w:val="24"/>
                <w:szCs w:val="24"/>
              </w:rPr>
            </w:pPr>
            <w:r w:rsidRPr="00C83654">
              <w:rPr>
                <w:rFonts w:cstheme="minorHAnsi"/>
                <w:color w:val="0070C0"/>
                <w:sz w:val="24"/>
                <w:szCs w:val="24"/>
              </w:rPr>
              <w:t>- Consumed Fuel for each fuel type (e.g. via the fuel purchase invoices)</w:t>
            </w:r>
          </w:p>
          <w:p w14:paraId="67298AD7" w14:textId="3976CCD8" w:rsidR="00172534" w:rsidRPr="00C83654" w:rsidRDefault="006D2982" w:rsidP="007C3A25">
            <w:pPr>
              <w:ind w:left="113" w:hanging="113"/>
              <w:rPr>
                <w:rFonts w:eastAsia="Times New Roman" w:cstheme="minorHAnsi"/>
                <w:color w:val="0070C0"/>
                <w:sz w:val="24"/>
                <w:szCs w:val="24"/>
              </w:rPr>
            </w:pPr>
            <w:r w:rsidRPr="00C83654">
              <w:rPr>
                <w:rFonts w:eastAsia="Times New Roman" w:cstheme="minorHAnsi"/>
                <w:color w:val="0070C0"/>
                <w:sz w:val="24"/>
                <w:szCs w:val="24"/>
              </w:rPr>
              <w:t xml:space="preserve">  </w:t>
            </w:r>
            <w:r w:rsidR="00AC482D" w:rsidRPr="00C83654">
              <w:rPr>
                <w:rFonts w:eastAsia="Times New Roman" w:cstheme="minorHAnsi"/>
                <w:color w:val="0070C0"/>
                <w:sz w:val="24"/>
                <w:szCs w:val="24"/>
              </w:rPr>
              <w:t>The company could consume different fuels, for example:</w:t>
            </w:r>
          </w:p>
          <w:p w14:paraId="5AF725B2" w14:textId="0DB2628A" w:rsidR="006D2982" w:rsidRPr="00C83654" w:rsidRDefault="00C7110C" w:rsidP="00C7110C">
            <w:pPr>
              <w:ind w:left="170" w:hanging="170"/>
              <w:rPr>
                <w:rFonts w:eastAsia="Times New Roman" w:cstheme="minorHAnsi"/>
                <w:color w:val="0070C0"/>
                <w:sz w:val="24"/>
                <w:szCs w:val="24"/>
                <w:lang w:val="de-DE"/>
              </w:rPr>
            </w:pPr>
            <w:r w:rsidRPr="00C83654">
              <w:rPr>
                <w:rFonts w:eastAsia="Times New Roman" w:cstheme="minorHAnsi"/>
                <w:color w:val="0070C0"/>
                <w:sz w:val="24"/>
                <w:szCs w:val="24"/>
                <w:lang w:val="en-US"/>
              </w:rPr>
              <w:t xml:space="preserve">  </w:t>
            </w:r>
            <w:r w:rsidR="00AC482D" w:rsidRPr="00C83654">
              <w:rPr>
                <w:rFonts w:eastAsia="Times New Roman" w:cstheme="minorHAnsi"/>
                <w:color w:val="0070C0"/>
                <w:sz w:val="24"/>
                <w:szCs w:val="24"/>
                <w:lang w:val="de-DE"/>
              </w:rPr>
              <w:t xml:space="preserve">- Diesel </w:t>
            </w:r>
          </w:p>
          <w:p w14:paraId="31732C1A" w14:textId="7D4F931D" w:rsidR="006D2982" w:rsidRPr="00C83654" w:rsidRDefault="00C7110C" w:rsidP="007C3A25">
            <w:pPr>
              <w:ind w:left="113" w:hanging="113"/>
              <w:rPr>
                <w:rFonts w:eastAsia="Times New Roman" w:cstheme="minorHAnsi"/>
                <w:color w:val="0070C0"/>
                <w:sz w:val="24"/>
                <w:szCs w:val="24"/>
                <w:lang w:val="de-DE"/>
              </w:rPr>
            </w:pPr>
            <w:r w:rsidRPr="00C83654">
              <w:rPr>
                <w:rFonts w:eastAsia="Times New Roman" w:cstheme="minorHAnsi"/>
                <w:color w:val="0070C0"/>
                <w:sz w:val="24"/>
                <w:szCs w:val="24"/>
                <w:lang w:val="de-DE"/>
              </w:rPr>
              <w:t xml:space="preserve">  </w:t>
            </w:r>
            <w:r w:rsidR="00AC482D" w:rsidRPr="00C83654">
              <w:rPr>
                <w:rFonts w:eastAsia="Times New Roman" w:cstheme="minorHAnsi"/>
                <w:color w:val="0070C0"/>
                <w:sz w:val="24"/>
                <w:szCs w:val="24"/>
                <w:lang w:val="de-DE"/>
              </w:rPr>
              <w:t>- Diesel/</w:t>
            </w:r>
            <w:proofErr w:type="spellStart"/>
            <w:r w:rsidR="00AC482D" w:rsidRPr="00C83654">
              <w:rPr>
                <w:rFonts w:eastAsia="Times New Roman" w:cstheme="minorHAnsi"/>
                <w:color w:val="0070C0"/>
                <w:sz w:val="24"/>
                <w:szCs w:val="24"/>
                <w:lang w:val="de-DE"/>
              </w:rPr>
              <w:t>biodiesel</w:t>
            </w:r>
            <w:proofErr w:type="spellEnd"/>
            <w:r w:rsidR="00AC482D" w:rsidRPr="00C83654">
              <w:rPr>
                <w:rFonts w:eastAsia="Times New Roman" w:cstheme="minorHAnsi"/>
                <w:color w:val="0070C0"/>
                <w:sz w:val="24"/>
                <w:szCs w:val="24"/>
                <w:lang w:val="de-DE"/>
              </w:rPr>
              <w:t xml:space="preserve"> </w:t>
            </w:r>
            <w:proofErr w:type="spellStart"/>
            <w:r w:rsidR="00AC482D" w:rsidRPr="00C83654">
              <w:rPr>
                <w:rFonts w:eastAsia="Times New Roman" w:cstheme="minorHAnsi"/>
                <w:color w:val="0070C0"/>
                <w:sz w:val="24"/>
                <w:szCs w:val="24"/>
                <w:lang w:val="de-DE"/>
              </w:rPr>
              <w:t>blend</w:t>
            </w:r>
            <w:proofErr w:type="spellEnd"/>
          </w:p>
          <w:p w14:paraId="225ADED3" w14:textId="54847C06" w:rsidR="006D2982" w:rsidRPr="00C83654" w:rsidRDefault="00C7110C" w:rsidP="007C3A25">
            <w:pPr>
              <w:ind w:left="113" w:hanging="113"/>
              <w:rPr>
                <w:rFonts w:eastAsia="Times New Roman" w:cstheme="minorHAnsi"/>
                <w:color w:val="0070C0"/>
                <w:sz w:val="24"/>
                <w:szCs w:val="24"/>
                <w:lang w:val="de-DE"/>
              </w:rPr>
            </w:pPr>
            <w:r w:rsidRPr="00C83654">
              <w:rPr>
                <w:rFonts w:eastAsia="Times New Roman" w:cstheme="minorHAnsi"/>
                <w:color w:val="0070C0"/>
                <w:sz w:val="24"/>
                <w:szCs w:val="24"/>
                <w:lang w:val="de-DE"/>
              </w:rPr>
              <w:t xml:space="preserve">  </w:t>
            </w:r>
            <w:r w:rsidR="00AC482D" w:rsidRPr="00C83654">
              <w:rPr>
                <w:rFonts w:eastAsia="Times New Roman" w:cstheme="minorHAnsi"/>
                <w:color w:val="0070C0"/>
                <w:sz w:val="24"/>
                <w:szCs w:val="24"/>
                <w:lang w:val="de-DE"/>
              </w:rPr>
              <w:t>- Biodiesel</w:t>
            </w:r>
          </w:p>
          <w:p w14:paraId="123AC1C0" w14:textId="2D3F7DE6" w:rsidR="00B8249D" w:rsidRPr="00C83654" w:rsidRDefault="00C7110C" w:rsidP="007C3A25">
            <w:pPr>
              <w:ind w:left="113" w:hanging="113"/>
              <w:rPr>
                <w:rFonts w:eastAsia="Times New Roman" w:cstheme="minorHAnsi"/>
                <w:color w:val="0070C0"/>
                <w:sz w:val="24"/>
                <w:szCs w:val="24"/>
                <w:lang w:val="de-DE"/>
              </w:rPr>
            </w:pPr>
            <w:r w:rsidRPr="00C83654">
              <w:rPr>
                <w:rFonts w:eastAsia="Times New Roman" w:cstheme="minorHAnsi"/>
                <w:color w:val="0070C0"/>
                <w:sz w:val="24"/>
                <w:szCs w:val="24"/>
                <w:lang w:val="de-DE"/>
              </w:rPr>
              <w:t xml:space="preserve">  </w:t>
            </w:r>
            <w:r w:rsidR="00AC482D" w:rsidRPr="00C83654">
              <w:rPr>
                <w:rFonts w:eastAsia="Times New Roman" w:cstheme="minorHAnsi"/>
                <w:color w:val="0070C0"/>
                <w:sz w:val="24"/>
                <w:szCs w:val="24"/>
                <w:lang w:val="de-DE"/>
              </w:rPr>
              <w:t>- CNG/LNG</w:t>
            </w:r>
          </w:p>
          <w:p w14:paraId="03C55AA2" w14:textId="275B2A0F" w:rsidR="00B8249D" w:rsidRPr="00C83654" w:rsidRDefault="00C7110C" w:rsidP="007C3A25">
            <w:pPr>
              <w:ind w:left="113" w:hanging="113"/>
              <w:rPr>
                <w:rFonts w:eastAsia="Times New Roman" w:cstheme="minorHAnsi"/>
                <w:color w:val="0070C0"/>
                <w:sz w:val="24"/>
                <w:szCs w:val="24"/>
              </w:rPr>
            </w:pPr>
            <w:r w:rsidRPr="00C83654">
              <w:rPr>
                <w:rFonts w:eastAsia="Times New Roman" w:cstheme="minorHAnsi"/>
                <w:color w:val="0070C0"/>
                <w:sz w:val="24"/>
                <w:szCs w:val="24"/>
                <w:lang w:val="de-DE"/>
              </w:rPr>
              <w:t xml:space="preserve">  </w:t>
            </w:r>
            <w:r w:rsidR="00AC482D" w:rsidRPr="00C83654">
              <w:rPr>
                <w:rFonts w:eastAsia="Times New Roman" w:cstheme="minorHAnsi"/>
                <w:color w:val="0070C0"/>
                <w:sz w:val="24"/>
                <w:szCs w:val="24"/>
              </w:rPr>
              <w:t>- Hydrogen</w:t>
            </w:r>
          </w:p>
          <w:p w14:paraId="32D76250" w14:textId="35CF0F5A" w:rsidR="00B8249D" w:rsidRPr="00C83654" w:rsidRDefault="00C7110C" w:rsidP="007C3A25">
            <w:pPr>
              <w:ind w:left="113" w:hanging="113"/>
              <w:rPr>
                <w:rFonts w:eastAsia="Times New Roman" w:cstheme="minorHAnsi"/>
                <w:color w:val="0070C0"/>
                <w:sz w:val="24"/>
                <w:szCs w:val="24"/>
              </w:rPr>
            </w:pPr>
            <w:r w:rsidRPr="00C83654">
              <w:rPr>
                <w:rFonts w:eastAsia="Times New Roman" w:cstheme="minorHAnsi"/>
                <w:color w:val="0070C0"/>
                <w:sz w:val="24"/>
                <w:szCs w:val="24"/>
              </w:rPr>
              <w:t xml:space="preserve">  </w:t>
            </w:r>
            <w:r w:rsidR="00AC482D" w:rsidRPr="00C83654">
              <w:rPr>
                <w:rFonts w:eastAsia="Times New Roman" w:cstheme="minorHAnsi"/>
                <w:color w:val="0070C0"/>
                <w:sz w:val="24"/>
                <w:szCs w:val="24"/>
              </w:rPr>
              <w:t>- etc.</w:t>
            </w:r>
          </w:p>
          <w:p w14:paraId="1A1B319F" w14:textId="77777777" w:rsidR="00B8249D" w:rsidRPr="00C83654" w:rsidRDefault="00AC482D" w:rsidP="007C3A25">
            <w:pPr>
              <w:ind w:left="113" w:hanging="113"/>
              <w:rPr>
                <w:rFonts w:cstheme="minorHAnsi"/>
                <w:color w:val="0070C0"/>
                <w:sz w:val="24"/>
                <w:szCs w:val="24"/>
              </w:rPr>
            </w:pPr>
            <w:r w:rsidRPr="00C83654">
              <w:rPr>
                <w:rFonts w:cstheme="minorHAnsi"/>
                <w:color w:val="0070C0"/>
                <w:sz w:val="24"/>
                <w:szCs w:val="24"/>
              </w:rPr>
              <w:t>- Total mileage driven (e.g. via the Odometer on periodical basis)</w:t>
            </w:r>
          </w:p>
          <w:p w14:paraId="6E025C63" w14:textId="2EFC24C4" w:rsidR="00AC482D" w:rsidRPr="00C83654" w:rsidRDefault="00AC482D" w:rsidP="00172534">
            <w:pPr>
              <w:spacing w:after="160"/>
              <w:ind w:left="113" w:hanging="113"/>
              <w:rPr>
                <w:rFonts w:cstheme="minorHAnsi"/>
                <w:color w:val="0070C0"/>
                <w:sz w:val="24"/>
                <w:szCs w:val="24"/>
              </w:rPr>
            </w:pPr>
            <w:r w:rsidRPr="00C83654">
              <w:rPr>
                <w:rFonts w:cstheme="minorHAnsi"/>
                <w:color w:val="0070C0"/>
                <w:sz w:val="24"/>
                <w:szCs w:val="24"/>
              </w:rPr>
              <w:t>- Transported Tonnage (e.g. via delivery notes, invoices)</w:t>
            </w:r>
          </w:p>
        </w:tc>
        <w:tc>
          <w:tcPr>
            <w:tcW w:w="850" w:type="dxa"/>
            <w:gridSpan w:val="2"/>
            <w:noWrap/>
            <w:hideMark/>
          </w:tcPr>
          <w:p w14:paraId="01AB5139" w14:textId="77777777" w:rsidR="00AC482D" w:rsidRPr="00C83654" w:rsidRDefault="00AC482D" w:rsidP="00012A78">
            <w:pPr>
              <w:rPr>
                <w:color w:val="0070C0"/>
              </w:rPr>
            </w:pPr>
            <w:r w:rsidRPr="00C83654">
              <w:rPr>
                <w:color w:val="0070C0"/>
              </w:rPr>
              <w:t> </w:t>
            </w:r>
          </w:p>
        </w:tc>
      </w:tr>
      <w:tr w:rsidR="00C83654" w:rsidRPr="00C83654" w14:paraId="4ED51565" w14:textId="77777777" w:rsidTr="00363581">
        <w:trPr>
          <w:gridAfter w:val="1"/>
          <w:wAfter w:w="10" w:type="dxa"/>
          <w:trHeight w:val="1550"/>
        </w:trPr>
        <w:tc>
          <w:tcPr>
            <w:tcW w:w="1271" w:type="dxa"/>
            <w:hideMark/>
          </w:tcPr>
          <w:p w14:paraId="510A2A5D" w14:textId="11E4EBBE" w:rsidR="00AC482D" w:rsidRPr="00C83654" w:rsidRDefault="00AC482D" w:rsidP="00012A78">
            <w:pPr>
              <w:rPr>
                <w:rFonts w:cstheme="minorHAnsi"/>
                <w:color w:val="0070C0"/>
                <w:sz w:val="24"/>
                <w:szCs w:val="24"/>
              </w:rPr>
            </w:pPr>
            <w:r w:rsidRPr="00C83654">
              <w:rPr>
                <w:rFonts w:cstheme="minorHAnsi"/>
                <w:color w:val="0070C0"/>
                <w:sz w:val="24"/>
                <w:szCs w:val="24"/>
              </w:rPr>
              <w:t>10.1.4</w:t>
            </w:r>
            <w:r w:rsidR="003A2DFE" w:rsidRPr="00C83654">
              <w:rPr>
                <w:rFonts w:cstheme="minorHAnsi"/>
                <w:color w:val="0070C0"/>
                <w:sz w:val="24"/>
                <w:szCs w:val="24"/>
              </w:rPr>
              <w:t>.</w:t>
            </w:r>
          </w:p>
        </w:tc>
        <w:tc>
          <w:tcPr>
            <w:tcW w:w="3686" w:type="dxa"/>
            <w:hideMark/>
          </w:tcPr>
          <w:p w14:paraId="0E080123" w14:textId="1616B444" w:rsidR="00AC482D" w:rsidRPr="00C83654" w:rsidRDefault="00AC482D" w:rsidP="00012A78">
            <w:pPr>
              <w:rPr>
                <w:rFonts w:cstheme="minorHAnsi"/>
                <w:color w:val="0070C0"/>
                <w:sz w:val="24"/>
                <w:szCs w:val="24"/>
              </w:rPr>
            </w:pPr>
            <w:r w:rsidRPr="00C83654">
              <w:rPr>
                <w:rFonts w:eastAsia="Times New Roman" w:cstheme="minorHAnsi"/>
                <w:color w:val="0070C0"/>
                <w:sz w:val="24"/>
                <w:szCs w:val="24"/>
              </w:rPr>
              <w:t>Does the assessed company have a system to annually calculate transport GHG emission intensity (expressed as kg CO2 equivalent per tkm) using the data collected in question 10.1.3?</w:t>
            </w:r>
          </w:p>
        </w:tc>
        <w:tc>
          <w:tcPr>
            <w:tcW w:w="993" w:type="dxa"/>
            <w:hideMark/>
          </w:tcPr>
          <w:p w14:paraId="64205CE7" w14:textId="77777777" w:rsidR="00AC482D" w:rsidRPr="00C83654" w:rsidRDefault="00AC482D" w:rsidP="00012A78">
            <w:pPr>
              <w:rPr>
                <w:rFonts w:cstheme="minorHAnsi"/>
                <w:b/>
                <w:bCs/>
                <w:color w:val="0070C0"/>
                <w:sz w:val="24"/>
                <w:szCs w:val="24"/>
              </w:rPr>
            </w:pPr>
            <w:r w:rsidRPr="00C83654">
              <w:rPr>
                <w:rFonts w:cstheme="minorHAnsi"/>
                <w:b/>
                <w:bCs/>
                <w:color w:val="0070C0"/>
                <w:sz w:val="24"/>
                <w:szCs w:val="24"/>
              </w:rPr>
              <w:t> </w:t>
            </w:r>
          </w:p>
        </w:tc>
        <w:tc>
          <w:tcPr>
            <w:tcW w:w="6803" w:type="dxa"/>
            <w:hideMark/>
          </w:tcPr>
          <w:p w14:paraId="62AB91F3" w14:textId="77777777" w:rsidR="00AC482D" w:rsidRPr="00C83654" w:rsidRDefault="00AC482D" w:rsidP="00012A78">
            <w:pPr>
              <w:rPr>
                <w:rFonts w:eastAsia="Times New Roman" w:cstheme="minorHAnsi"/>
                <w:color w:val="0070C0"/>
                <w:sz w:val="24"/>
                <w:szCs w:val="24"/>
              </w:rPr>
            </w:pPr>
            <w:r w:rsidRPr="00C83654">
              <w:rPr>
                <w:rFonts w:eastAsia="Times New Roman" w:cstheme="minorHAnsi"/>
                <w:b/>
                <w:bCs/>
                <w:color w:val="0070C0"/>
                <w:sz w:val="24"/>
                <w:szCs w:val="24"/>
              </w:rPr>
              <w:t>kg CO2e</w:t>
            </w:r>
            <w:r w:rsidRPr="00C83654">
              <w:rPr>
                <w:rFonts w:eastAsia="Times New Roman" w:cstheme="minorHAnsi"/>
                <w:color w:val="0070C0"/>
                <w:sz w:val="24"/>
                <w:szCs w:val="24"/>
              </w:rPr>
              <w:t xml:space="preserve"> means </w:t>
            </w:r>
            <w:r w:rsidRPr="00C83654">
              <w:rPr>
                <w:rFonts w:eastAsia="Times New Roman" w:cstheme="minorHAnsi"/>
                <w:b/>
                <w:bCs/>
                <w:color w:val="0070C0"/>
                <w:sz w:val="24"/>
                <w:szCs w:val="24"/>
              </w:rPr>
              <w:t>kg CO2 equivalent</w:t>
            </w:r>
            <w:r w:rsidRPr="00C83654">
              <w:rPr>
                <w:rFonts w:eastAsia="Times New Roman" w:cstheme="minorHAnsi"/>
                <w:color w:val="0070C0"/>
                <w:sz w:val="24"/>
                <w:szCs w:val="24"/>
              </w:rPr>
              <w:t>: it is a unit that describes the impact of different greenhouse gases as a single measure related to the global warming potential of carbon dioxide.</w:t>
            </w:r>
          </w:p>
          <w:p w14:paraId="68E8A8AE" w14:textId="4C556975" w:rsidR="00AC482D" w:rsidRPr="00C83654" w:rsidRDefault="00AC482D" w:rsidP="00012A78">
            <w:pPr>
              <w:rPr>
                <w:rFonts w:eastAsia="Times New Roman" w:cstheme="minorHAnsi"/>
                <w:color w:val="0070C0"/>
                <w:sz w:val="24"/>
                <w:szCs w:val="24"/>
              </w:rPr>
            </w:pPr>
            <w:r w:rsidRPr="00C83654">
              <w:rPr>
                <w:rFonts w:cstheme="minorHAnsi"/>
                <w:color w:val="0070C0"/>
                <w:sz w:val="24"/>
                <w:szCs w:val="24"/>
              </w:rPr>
              <w:t>If the assessed company does not operate its own trucks, this question is not applicable. Fully integrated contractors are not under the scope of this question.</w:t>
            </w:r>
            <w:r w:rsidRPr="00C83654">
              <w:rPr>
                <w:rFonts w:cstheme="minorHAnsi"/>
                <w:color w:val="0070C0"/>
                <w:sz w:val="24"/>
                <w:szCs w:val="24"/>
              </w:rPr>
              <w:br/>
            </w:r>
            <w:r w:rsidRPr="00C83654">
              <w:rPr>
                <w:rFonts w:eastAsia="Times New Roman" w:cstheme="minorHAnsi"/>
                <w:color w:val="0070C0"/>
                <w:sz w:val="24"/>
                <w:szCs w:val="24"/>
              </w:rPr>
              <w:lastRenderedPageBreak/>
              <w:t>The assessor will accept the calculation made by the company provided that the formula used in the numerator is the addition of the emissions from the fuel(s) annually consumed and the denominator is calculated by the formula mentioned in 10.6.2.</w:t>
            </w:r>
          </w:p>
          <w:p w14:paraId="7218457B" w14:textId="5BA4963D" w:rsidR="00AC482D" w:rsidRPr="00C83654" w:rsidRDefault="00AC482D" w:rsidP="00012A78">
            <w:pPr>
              <w:rPr>
                <w:rFonts w:eastAsia="Times New Roman" w:cstheme="minorHAnsi"/>
                <w:color w:val="0070C0"/>
                <w:sz w:val="24"/>
                <w:szCs w:val="24"/>
              </w:rPr>
            </w:pPr>
          </w:p>
          <w:p w14:paraId="4898E4CE" w14:textId="3FE8A246" w:rsidR="00AC482D" w:rsidRPr="00C83654" w:rsidRDefault="00AC482D" w:rsidP="00012A78">
            <w:pPr>
              <w:rPr>
                <w:rFonts w:cstheme="minorHAnsi"/>
                <w:color w:val="0070C0"/>
                <w:sz w:val="24"/>
                <w:szCs w:val="24"/>
              </w:rPr>
            </w:pPr>
          </w:p>
        </w:tc>
        <w:tc>
          <w:tcPr>
            <w:tcW w:w="850" w:type="dxa"/>
            <w:gridSpan w:val="2"/>
            <w:noWrap/>
            <w:hideMark/>
          </w:tcPr>
          <w:p w14:paraId="322BA13B" w14:textId="77777777" w:rsidR="00AC482D" w:rsidRPr="00C83654" w:rsidRDefault="00AC482D" w:rsidP="00012A78">
            <w:pPr>
              <w:rPr>
                <w:color w:val="0070C0"/>
              </w:rPr>
            </w:pPr>
            <w:r w:rsidRPr="00C83654">
              <w:rPr>
                <w:color w:val="0070C0"/>
              </w:rPr>
              <w:lastRenderedPageBreak/>
              <w:t> </w:t>
            </w:r>
          </w:p>
        </w:tc>
      </w:tr>
      <w:tr w:rsidR="00C83654" w:rsidRPr="00C83654" w14:paraId="23EC30FF" w14:textId="77777777" w:rsidTr="00363581">
        <w:trPr>
          <w:gridAfter w:val="1"/>
          <w:wAfter w:w="10" w:type="dxa"/>
          <w:trHeight w:val="4952"/>
        </w:trPr>
        <w:tc>
          <w:tcPr>
            <w:tcW w:w="1271" w:type="dxa"/>
          </w:tcPr>
          <w:p w14:paraId="04150B35" w14:textId="16349EE9" w:rsidR="00AC482D" w:rsidRPr="00C83654" w:rsidRDefault="00AC482D" w:rsidP="00012A78">
            <w:pPr>
              <w:rPr>
                <w:rFonts w:cstheme="minorHAnsi"/>
                <w:color w:val="0070C0"/>
                <w:sz w:val="24"/>
                <w:szCs w:val="24"/>
              </w:rPr>
            </w:pPr>
            <w:r w:rsidRPr="00C83654">
              <w:rPr>
                <w:rFonts w:cstheme="minorHAnsi"/>
                <w:color w:val="0070C0"/>
                <w:sz w:val="24"/>
                <w:szCs w:val="24"/>
              </w:rPr>
              <w:t>10.1.5</w:t>
            </w:r>
            <w:r w:rsidR="003A2DFE" w:rsidRPr="00C83654">
              <w:rPr>
                <w:rFonts w:cstheme="minorHAnsi"/>
                <w:color w:val="0070C0"/>
                <w:sz w:val="24"/>
                <w:szCs w:val="24"/>
              </w:rPr>
              <w:t>.</w:t>
            </w:r>
          </w:p>
        </w:tc>
        <w:tc>
          <w:tcPr>
            <w:tcW w:w="3686" w:type="dxa"/>
          </w:tcPr>
          <w:p w14:paraId="365BB0FE" w14:textId="70DB77A9" w:rsidR="00AC482D" w:rsidRPr="00C83654" w:rsidRDefault="00AC482D" w:rsidP="00012A78">
            <w:pPr>
              <w:rPr>
                <w:rFonts w:eastAsia="Times New Roman" w:cstheme="minorHAnsi"/>
                <w:color w:val="0070C0"/>
                <w:sz w:val="24"/>
                <w:szCs w:val="24"/>
              </w:rPr>
            </w:pPr>
            <w:r w:rsidRPr="00C83654">
              <w:rPr>
                <w:rFonts w:eastAsia="Times New Roman" w:cstheme="minorHAnsi"/>
                <w:color w:val="0070C0"/>
                <w:sz w:val="24"/>
                <w:szCs w:val="24"/>
              </w:rPr>
              <w:t xml:space="preserve">Does the company know the fuel consumed by </w:t>
            </w:r>
            <w:r w:rsidRPr="00C83654">
              <w:rPr>
                <w:rFonts w:eastAsia="Times New Roman" w:cstheme="minorHAnsi"/>
                <w:b/>
                <w:bCs/>
                <w:color w:val="0070C0"/>
                <w:sz w:val="24"/>
                <w:szCs w:val="24"/>
              </w:rPr>
              <w:t>transport/business category</w:t>
            </w:r>
            <w:r w:rsidRPr="00C83654">
              <w:rPr>
                <w:rFonts w:eastAsia="Times New Roman" w:cstheme="minorHAnsi"/>
                <w:color w:val="0070C0"/>
                <w:sz w:val="24"/>
                <w:szCs w:val="24"/>
              </w:rPr>
              <w:t xml:space="preserve"> on an annual basis?</w:t>
            </w:r>
          </w:p>
        </w:tc>
        <w:tc>
          <w:tcPr>
            <w:tcW w:w="993" w:type="dxa"/>
          </w:tcPr>
          <w:p w14:paraId="76A1D7B6" w14:textId="77777777" w:rsidR="00AC482D" w:rsidRPr="00C83654" w:rsidRDefault="00AC482D" w:rsidP="00012A78">
            <w:pPr>
              <w:rPr>
                <w:rFonts w:eastAsia="Times New Roman" w:cstheme="minorHAnsi"/>
                <w:b/>
                <w:bCs/>
                <w:color w:val="0070C0"/>
                <w:sz w:val="24"/>
                <w:szCs w:val="24"/>
              </w:rPr>
            </w:pPr>
          </w:p>
        </w:tc>
        <w:tc>
          <w:tcPr>
            <w:tcW w:w="6803" w:type="dxa"/>
          </w:tcPr>
          <w:p w14:paraId="4F2DCAA5" w14:textId="5682F448" w:rsidR="00AC482D" w:rsidRPr="00C83654" w:rsidRDefault="00AC482D" w:rsidP="005208E6">
            <w:pPr>
              <w:rPr>
                <w:rFonts w:eastAsia="Times New Roman" w:cstheme="minorHAnsi"/>
                <w:color w:val="0070C0"/>
                <w:sz w:val="24"/>
                <w:szCs w:val="24"/>
              </w:rPr>
            </w:pPr>
            <w:r w:rsidRPr="00C83654">
              <w:rPr>
                <w:rFonts w:eastAsia="Times New Roman" w:cstheme="minorHAnsi"/>
                <w:color w:val="0070C0"/>
                <w:sz w:val="24"/>
                <w:szCs w:val="24"/>
              </w:rPr>
              <w:t>A company could have different transport/business categories:</w:t>
            </w:r>
            <w:r w:rsidRPr="00C83654">
              <w:rPr>
                <w:rFonts w:eastAsia="Times New Roman" w:cstheme="minorHAnsi"/>
                <w:color w:val="0070C0"/>
                <w:sz w:val="24"/>
                <w:szCs w:val="24"/>
              </w:rPr>
              <w:br/>
              <w:t xml:space="preserve">- Bulk truck (liquid/solid) </w:t>
            </w:r>
            <w:r w:rsidRPr="00C83654">
              <w:rPr>
                <w:rFonts w:eastAsia="Times New Roman" w:cstheme="minorHAnsi"/>
                <w:color w:val="0070C0"/>
                <w:sz w:val="24"/>
                <w:szCs w:val="24"/>
              </w:rPr>
              <w:br/>
              <w:t xml:space="preserve">- Packed goods </w:t>
            </w:r>
            <w:r w:rsidRPr="00C83654">
              <w:rPr>
                <w:rFonts w:eastAsia="Times New Roman" w:cstheme="minorHAnsi"/>
                <w:color w:val="0070C0"/>
                <w:sz w:val="24"/>
                <w:szCs w:val="24"/>
              </w:rPr>
              <w:br/>
              <w:t>- Refrigerated trucks</w:t>
            </w:r>
            <w:r w:rsidRPr="00C83654">
              <w:rPr>
                <w:rFonts w:eastAsia="Times New Roman" w:cstheme="minorHAnsi"/>
                <w:color w:val="0070C0"/>
                <w:sz w:val="24"/>
                <w:szCs w:val="24"/>
              </w:rPr>
              <w:br/>
              <w:t>- etc.</w:t>
            </w:r>
            <w:r w:rsidRPr="00C83654">
              <w:rPr>
                <w:rFonts w:eastAsia="Times New Roman" w:cstheme="minorHAnsi"/>
                <w:color w:val="0070C0"/>
                <w:sz w:val="24"/>
                <w:szCs w:val="24"/>
              </w:rPr>
              <w:br/>
            </w:r>
            <w:r w:rsidRPr="00C83654">
              <w:rPr>
                <w:rFonts w:cstheme="minorHAnsi"/>
                <w:color w:val="0070C0"/>
                <w:sz w:val="24"/>
                <w:szCs w:val="24"/>
              </w:rPr>
              <w:t>If the assessed company does not operate its own trucks, this question is not applicable. Fully integrated contractors are not under the scope of this question.</w:t>
            </w:r>
            <w:r w:rsidRPr="00C83654">
              <w:rPr>
                <w:rFonts w:cstheme="minorHAnsi"/>
                <w:color w:val="0070C0"/>
                <w:sz w:val="24"/>
                <w:szCs w:val="24"/>
              </w:rPr>
              <w:br/>
            </w:r>
            <w:r w:rsidRPr="00C83654">
              <w:rPr>
                <w:rFonts w:eastAsia="Times New Roman" w:cstheme="minorHAnsi"/>
                <w:color w:val="0070C0"/>
                <w:sz w:val="24"/>
                <w:szCs w:val="24"/>
              </w:rPr>
              <w:t>To score the question positively the company should measure the fuel consumed for every transport/business category and every type of fuel consumed. In case that the exact amount is not known a reasonable estimate will be accepted.</w:t>
            </w:r>
          </w:p>
          <w:p w14:paraId="33103838" w14:textId="7E3D8D9F" w:rsidR="00AC482D" w:rsidRPr="00C83654" w:rsidRDefault="00AC482D" w:rsidP="005208E6">
            <w:pPr>
              <w:rPr>
                <w:rFonts w:eastAsia="Times New Roman" w:cstheme="minorHAnsi"/>
                <w:color w:val="0070C0"/>
                <w:sz w:val="24"/>
                <w:szCs w:val="24"/>
              </w:rPr>
            </w:pPr>
            <w:r w:rsidRPr="00C83654">
              <w:rPr>
                <w:rFonts w:eastAsia="Times New Roman" w:cstheme="minorHAnsi"/>
                <w:color w:val="0070C0"/>
                <w:sz w:val="24"/>
                <w:szCs w:val="24"/>
              </w:rPr>
              <w:t xml:space="preserve">For a detailed explanation on transport categories see the </w:t>
            </w:r>
            <w:r w:rsidRPr="00C83654">
              <w:rPr>
                <w:rFonts w:eastAsia="Times New Roman" w:cstheme="minorHAnsi"/>
                <w:b/>
                <w:bCs/>
                <w:color w:val="0070C0"/>
                <w:sz w:val="24"/>
                <w:szCs w:val="24"/>
              </w:rPr>
              <w:t xml:space="preserve">GLEC framework guideline: "Global Logistics Emissions Council Framework for Logistics Emissions Accounting and Reporting". Last version. Module 5 </w:t>
            </w:r>
            <w:r w:rsidRPr="00C83654">
              <w:rPr>
                <w:rFonts w:eastAsia="Times New Roman" w:cstheme="minorHAnsi"/>
                <w:i/>
                <w:iCs/>
                <w:color w:val="0070C0"/>
                <w:sz w:val="24"/>
                <w:szCs w:val="24"/>
              </w:rPr>
              <w:t>(Link to be inserted when the new version is ready)</w:t>
            </w:r>
            <w:r w:rsidR="0027451F" w:rsidRPr="00C83654">
              <w:rPr>
                <w:rFonts w:eastAsia="Times New Roman" w:cstheme="minorHAnsi"/>
                <w:color w:val="0070C0"/>
                <w:sz w:val="24"/>
                <w:szCs w:val="24"/>
              </w:rPr>
              <w:t>.</w:t>
            </w:r>
          </w:p>
          <w:p w14:paraId="39DD6059" w14:textId="3A964CE1" w:rsidR="00AC482D" w:rsidRPr="00C83654" w:rsidRDefault="00AC482D" w:rsidP="005208E6">
            <w:pPr>
              <w:rPr>
                <w:rFonts w:eastAsia="Times New Roman" w:cstheme="minorHAnsi"/>
                <w:color w:val="0070C0"/>
                <w:sz w:val="24"/>
                <w:szCs w:val="24"/>
              </w:rPr>
            </w:pPr>
          </w:p>
        </w:tc>
        <w:tc>
          <w:tcPr>
            <w:tcW w:w="850" w:type="dxa"/>
            <w:gridSpan w:val="2"/>
            <w:noWrap/>
          </w:tcPr>
          <w:p w14:paraId="2BCAF380" w14:textId="77777777" w:rsidR="00AC482D" w:rsidRPr="00C83654" w:rsidRDefault="00AC482D" w:rsidP="00012A78">
            <w:pPr>
              <w:rPr>
                <w:rFonts w:cstheme="minorHAnsi"/>
                <w:color w:val="0070C0"/>
              </w:rPr>
            </w:pPr>
          </w:p>
        </w:tc>
      </w:tr>
      <w:tr w:rsidR="00C83654" w:rsidRPr="00C83654" w14:paraId="452F7D39" w14:textId="77777777" w:rsidTr="00363581">
        <w:trPr>
          <w:gridAfter w:val="1"/>
          <w:wAfter w:w="10" w:type="dxa"/>
          <w:trHeight w:val="707"/>
        </w:trPr>
        <w:tc>
          <w:tcPr>
            <w:tcW w:w="1271" w:type="dxa"/>
          </w:tcPr>
          <w:p w14:paraId="335DCE0A" w14:textId="142811FE" w:rsidR="00AC482D" w:rsidRPr="00C83654" w:rsidRDefault="00AC482D" w:rsidP="00012A78">
            <w:pPr>
              <w:rPr>
                <w:rFonts w:cstheme="minorHAnsi"/>
                <w:color w:val="0070C0"/>
                <w:sz w:val="24"/>
                <w:szCs w:val="24"/>
              </w:rPr>
            </w:pPr>
            <w:r w:rsidRPr="00C83654">
              <w:rPr>
                <w:rFonts w:cstheme="minorHAnsi"/>
                <w:color w:val="0070C0"/>
                <w:sz w:val="24"/>
                <w:szCs w:val="24"/>
              </w:rPr>
              <w:t>10.1.6</w:t>
            </w:r>
            <w:r w:rsidR="00E807CB" w:rsidRPr="00C83654">
              <w:rPr>
                <w:rFonts w:cstheme="minorHAnsi"/>
                <w:color w:val="0070C0"/>
                <w:sz w:val="24"/>
                <w:szCs w:val="24"/>
              </w:rPr>
              <w:t>.</w:t>
            </w:r>
          </w:p>
        </w:tc>
        <w:tc>
          <w:tcPr>
            <w:tcW w:w="3686" w:type="dxa"/>
          </w:tcPr>
          <w:p w14:paraId="30B63086" w14:textId="5775DE2B" w:rsidR="00AC482D" w:rsidRPr="00C83654" w:rsidRDefault="00AC482D" w:rsidP="00012A78">
            <w:pPr>
              <w:rPr>
                <w:rFonts w:cstheme="minorHAnsi"/>
                <w:color w:val="0070C0"/>
                <w:sz w:val="24"/>
                <w:szCs w:val="24"/>
              </w:rPr>
            </w:pPr>
            <w:r w:rsidRPr="00C83654">
              <w:rPr>
                <w:rFonts w:eastAsia="Times New Roman" w:cstheme="minorHAnsi"/>
                <w:color w:val="0070C0"/>
                <w:sz w:val="24"/>
                <w:szCs w:val="24"/>
              </w:rPr>
              <w:t xml:space="preserve">Did the company calculate the emissions </w:t>
            </w:r>
            <w:r w:rsidRPr="00C83654">
              <w:rPr>
                <w:rFonts w:eastAsia="Times New Roman" w:cstheme="minorHAnsi"/>
                <w:b/>
                <w:bCs/>
                <w:color w:val="0070C0"/>
                <w:sz w:val="24"/>
                <w:szCs w:val="24"/>
              </w:rPr>
              <w:t>TTW</w:t>
            </w:r>
            <w:r w:rsidRPr="00C83654">
              <w:rPr>
                <w:rFonts w:eastAsia="Times New Roman" w:cstheme="minorHAnsi"/>
                <w:color w:val="0070C0"/>
                <w:sz w:val="24"/>
                <w:szCs w:val="24"/>
              </w:rPr>
              <w:t xml:space="preserve"> from the fuel consumed during the last year using the formula:</w:t>
            </w:r>
            <w:r w:rsidRPr="00C83654">
              <w:rPr>
                <w:rFonts w:eastAsia="Times New Roman" w:cstheme="minorHAnsi"/>
                <w:color w:val="0070C0"/>
                <w:sz w:val="24"/>
                <w:szCs w:val="24"/>
              </w:rPr>
              <w:br/>
              <w:t>kg CO2e = Σ (fuel (</w:t>
            </w:r>
            <w:proofErr w:type="spellStart"/>
            <w:r w:rsidRPr="00C83654">
              <w:rPr>
                <w:rFonts w:eastAsia="Times New Roman" w:cstheme="minorHAnsi"/>
                <w:color w:val="0070C0"/>
                <w:sz w:val="24"/>
                <w:szCs w:val="24"/>
              </w:rPr>
              <w:t>liters</w:t>
            </w:r>
            <w:proofErr w:type="spellEnd"/>
            <w:r w:rsidRPr="00C83654">
              <w:rPr>
                <w:rFonts w:eastAsia="Times New Roman" w:cstheme="minorHAnsi"/>
                <w:color w:val="0070C0"/>
                <w:sz w:val="24"/>
                <w:szCs w:val="24"/>
              </w:rPr>
              <w:t xml:space="preserve">) × TTW fuel emission factor (kg CO2e/ </w:t>
            </w:r>
            <w:proofErr w:type="spellStart"/>
            <w:r w:rsidRPr="00C83654">
              <w:rPr>
                <w:rFonts w:eastAsia="Times New Roman" w:cstheme="minorHAnsi"/>
                <w:color w:val="0070C0"/>
                <w:sz w:val="24"/>
                <w:szCs w:val="24"/>
              </w:rPr>
              <w:t>liters</w:t>
            </w:r>
            <w:proofErr w:type="spellEnd"/>
            <w:r w:rsidRPr="00C83654">
              <w:rPr>
                <w:rFonts w:eastAsia="Times New Roman" w:cstheme="minorHAnsi"/>
                <w:color w:val="0070C0"/>
                <w:sz w:val="24"/>
                <w:szCs w:val="24"/>
              </w:rPr>
              <w:t xml:space="preserve"> fuel))?</w:t>
            </w:r>
          </w:p>
        </w:tc>
        <w:tc>
          <w:tcPr>
            <w:tcW w:w="993" w:type="dxa"/>
          </w:tcPr>
          <w:p w14:paraId="587044D1" w14:textId="5FD8EA91" w:rsidR="00AC482D" w:rsidRPr="00C83654" w:rsidRDefault="00AC482D" w:rsidP="00012A78">
            <w:pPr>
              <w:rPr>
                <w:rFonts w:cstheme="minorHAnsi"/>
                <w:b/>
                <w:bCs/>
                <w:color w:val="0070C0"/>
                <w:sz w:val="24"/>
                <w:szCs w:val="24"/>
              </w:rPr>
            </w:pPr>
            <w:r w:rsidRPr="00C83654">
              <w:rPr>
                <w:rFonts w:eastAsia="Times New Roman" w:cstheme="minorHAnsi"/>
                <w:b/>
                <w:bCs/>
                <w:color w:val="0070C0"/>
                <w:sz w:val="24"/>
                <w:szCs w:val="24"/>
              </w:rPr>
              <w:t> </w:t>
            </w:r>
          </w:p>
        </w:tc>
        <w:tc>
          <w:tcPr>
            <w:tcW w:w="6803" w:type="dxa"/>
          </w:tcPr>
          <w:p w14:paraId="57ED7AD4" w14:textId="77777777" w:rsidR="008C3645" w:rsidRPr="00C83654" w:rsidRDefault="00AC482D" w:rsidP="008C3645">
            <w:pPr>
              <w:rPr>
                <w:rFonts w:cstheme="minorHAnsi"/>
                <w:color w:val="0070C0"/>
                <w:sz w:val="24"/>
                <w:szCs w:val="24"/>
              </w:rPr>
            </w:pPr>
            <w:r w:rsidRPr="00C83654">
              <w:rPr>
                <w:rFonts w:cstheme="minorHAnsi"/>
                <w:color w:val="0070C0"/>
                <w:sz w:val="24"/>
                <w:szCs w:val="24"/>
              </w:rPr>
              <w:t>If the assessed company does not operate its own trucks, this question is not applicable. Fully integrated contractors are not under the scope of this question.</w:t>
            </w:r>
          </w:p>
          <w:p w14:paraId="2A978B04" w14:textId="77777777" w:rsidR="008C3645" w:rsidRPr="00C83654" w:rsidRDefault="00AC482D" w:rsidP="008C3645">
            <w:pPr>
              <w:rPr>
                <w:rFonts w:eastAsia="Times New Roman" w:cstheme="minorHAnsi"/>
                <w:i/>
                <w:iCs/>
                <w:color w:val="0070C0"/>
                <w:sz w:val="24"/>
                <w:szCs w:val="24"/>
              </w:rPr>
            </w:pPr>
            <w:r w:rsidRPr="00C83654">
              <w:rPr>
                <w:rFonts w:eastAsia="Times New Roman" w:cstheme="minorHAnsi"/>
                <w:color w:val="0070C0"/>
                <w:sz w:val="24"/>
                <w:szCs w:val="24"/>
              </w:rPr>
              <w:t xml:space="preserve">The company will use fuel emission factors from the </w:t>
            </w:r>
            <w:r w:rsidRPr="00C83654">
              <w:rPr>
                <w:rFonts w:eastAsia="Times New Roman" w:cstheme="minorHAnsi"/>
                <w:b/>
                <w:bCs/>
                <w:color w:val="0070C0"/>
                <w:sz w:val="24"/>
                <w:szCs w:val="24"/>
              </w:rPr>
              <w:t>GLEC framework guideline: "Global Logistics Emissions Council Framework for Logistics Emissions Accounting and Reporting" version 2.0, Module 1</w:t>
            </w:r>
            <w:r w:rsidRPr="00C83654">
              <w:rPr>
                <w:rFonts w:eastAsia="Times New Roman" w:cstheme="minorHAnsi"/>
                <w:color w:val="0070C0"/>
                <w:sz w:val="24"/>
                <w:szCs w:val="24"/>
              </w:rPr>
              <w:t>. The document can be downloaded from this link:</w:t>
            </w:r>
            <w:r w:rsidRPr="00C83654">
              <w:rPr>
                <w:rFonts w:eastAsia="Times New Roman" w:cstheme="minorHAnsi"/>
                <w:i/>
                <w:iCs/>
                <w:color w:val="0070C0"/>
                <w:sz w:val="24"/>
                <w:szCs w:val="24"/>
              </w:rPr>
              <w:t xml:space="preserve"> </w:t>
            </w:r>
            <w:hyperlink r:id="rId14" w:history="1">
              <w:r w:rsidRPr="00C83654">
                <w:rPr>
                  <w:rStyle w:val="Hyperlink"/>
                  <w:rFonts w:eastAsia="Times New Roman" w:cstheme="minorHAnsi"/>
                  <w:i/>
                  <w:iCs/>
                  <w:color w:val="0070C0"/>
                  <w:sz w:val="24"/>
                  <w:szCs w:val="24"/>
                </w:rPr>
                <w:t>https://www.flexmail.eu/f-844a1f54174eb51e</w:t>
              </w:r>
            </w:hyperlink>
            <w:r w:rsidRPr="00C83654">
              <w:rPr>
                <w:rFonts w:eastAsia="Times New Roman" w:cstheme="minorHAnsi"/>
                <w:i/>
                <w:iCs/>
                <w:color w:val="0070C0"/>
                <w:sz w:val="24"/>
                <w:szCs w:val="24"/>
              </w:rPr>
              <w:t xml:space="preserve">   </w:t>
            </w:r>
          </w:p>
          <w:p w14:paraId="79B8E5AF" w14:textId="7CDC4D89" w:rsidR="008C3645" w:rsidRPr="00C83654" w:rsidRDefault="00AC482D" w:rsidP="008C3645">
            <w:pPr>
              <w:rPr>
                <w:rFonts w:eastAsia="Times New Roman" w:cstheme="minorHAnsi"/>
                <w:b/>
                <w:bCs/>
                <w:color w:val="0070C0"/>
                <w:sz w:val="24"/>
                <w:szCs w:val="24"/>
              </w:rPr>
            </w:pPr>
            <w:r w:rsidRPr="00C83654">
              <w:rPr>
                <w:rFonts w:eastAsia="Times New Roman" w:cstheme="minorHAnsi"/>
                <w:color w:val="0070C0"/>
                <w:sz w:val="24"/>
                <w:szCs w:val="24"/>
              </w:rPr>
              <w:t xml:space="preserve">For every type of fuel three factors can be used: </w:t>
            </w:r>
            <w:r w:rsidRPr="00C83654">
              <w:rPr>
                <w:rFonts w:eastAsia="Times New Roman" w:cstheme="minorHAnsi"/>
                <w:b/>
                <w:bCs/>
                <w:color w:val="0070C0"/>
                <w:sz w:val="24"/>
                <w:szCs w:val="24"/>
              </w:rPr>
              <w:t xml:space="preserve">WTT, TTW and WTW. </w:t>
            </w:r>
          </w:p>
          <w:p w14:paraId="27E7960E" w14:textId="373B51AB" w:rsidR="0053778B" w:rsidRPr="00C83654" w:rsidRDefault="00AC482D" w:rsidP="0053778B">
            <w:pPr>
              <w:ind w:left="113" w:hanging="113"/>
              <w:rPr>
                <w:rFonts w:eastAsia="Times New Roman" w:cstheme="minorHAnsi"/>
                <w:color w:val="0070C0"/>
                <w:sz w:val="24"/>
                <w:szCs w:val="24"/>
              </w:rPr>
            </w:pPr>
            <w:r w:rsidRPr="00C83654">
              <w:rPr>
                <w:rFonts w:eastAsia="Times New Roman" w:cstheme="minorHAnsi"/>
                <w:color w:val="0070C0"/>
                <w:sz w:val="24"/>
                <w:szCs w:val="24"/>
              </w:rPr>
              <w:t xml:space="preserve">- </w:t>
            </w:r>
            <w:r w:rsidRPr="00C83654">
              <w:rPr>
                <w:rFonts w:eastAsia="Times New Roman" w:cstheme="minorHAnsi"/>
                <w:b/>
                <w:bCs/>
                <w:color w:val="0070C0"/>
                <w:sz w:val="24"/>
                <w:szCs w:val="24"/>
              </w:rPr>
              <w:t>Well-to-Tank</w:t>
            </w:r>
            <w:r w:rsidRPr="00C83654">
              <w:rPr>
                <w:rFonts w:eastAsia="Times New Roman" w:cstheme="minorHAnsi"/>
                <w:color w:val="0070C0"/>
                <w:sz w:val="24"/>
                <w:szCs w:val="24"/>
              </w:rPr>
              <w:t xml:space="preserve"> </w:t>
            </w:r>
            <w:r w:rsidRPr="00C83654">
              <w:rPr>
                <w:rFonts w:eastAsia="Times New Roman" w:cstheme="minorHAnsi"/>
                <w:b/>
                <w:bCs/>
                <w:color w:val="0070C0"/>
                <w:sz w:val="24"/>
                <w:szCs w:val="24"/>
              </w:rPr>
              <w:t xml:space="preserve">(WTT): </w:t>
            </w:r>
            <w:r w:rsidRPr="00C83654">
              <w:rPr>
                <w:rFonts w:eastAsia="Times New Roman" w:cstheme="minorHAnsi"/>
                <w:color w:val="0070C0"/>
                <w:sz w:val="24"/>
                <w:szCs w:val="24"/>
              </w:rPr>
              <w:t>WTT emissions consist of all processes between the source of the energy (the well) through the energy extraction, processing, storage and delivery phases up until the point of use (the tank)</w:t>
            </w:r>
          </w:p>
          <w:p w14:paraId="5B20C527" w14:textId="77777777" w:rsidR="0053778B" w:rsidRPr="00C83654" w:rsidRDefault="00AC482D" w:rsidP="00D43339">
            <w:pPr>
              <w:ind w:left="113" w:hanging="113"/>
              <w:rPr>
                <w:rFonts w:eastAsia="Times New Roman" w:cstheme="minorHAnsi"/>
                <w:color w:val="0070C0"/>
                <w:sz w:val="24"/>
                <w:szCs w:val="24"/>
              </w:rPr>
            </w:pPr>
            <w:r w:rsidRPr="00C83654">
              <w:rPr>
                <w:rFonts w:eastAsia="Times New Roman" w:cstheme="minorHAnsi"/>
                <w:color w:val="0070C0"/>
                <w:sz w:val="24"/>
                <w:szCs w:val="24"/>
              </w:rPr>
              <w:lastRenderedPageBreak/>
              <w:t xml:space="preserve">- </w:t>
            </w:r>
            <w:r w:rsidRPr="00C83654">
              <w:rPr>
                <w:rFonts w:eastAsia="Times New Roman" w:cstheme="minorHAnsi"/>
                <w:b/>
                <w:bCs/>
                <w:color w:val="0070C0"/>
                <w:sz w:val="24"/>
                <w:szCs w:val="24"/>
              </w:rPr>
              <w:t xml:space="preserve">Tank-to-Wheel (TTW): </w:t>
            </w:r>
            <w:r w:rsidRPr="00C83654">
              <w:rPr>
                <w:rFonts w:eastAsia="Times New Roman" w:cstheme="minorHAnsi"/>
                <w:color w:val="0070C0"/>
                <w:sz w:val="24"/>
                <w:szCs w:val="24"/>
              </w:rPr>
              <w:t xml:space="preserve">These are the emissions from fuels combusted to power activities (the wheel). </w:t>
            </w:r>
          </w:p>
          <w:p w14:paraId="1FAB9970" w14:textId="5B7CBB0D" w:rsidR="00AC482D" w:rsidRPr="00C83654" w:rsidRDefault="00AC482D" w:rsidP="00D43339">
            <w:pPr>
              <w:ind w:left="113" w:hanging="113"/>
              <w:rPr>
                <w:rFonts w:eastAsia="Times New Roman" w:cstheme="minorHAnsi"/>
                <w:color w:val="0070C0"/>
                <w:sz w:val="24"/>
                <w:szCs w:val="24"/>
              </w:rPr>
            </w:pPr>
            <w:r w:rsidRPr="00C83654">
              <w:rPr>
                <w:rFonts w:eastAsia="Times New Roman" w:cstheme="minorHAnsi"/>
                <w:color w:val="0070C0"/>
                <w:sz w:val="24"/>
                <w:szCs w:val="24"/>
              </w:rPr>
              <w:t xml:space="preserve">- </w:t>
            </w:r>
            <w:r w:rsidRPr="00C83654">
              <w:rPr>
                <w:rFonts w:eastAsia="Times New Roman" w:cstheme="minorHAnsi"/>
                <w:b/>
                <w:bCs/>
                <w:color w:val="0070C0"/>
                <w:sz w:val="24"/>
                <w:szCs w:val="24"/>
              </w:rPr>
              <w:t>Well-to-Wheel (WTW):</w:t>
            </w:r>
            <w:r w:rsidRPr="00C83654">
              <w:rPr>
                <w:rFonts w:eastAsia="Times New Roman" w:cstheme="minorHAnsi"/>
                <w:color w:val="0070C0"/>
                <w:sz w:val="24"/>
                <w:szCs w:val="24"/>
              </w:rPr>
              <w:t xml:space="preserve"> These are emissions from the full fuel life cycle and should be equivalent to the sum of WTT and TTW emissions.</w:t>
            </w:r>
          </w:p>
          <w:p w14:paraId="660CF258" w14:textId="372BE03B" w:rsidR="00AC482D" w:rsidRPr="00C83654" w:rsidRDefault="00AC482D" w:rsidP="00012A78">
            <w:pPr>
              <w:rPr>
                <w:rFonts w:cstheme="minorHAnsi"/>
                <w:color w:val="0070C0"/>
                <w:sz w:val="24"/>
                <w:szCs w:val="24"/>
              </w:rPr>
            </w:pPr>
            <w:r w:rsidRPr="00C83654">
              <w:rPr>
                <w:rFonts w:eastAsia="Times New Roman" w:cstheme="minorHAnsi"/>
                <w:b/>
                <w:bCs/>
                <w:color w:val="0070C0"/>
                <w:sz w:val="24"/>
                <w:szCs w:val="24"/>
              </w:rPr>
              <w:t>For this question TTW should be used</w:t>
            </w:r>
            <w:r w:rsidR="003F3C18" w:rsidRPr="00C83654">
              <w:rPr>
                <w:rFonts w:eastAsia="Times New Roman" w:cstheme="minorHAnsi"/>
                <w:b/>
                <w:bCs/>
                <w:color w:val="0070C0"/>
                <w:sz w:val="24"/>
                <w:szCs w:val="24"/>
              </w:rPr>
              <w:t>.</w:t>
            </w:r>
          </w:p>
        </w:tc>
        <w:tc>
          <w:tcPr>
            <w:tcW w:w="850" w:type="dxa"/>
            <w:gridSpan w:val="2"/>
            <w:noWrap/>
          </w:tcPr>
          <w:p w14:paraId="33B86CB7" w14:textId="77777777" w:rsidR="00AC482D" w:rsidRPr="00C83654" w:rsidRDefault="00AC482D" w:rsidP="00012A78">
            <w:pPr>
              <w:rPr>
                <w:rFonts w:cstheme="minorHAnsi"/>
                <w:color w:val="0070C0"/>
              </w:rPr>
            </w:pPr>
          </w:p>
        </w:tc>
      </w:tr>
      <w:tr w:rsidR="00C83654" w:rsidRPr="00C83654" w14:paraId="7A649CFA" w14:textId="77777777" w:rsidTr="00363581">
        <w:trPr>
          <w:gridAfter w:val="1"/>
          <w:wAfter w:w="10" w:type="dxa"/>
          <w:trHeight w:val="1213"/>
        </w:trPr>
        <w:tc>
          <w:tcPr>
            <w:tcW w:w="1271" w:type="dxa"/>
          </w:tcPr>
          <w:p w14:paraId="0CFF2F53" w14:textId="6046FD8F" w:rsidR="00AC482D" w:rsidRPr="00C83654" w:rsidRDefault="00AC482D" w:rsidP="00012A78">
            <w:pPr>
              <w:rPr>
                <w:rFonts w:cstheme="minorHAnsi"/>
                <w:color w:val="0070C0"/>
                <w:sz w:val="24"/>
                <w:szCs w:val="24"/>
              </w:rPr>
            </w:pPr>
            <w:r w:rsidRPr="00C83654">
              <w:rPr>
                <w:rFonts w:cstheme="minorHAnsi"/>
                <w:color w:val="0070C0"/>
                <w:sz w:val="24"/>
                <w:szCs w:val="24"/>
              </w:rPr>
              <w:t>10.1.7</w:t>
            </w:r>
            <w:r w:rsidR="00E807CB" w:rsidRPr="00C83654">
              <w:rPr>
                <w:rFonts w:cstheme="minorHAnsi"/>
                <w:color w:val="0070C0"/>
                <w:sz w:val="24"/>
                <w:szCs w:val="24"/>
              </w:rPr>
              <w:t>.</w:t>
            </w:r>
          </w:p>
        </w:tc>
        <w:tc>
          <w:tcPr>
            <w:tcW w:w="3686" w:type="dxa"/>
          </w:tcPr>
          <w:p w14:paraId="509D413C" w14:textId="77777777" w:rsidR="00AC482D" w:rsidRPr="00C83654" w:rsidRDefault="00AC482D" w:rsidP="00012A78">
            <w:pPr>
              <w:rPr>
                <w:rFonts w:eastAsia="Times New Roman" w:cstheme="minorHAnsi"/>
                <w:b/>
                <w:bCs/>
                <w:color w:val="0070C0"/>
                <w:sz w:val="24"/>
                <w:szCs w:val="24"/>
              </w:rPr>
            </w:pPr>
            <w:r w:rsidRPr="00C83654">
              <w:rPr>
                <w:rFonts w:eastAsia="Times New Roman" w:cstheme="minorHAnsi"/>
                <w:color w:val="0070C0"/>
                <w:sz w:val="24"/>
                <w:szCs w:val="24"/>
              </w:rPr>
              <w:t xml:space="preserve">Did the company calculate the </w:t>
            </w:r>
            <w:r w:rsidRPr="00C83654">
              <w:rPr>
                <w:rFonts w:eastAsia="Times New Roman" w:cstheme="minorHAnsi"/>
                <w:b/>
                <w:bCs/>
                <w:color w:val="0070C0"/>
                <w:sz w:val="24"/>
                <w:szCs w:val="24"/>
              </w:rPr>
              <w:t>Scope 1 emissions?</w:t>
            </w:r>
          </w:p>
          <w:p w14:paraId="34C72E63" w14:textId="215AB35E" w:rsidR="00AC482D" w:rsidRPr="00C83654" w:rsidRDefault="00AC482D" w:rsidP="00012A78">
            <w:pPr>
              <w:rPr>
                <w:rFonts w:cstheme="minorHAnsi"/>
                <w:color w:val="0070C0"/>
                <w:sz w:val="24"/>
                <w:szCs w:val="24"/>
              </w:rPr>
            </w:pPr>
            <w:r w:rsidRPr="00C83654">
              <w:rPr>
                <w:rFonts w:eastAsia="Times New Roman" w:cstheme="minorHAnsi"/>
                <w:color w:val="0070C0"/>
                <w:sz w:val="24"/>
                <w:szCs w:val="24"/>
              </w:rPr>
              <w:t>kg CO2e = Addition of questions 10.1.2 and 10.1.6</w:t>
            </w:r>
          </w:p>
        </w:tc>
        <w:tc>
          <w:tcPr>
            <w:tcW w:w="993" w:type="dxa"/>
          </w:tcPr>
          <w:p w14:paraId="584B5E63" w14:textId="77777777" w:rsidR="00AC482D" w:rsidRPr="00C83654" w:rsidRDefault="00AC482D" w:rsidP="00012A78">
            <w:pPr>
              <w:rPr>
                <w:rFonts w:cstheme="minorHAnsi"/>
                <w:b/>
                <w:bCs/>
                <w:color w:val="0070C0"/>
                <w:sz w:val="24"/>
                <w:szCs w:val="24"/>
              </w:rPr>
            </w:pPr>
          </w:p>
        </w:tc>
        <w:tc>
          <w:tcPr>
            <w:tcW w:w="6803" w:type="dxa"/>
          </w:tcPr>
          <w:p w14:paraId="5E70CE4F" w14:textId="77777777" w:rsidR="00AC482D" w:rsidRPr="00C83654" w:rsidRDefault="00AC482D" w:rsidP="00012A78">
            <w:pPr>
              <w:rPr>
                <w:rFonts w:cstheme="minorHAnsi"/>
                <w:color w:val="0070C0"/>
                <w:sz w:val="24"/>
                <w:szCs w:val="24"/>
              </w:rPr>
            </w:pPr>
          </w:p>
        </w:tc>
        <w:tc>
          <w:tcPr>
            <w:tcW w:w="850" w:type="dxa"/>
            <w:gridSpan w:val="2"/>
            <w:noWrap/>
          </w:tcPr>
          <w:p w14:paraId="6C650458" w14:textId="77777777" w:rsidR="00AC482D" w:rsidRPr="00C83654" w:rsidRDefault="00AC482D" w:rsidP="00012A78">
            <w:pPr>
              <w:rPr>
                <w:rFonts w:cstheme="minorHAnsi"/>
                <w:color w:val="0070C0"/>
              </w:rPr>
            </w:pPr>
          </w:p>
        </w:tc>
      </w:tr>
      <w:tr w:rsidR="00C83654" w:rsidRPr="00C83654" w14:paraId="148EFBAF" w14:textId="77777777" w:rsidTr="00363581">
        <w:trPr>
          <w:gridAfter w:val="3"/>
          <w:wAfter w:w="860" w:type="dxa"/>
          <w:trHeight w:val="1550"/>
        </w:trPr>
        <w:tc>
          <w:tcPr>
            <w:tcW w:w="1271" w:type="dxa"/>
          </w:tcPr>
          <w:p w14:paraId="33C09E55" w14:textId="1E7A514F" w:rsidR="00AC482D" w:rsidRPr="00C83654" w:rsidRDefault="00AC482D" w:rsidP="00012A78">
            <w:pPr>
              <w:rPr>
                <w:rFonts w:cstheme="minorHAnsi"/>
                <w:b/>
                <w:bCs/>
                <w:color w:val="0070C0"/>
                <w:sz w:val="24"/>
                <w:szCs w:val="24"/>
              </w:rPr>
            </w:pPr>
            <w:r w:rsidRPr="00C83654">
              <w:rPr>
                <w:rFonts w:cstheme="minorHAnsi"/>
                <w:b/>
                <w:bCs/>
                <w:color w:val="0070C0"/>
                <w:sz w:val="24"/>
                <w:szCs w:val="24"/>
              </w:rPr>
              <w:t>10.2</w:t>
            </w:r>
            <w:r w:rsidR="00E807CB" w:rsidRPr="00C83654">
              <w:rPr>
                <w:rFonts w:cstheme="minorHAnsi"/>
                <w:b/>
                <w:bCs/>
                <w:color w:val="0070C0"/>
                <w:sz w:val="24"/>
                <w:szCs w:val="24"/>
              </w:rPr>
              <w:t>.</w:t>
            </w:r>
          </w:p>
        </w:tc>
        <w:tc>
          <w:tcPr>
            <w:tcW w:w="3686" w:type="dxa"/>
          </w:tcPr>
          <w:p w14:paraId="7F86F778" w14:textId="14453973" w:rsidR="00AC482D" w:rsidRPr="00C83654" w:rsidRDefault="00AC482D" w:rsidP="00012A78">
            <w:pPr>
              <w:rPr>
                <w:rFonts w:cstheme="minorHAnsi"/>
                <w:b/>
                <w:bCs/>
                <w:color w:val="0070C0"/>
                <w:sz w:val="24"/>
                <w:szCs w:val="24"/>
              </w:rPr>
            </w:pPr>
            <w:bookmarkStart w:id="31" w:name="Scope2Emissionsfromelectricity"/>
            <w:r w:rsidRPr="00C83654">
              <w:rPr>
                <w:rFonts w:eastAsia="Times New Roman" w:cstheme="minorHAnsi"/>
                <w:b/>
                <w:bCs/>
                <w:color w:val="0070C0"/>
                <w:sz w:val="24"/>
                <w:szCs w:val="24"/>
                <w:u w:val="single"/>
              </w:rPr>
              <w:t xml:space="preserve">Scope 2: Emissions from electricity </w:t>
            </w:r>
            <w:bookmarkEnd w:id="31"/>
          </w:p>
        </w:tc>
        <w:tc>
          <w:tcPr>
            <w:tcW w:w="993" w:type="dxa"/>
          </w:tcPr>
          <w:p w14:paraId="77D0B991" w14:textId="77777777" w:rsidR="00AC482D" w:rsidRPr="00C83654" w:rsidRDefault="00AC482D" w:rsidP="00012A78">
            <w:pPr>
              <w:rPr>
                <w:rFonts w:cstheme="minorHAnsi"/>
                <w:b/>
                <w:bCs/>
                <w:color w:val="0070C0"/>
                <w:sz w:val="24"/>
                <w:szCs w:val="24"/>
              </w:rPr>
            </w:pPr>
          </w:p>
        </w:tc>
        <w:tc>
          <w:tcPr>
            <w:tcW w:w="6803" w:type="dxa"/>
          </w:tcPr>
          <w:p w14:paraId="3EB9A9E0" w14:textId="77777777" w:rsidR="00AC482D" w:rsidRPr="00C83654" w:rsidRDefault="00AC482D" w:rsidP="00012A78">
            <w:pPr>
              <w:autoSpaceDE w:val="0"/>
              <w:autoSpaceDN w:val="0"/>
              <w:adjustRightInd w:val="0"/>
              <w:rPr>
                <w:rFonts w:cstheme="minorHAnsi"/>
                <w:color w:val="0070C0"/>
                <w:sz w:val="24"/>
                <w:szCs w:val="24"/>
              </w:rPr>
            </w:pPr>
            <w:r w:rsidRPr="00C83654">
              <w:rPr>
                <w:rFonts w:cstheme="minorHAnsi"/>
                <w:b/>
                <w:bCs/>
                <w:color w:val="0070C0"/>
                <w:sz w:val="24"/>
                <w:szCs w:val="24"/>
              </w:rPr>
              <w:t xml:space="preserve">Scope 2 emissions </w:t>
            </w:r>
            <w:r w:rsidRPr="00C83654">
              <w:rPr>
                <w:rFonts w:cstheme="minorHAnsi"/>
                <w:color w:val="0070C0"/>
                <w:sz w:val="24"/>
                <w:szCs w:val="24"/>
              </w:rPr>
              <w:t>are indirect emissions from the</w:t>
            </w:r>
          </w:p>
          <w:p w14:paraId="299642D8" w14:textId="77777777" w:rsidR="00AC482D" w:rsidRPr="00C83654" w:rsidRDefault="00AC482D" w:rsidP="000F175E">
            <w:pPr>
              <w:autoSpaceDE w:val="0"/>
              <w:autoSpaceDN w:val="0"/>
              <w:adjustRightInd w:val="0"/>
              <w:rPr>
                <w:rFonts w:cstheme="minorHAnsi"/>
                <w:color w:val="0070C0"/>
                <w:sz w:val="24"/>
                <w:szCs w:val="24"/>
              </w:rPr>
            </w:pPr>
            <w:r w:rsidRPr="00C83654">
              <w:rPr>
                <w:rFonts w:cstheme="minorHAnsi"/>
                <w:color w:val="0070C0"/>
                <w:sz w:val="24"/>
                <w:szCs w:val="24"/>
              </w:rPr>
              <w:t>production and distribution of electricity purchased by the assessed company for use in its own sites, electric vehicles or other owned asset requiring electricity.</w:t>
            </w:r>
          </w:p>
          <w:p w14:paraId="61A3F0CF" w14:textId="3F811E7C" w:rsidR="00113250" w:rsidRPr="00C83654" w:rsidRDefault="00113250" w:rsidP="00113250">
            <w:pPr>
              <w:autoSpaceDE w:val="0"/>
              <w:autoSpaceDN w:val="0"/>
              <w:adjustRightInd w:val="0"/>
              <w:rPr>
                <w:rFonts w:cstheme="minorHAnsi"/>
                <w:color w:val="0070C0"/>
                <w:sz w:val="24"/>
                <w:szCs w:val="24"/>
              </w:rPr>
            </w:pPr>
            <w:r w:rsidRPr="00C83654">
              <w:rPr>
                <w:rFonts w:cstheme="minorHAnsi"/>
                <w:color w:val="0070C0"/>
                <w:sz w:val="24"/>
                <w:szCs w:val="24"/>
              </w:rPr>
              <w:t>Consumption of energy for heating/refrigeration of offices should not be included in GHG calculations. This is in line with the SQAS 2022 Rev questionnaires. In case that there is no direct measurement of these energy consumptions, a reasonable estimation will be accepted by the assessor.</w:t>
            </w:r>
          </w:p>
          <w:p w14:paraId="1D6BDD00" w14:textId="5E59797B" w:rsidR="00DF4A5F" w:rsidRPr="00C83654" w:rsidRDefault="00DF4A5F" w:rsidP="000F175E">
            <w:pPr>
              <w:autoSpaceDE w:val="0"/>
              <w:autoSpaceDN w:val="0"/>
              <w:adjustRightInd w:val="0"/>
              <w:rPr>
                <w:rFonts w:cstheme="minorHAnsi"/>
                <w:color w:val="0070C0"/>
                <w:sz w:val="24"/>
                <w:szCs w:val="24"/>
              </w:rPr>
            </w:pPr>
          </w:p>
        </w:tc>
      </w:tr>
      <w:tr w:rsidR="00C83654" w:rsidRPr="00C83654" w14:paraId="37CCE674" w14:textId="77777777" w:rsidTr="00363581">
        <w:trPr>
          <w:gridAfter w:val="1"/>
          <w:wAfter w:w="10" w:type="dxa"/>
          <w:trHeight w:val="1550"/>
        </w:trPr>
        <w:tc>
          <w:tcPr>
            <w:tcW w:w="1271" w:type="dxa"/>
          </w:tcPr>
          <w:p w14:paraId="225D7EC1" w14:textId="558E0EED" w:rsidR="00AC482D" w:rsidRPr="00C83654" w:rsidRDefault="00AC482D" w:rsidP="00012A78">
            <w:pPr>
              <w:rPr>
                <w:rFonts w:cstheme="minorHAnsi"/>
                <w:color w:val="0070C0"/>
                <w:sz w:val="24"/>
                <w:szCs w:val="24"/>
              </w:rPr>
            </w:pPr>
            <w:r w:rsidRPr="00C83654">
              <w:rPr>
                <w:rFonts w:cstheme="minorHAnsi"/>
                <w:color w:val="0070C0"/>
                <w:sz w:val="24"/>
                <w:szCs w:val="24"/>
              </w:rPr>
              <w:t>10.2.1</w:t>
            </w:r>
            <w:r w:rsidR="00E807CB" w:rsidRPr="00C83654">
              <w:rPr>
                <w:rFonts w:cstheme="minorHAnsi"/>
                <w:color w:val="0070C0"/>
                <w:sz w:val="24"/>
                <w:szCs w:val="24"/>
              </w:rPr>
              <w:t>.</w:t>
            </w:r>
          </w:p>
        </w:tc>
        <w:tc>
          <w:tcPr>
            <w:tcW w:w="3686" w:type="dxa"/>
          </w:tcPr>
          <w:p w14:paraId="77D47A7E" w14:textId="2348835C" w:rsidR="00AC482D" w:rsidRPr="00C83654" w:rsidRDefault="00AC482D" w:rsidP="00012A78">
            <w:pPr>
              <w:rPr>
                <w:rFonts w:cstheme="minorHAnsi"/>
                <w:color w:val="0070C0"/>
                <w:sz w:val="24"/>
                <w:szCs w:val="24"/>
              </w:rPr>
            </w:pPr>
            <w:r w:rsidRPr="00C83654">
              <w:rPr>
                <w:rFonts w:eastAsia="Times New Roman" w:cstheme="minorHAnsi"/>
                <w:color w:val="0070C0"/>
                <w:sz w:val="24"/>
                <w:szCs w:val="24"/>
              </w:rPr>
              <w:t>Did the company measure the electricity purchased for use in the warehouse, electric vehicles, or other owned asset (including offices on site) requiring electricity?</w:t>
            </w:r>
          </w:p>
        </w:tc>
        <w:tc>
          <w:tcPr>
            <w:tcW w:w="993" w:type="dxa"/>
          </w:tcPr>
          <w:p w14:paraId="2D6C1F72" w14:textId="5247EDEB" w:rsidR="00AC482D" w:rsidRPr="00C83654" w:rsidRDefault="00AC482D" w:rsidP="00012A78">
            <w:pPr>
              <w:rPr>
                <w:rFonts w:cstheme="minorHAnsi"/>
                <w:b/>
                <w:bCs/>
                <w:color w:val="0070C0"/>
                <w:sz w:val="24"/>
                <w:szCs w:val="24"/>
              </w:rPr>
            </w:pPr>
            <w:r w:rsidRPr="00C83654">
              <w:rPr>
                <w:rFonts w:eastAsia="Times New Roman" w:cstheme="minorHAnsi"/>
                <w:color w:val="0070C0"/>
                <w:sz w:val="24"/>
                <w:szCs w:val="24"/>
              </w:rPr>
              <w:t> </w:t>
            </w:r>
          </w:p>
        </w:tc>
        <w:tc>
          <w:tcPr>
            <w:tcW w:w="6803" w:type="dxa"/>
          </w:tcPr>
          <w:p w14:paraId="26CADC8C" w14:textId="1026BFAE" w:rsidR="00AC482D" w:rsidRPr="00C83654" w:rsidRDefault="00AC482D" w:rsidP="008B41E4">
            <w:pPr>
              <w:autoSpaceDE w:val="0"/>
              <w:autoSpaceDN w:val="0"/>
              <w:adjustRightInd w:val="0"/>
              <w:rPr>
                <w:rFonts w:eastAsia="Times New Roman" w:cstheme="minorHAnsi"/>
                <w:color w:val="0070C0"/>
                <w:sz w:val="24"/>
                <w:szCs w:val="24"/>
              </w:rPr>
            </w:pPr>
            <w:r w:rsidRPr="00C83654">
              <w:rPr>
                <w:rFonts w:eastAsia="Times New Roman" w:cstheme="minorHAnsi"/>
                <w:color w:val="0070C0"/>
                <w:sz w:val="24"/>
                <w:szCs w:val="24"/>
              </w:rPr>
              <w:t>Electricity bills provide the most accurate information</w:t>
            </w:r>
            <w:r w:rsidR="008B41E4" w:rsidRPr="00C83654">
              <w:rPr>
                <w:rFonts w:eastAsia="Times New Roman" w:cstheme="minorHAnsi"/>
                <w:color w:val="0070C0"/>
                <w:sz w:val="24"/>
                <w:szCs w:val="24"/>
              </w:rPr>
              <w:t xml:space="preserve"> </w:t>
            </w:r>
            <w:r w:rsidRPr="00C83654">
              <w:rPr>
                <w:rFonts w:eastAsia="Times New Roman" w:cstheme="minorHAnsi"/>
                <w:color w:val="0070C0"/>
                <w:sz w:val="24"/>
                <w:szCs w:val="24"/>
              </w:rPr>
              <w:t>on electricity use.</w:t>
            </w:r>
          </w:p>
          <w:p w14:paraId="4F7BB6CF" w14:textId="55F34883" w:rsidR="00AC482D" w:rsidRPr="00C83654" w:rsidRDefault="00AC482D" w:rsidP="00012A78">
            <w:pPr>
              <w:rPr>
                <w:rFonts w:eastAsia="Times New Roman" w:cstheme="minorHAnsi"/>
                <w:color w:val="0070C0"/>
                <w:sz w:val="24"/>
                <w:szCs w:val="24"/>
              </w:rPr>
            </w:pPr>
            <w:r w:rsidRPr="00C83654">
              <w:rPr>
                <w:rFonts w:eastAsia="Times New Roman" w:cstheme="minorHAnsi"/>
                <w:color w:val="0070C0"/>
                <w:sz w:val="24"/>
                <w:szCs w:val="24"/>
              </w:rPr>
              <w:t>Typical energy consumptions come from vehicles running with batteries, electric forklifts and electricity used for heating/refrigeration, lighting, pumps, agitators, wrapping machines and packing/repacking devices.</w:t>
            </w:r>
          </w:p>
          <w:p w14:paraId="27FF3301" w14:textId="77777777" w:rsidR="00AC482D" w:rsidRPr="00C83654" w:rsidRDefault="00AC482D" w:rsidP="00012A78">
            <w:pPr>
              <w:rPr>
                <w:rFonts w:cstheme="minorHAnsi"/>
                <w:color w:val="0070C0"/>
                <w:sz w:val="24"/>
                <w:szCs w:val="24"/>
              </w:rPr>
            </w:pPr>
          </w:p>
        </w:tc>
        <w:tc>
          <w:tcPr>
            <w:tcW w:w="850" w:type="dxa"/>
            <w:gridSpan w:val="2"/>
            <w:noWrap/>
          </w:tcPr>
          <w:p w14:paraId="15FA20E6" w14:textId="77777777" w:rsidR="00AC482D" w:rsidRPr="00C83654" w:rsidRDefault="00AC482D" w:rsidP="00012A78">
            <w:pPr>
              <w:rPr>
                <w:rFonts w:cstheme="minorHAnsi"/>
                <w:color w:val="0070C0"/>
              </w:rPr>
            </w:pPr>
          </w:p>
        </w:tc>
      </w:tr>
      <w:tr w:rsidR="00C83654" w:rsidRPr="00C83654" w14:paraId="6353DE86" w14:textId="77777777" w:rsidTr="00363581">
        <w:trPr>
          <w:gridAfter w:val="1"/>
          <w:wAfter w:w="10" w:type="dxa"/>
          <w:trHeight w:val="1550"/>
        </w:trPr>
        <w:tc>
          <w:tcPr>
            <w:tcW w:w="1271" w:type="dxa"/>
          </w:tcPr>
          <w:p w14:paraId="5F27D153" w14:textId="45DF8206" w:rsidR="00AC482D" w:rsidRPr="00C83654" w:rsidRDefault="00AC482D" w:rsidP="00012A78">
            <w:pPr>
              <w:rPr>
                <w:rFonts w:cstheme="minorHAnsi"/>
                <w:color w:val="0070C0"/>
                <w:sz w:val="24"/>
                <w:szCs w:val="24"/>
              </w:rPr>
            </w:pPr>
            <w:r w:rsidRPr="00C83654">
              <w:rPr>
                <w:rFonts w:cstheme="minorHAnsi"/>
                <w:color w:val="0070C0"/>
                <w:sz w:val="24"/>
                <w:szCs w:val="24"/>
              </w:rPr>
              <w:t>10.2.2</w:t>
            </w:r>
            <w:r w:rsidR="00E807CB" w:rsidRPr="00C83654">
              <w:rPr>
                <w:rFonts w:cstheme="minorHAnsi"/>
                <w:color w:val="0070C0"/>
                <w:sz w:val="24"/>
                <w:szCs w:val="24"/>
              </w:rPr>
              <w:t>.</w:t>
            </w:r>
          </w:p>
        </w:tc>
        <w:tc>
          <w:tcPr>
            <w:tcW w:w="3686" w:type="dxa"/>
          </w:tcPr>
          <w:p w14:paraId="159651F8" w14:textId="42BB793F" w:rsidR="00AC482D" w:rsidRPr="00C83654" w:rsidRDefault="00AC482D" w:rsidP="00012A78">
            <w:pPr>
              <w:rPr>
                <w:rFonts w:cstheme="minorHAnsi"/>
                <w:color w:val="0070C0"/>
                <w:sz w:val="24"/>
                <w:szCs w:val="24"/>
              </w:rPr>
            </w:pPr>
            <w:r w:rsidRPr="00C83654">
              <w:rPr>
                <w:rFonts w:eastAsia="Times New Roman" w:cstheme="minorHAnsi"/>
                <w:color w:val="0070C0"/>
                <w:sz w:val="24"/>
                <w:szCs w:val="24"/>
              </w:rPr>
              <w:t xml:space="preserve">Did the company calculate the </w:t>
            </w:r>
            <w:r w:rsidRPr="00C83654">
              <w:rPr>
                <w:rFonts w:eastAsia="Times New Roman" w:cstheme="minorHAnsi"/>
                <w:b/>
                <w:bCs/>
                <w:color w:val="0070C0"/>
                <w:sz w:val="24"/>
                <w:szCs w:val="24"/>
              </w:rPr>
              <w:t>Scope 2 emissions from the purchased electricity WTT</w:t>
            </w:r>
            <w:r w:rsidRPr="00C83654">
              <w:rPr>
                <w:rFonts w:eastAsia="Times New Roman" w:cstheme="minorHAnsi"/>
                <w:color w:val="0070C0"/>
                <w:sz w:val="24"/>
                <w:szCs w:val="24"/>
              </w:rPr>
              <w:t xml:space="preserve"> mentioned in 10.2.1 during the last year with the formula:</w:t>
            </w:r>
            <w:r w:rsidRPr="00C83654">
              <w:rPr>
                <w:rFonts w:eastAsia="Times New Roman" w:cstheme="minorHAnsi"/>
                <w:color w:val="0070C0"/>
                <w:sz w:val="24"/>
                <w:szCs w:val="24"/>
              </w:rPr>
              <w:br/>
              <w:t>kg CO2e = Σ (electricity (kWh)× electricity emission factor (kg CO2e/ kWh electricity))</w:t>
            </w:r>
            <w:r w:rsidR="00164741" w:rsidRPr="00C83654">
              <w:rPr>
                <w:rFonts w:eastAsia="Times New Roman" w:cstheme="minorHAnsi"/>
                <w:color w:val="0070C0"/>
                <w:sz w:val="24"/>
                <w:szCs w:val="24"/>
              </w:rPr>
              <w:t>?</w:t>
            </w:r>
          </w:p>
        </w:tc>
        <w:tc>
          <w:tcPr>
            <w:tcW w:w="993" w:type="dxa"/>
          </w:tcPr>
          <w:p w14:paraId="42D35163" w14:textId="038166DA" w:rsidR="00AC482D" w:rsidRPr="00C83654" w:rsidRDefault="00AC482D" w:rsidP="00012A78">
            <w:pPr>
              <w:rPr>
                <w:rFonts w:cstheme="minorHAnsi"/>
                <w:b/>
                <w:bCs/>
                <w:color w:val="0070C0"/>
                <w:sz w:val="24"/>
                <w:szCs w:val="24"/>
              </w:rPr>
            </w:pPr>
            <w:r w:rsidRPr="00C83654">
              <w:rPr>
                <w:rFonts w:eastAsia="Times New Roman" w:cstheme="minorHAnsi"/>
                <w:b/>
                <w:bCs/>
                <w:color w:val="0070C0"/>
                <w:sz w:val="24"/>
                <w:szCs w:val="24"/>
              </w:rPr>
              <w:t> </w:t>
            </w:r>
          </w:p>
        </w:tc>
        <w:tc>
          <w:tcPr>
            <w:tcW w:w="6803" w:type="dxa"/>
          </w:tcPr>
          <w:p w14:paraId="16537C55" w14:textId="77777777" w:rsidR="00AC482D" w:rsidRPr="00C83654" w:rsidRDefault="00AC482D" w:rsidP="00012A78">
            <w:pPr>
              <w:rPr>
                <w:rFonts w:eastAsia="Times New Roman" w:cstheme="minorHAnsi"/>
                <w:color w:val="0070C0"/>
                <w:sz w:val="24"/>
                <w:szCs w:val="24"/>
              </w:rPr>
            </w:pPr>
            <w:r w:rsidRPr="00C83654">
              <w:rPr>
                <w:rFonts w:eastAsia="Times New Roman" w:cstheme="minorHAnsi"/>
                <w:color w:val="0070C0"/>
                <w:sz w:val="24"/>
                <w:szCs w:val="24"/>
              </w:rPr>
              <w:t>TTW is considered to be zero for electricity, all emissions are in the WTT stages at the point of use.</w:t>
            </w:r>
          </w:p>
          <w:p w14:paraId="1BD59921" w14:textId="16CEBDD2" w:rsidR="00AC482D" w:rsidRPr="00C83654" w:rsidRDefault="00AC482D" w:rsidP="00012A78">
            <w:pPr>
              <w:rPr>
                <w:rFonts w:eastAsia="Times New Roman" w:cstheme="minorHAnsi"/>
                <w:color w:val="0070C0"/>
                <w:sz w:val="24"/>
                <w:szCs w:val="24"/>
              </w:rPr>
            </w:pPr>
            <w:r w:rsidRPr="00C83654">
              <w:rPr>
                <w:rFonts w:eastAsia="Times New Roman" w:cstheme="minorHAnsi"/>
                <w:b/>
                <w:bCs/>
                <w:color w:val="0070C0"/>
                <w:sz w:val="24"/>
                <w:szCs w:val="24"/>
              </w:rPr>
              <w:t>The emission factors to be used depend on the electricity origin</w:t>
            </w:r>
            <w:r w:rsidRPr="00C83654">
              <w:rPr>
                <w:rFonts w:eastAsia="Times New Roman" w:cstheme="minorHAnsi"/>
                <w:color w:val="0070C0"/>
                <w:sz w:val="24"/>
                <w:szCs w:val="24"/>
              </w:rPr>
              <w:t xml:space="preserve">. Companies must gather electricity emission factors for the countries or regions where the sites are located. </w:t>
            </w:r>
          </w:p>
          <w:p w14:paraId="6C604F11" w14:textId="32D40A16" w:rsidR="00AC482D" w:rsidRPr="00C83654" w:rsidRDefault="00AC482D" w:rsidP="00012A78">
            <w:pPr>
              <w:autoSpaceDE w:val="0"/>
              <w:autoSpaceDN w:val="0"/>
              <w:adjustRightInd w:val="0"/>
              <w:rPr>
                <w:rFonts w:cstheme="minorHAnsi"/>
                <w:color w:val="0070C0"/>
                <w:sz w:val="24"/>
                <w:szCs w:val="24"/>
              </w:rPr>
            </w:pPr>
            <w:r w:rsidRPr="00C83654">
              <w:rPr>
                <w:rFonts w:cstheme="minorHAnsi"/>
                <w:color w:val="0070C0"/>
                <w:sz w:val="24"/>
                <w:szCs w:val="24"/>
              </w:rPr>
              <w:t xml:space="preserve">Electricity factors by country can also be obtained from the International Energy Agency (IEA): </w:t>
            </w:r>
            <w:hyperlink r:id="rId15" w:anchor="emissions-factors" w:history="1">
              <w:r w:rsidRPr="00C83654">
                <w:rPr>
                  <w:rStyle w:val="Hyperlink"/>
                  <w:rFonts w:cstheme="minorHAnsi"/>
                  <w:color w:val="0070C0"/>
                  <w:sz w:val="24"/>
                  <w:szCs w:val="24"/>
                </w:rPr>
                <w:t>https://www.iea.org/data-and-statistics/data-product/emissions-factors-2020#emissions-factors</w:t>
              </w:r>
            </w:hyperlink>
            <w:r w:rsidRPr="00C83654">
              <w:rPr>
                <w:rFonts w:cstheme="minorHAnsi"/>
                <w:color w:val="0070C0"/>
                <w:sz w:val="24"/>
                <w:szCs w:val="24"/>
              </w:rPr>
              <w:t xml:space="preserve">  (fee to be paid)</w:t>
            </w:r>
            <w:r w:rsidR="00635398" w:rsidRPr="00C83654">
              <w:rPr>
                <w:rFonts w:cstheme="minorHAnsi"/>
                <w:color w:val="0070C0"/>
                <w:sz w:val="24"/>
                <w:szCs w:val="24"/>
              </w:rPr>
              <w:t>.</w:t>
            </w:r>
          </w:p>
          <w:p w14:paraId="793486B6" w14:textId="4666F6E5" w:rsidR="00AC482D" w:rsidRPr="00C83654" w:rsidRDefault="00AC482D" w:rsidP="00012A78">
            <w:pPr>
              <w:rPr>
                <w:rFonts w:cstheme="minorHAnsi"/>
                <w:color w:val="0070C0"/>
                <w:sz w:val="24"/>
                <w:szCs w:val="24"/>
              </w:rPr>
            </w:pPr>
            <w:r w:rsidRPr="00C83654">
              <w:rPr>
                <w:rFonts w:cstheme="minorHAnsi"/>
                <w:color w:val="0070C0"/>
                <w:sz w:val="24"/>
                <w:szCs w:val="24"/>
              </w:rPr>
              <w:lastRenderedPageBreak/>
              <w:t>In absence of other data, an EU average electricity factor of 420 g CO</w:t>
            </w:r>
            <w:r w:rsidRPr="00C83654">
              <w:rPr>
                <w:rFonts w:cstheme="minorHAnsi"/>
                <w:color w:val="0070C0"/>
                <w:sz w:val="24"/>
                <w:szCs w:val="24"/>
                <w:vertAlign w:val="subscript"/>
              </w:rPr>
              <w:t>2</w:t>
            </w:r>
            <w:r w:rsidRPr="00C83654">
              <w:rPr>
                <w:rFonts w:cstheme="minorHAnsi"/>
                <w:color w:val="0070C0"/>
                <w:sz w:val="24"/>
                <w:szCs w:val="24"/>
              </w:rPr>
              <w:t>e/kWh can be assumed (source: GLEC framework guideline). Use of individual country mixes may give significantly different values, especially in countries with a highly decarbonized electricity supply</w:t>
            </w:r>
            <w:r w:rsidR="00635398" w:rsidRPr="00C83654">
              <w:rPr>
                <w:rFonts w:cstheme="minorHAnsi"/>
                <w:color w:val="0070C0"/>
                <w:sz w:val="24"/>
                <w:szCs w:val="24"/>
              </w:rPr>
              <w:t>.</w:t>
            </w:r>
          </w:p>
          <w:p w14:paraId="3FE628F1" w14:textId="61C90E40" w:rsidR="00AC482D" w:rsidRPr="00C83654" w:rsidRDefault="00AC482D" w:rsidP="00012A78">
            <w:pPr>
              <w:rPr>
                <w:rFonts w:cstheme="minorHAnsi"/>
                <w:color w:val="0070C0"/>
                <w:sz w:val="24"/>
                <w:szCs w:val="24"/>
              </w:rPr>
            </w:pPr>
          </w:p>
        </w:tc>
        <w:tc>
          <w:tcPr>
            <w:tcW w:w="850" w:type="dxa"/>
            <w:gridSpan w:val="2"/>
            <w:noWrap/>
          </w:tcPr>
          <w:p w14:paraId="58417C8C" w14:textId="77777777" w:rsidR="00AC482D" w:rsidRPr="00C83654" w:rsidRDefault="00AC482D" w:rsidP="00012A78">
            <w:pPr>
              <w:rPr>
                <w:rFonts w:cstheme="minorHAnsi"/>
                <w:color w:val="0070C0"/>
              </w:rPr>
            </w:pPr>
          </w:p>
        </w:tc>
      </w:tr>
      <w:tr w:rsidR="00C83654" w:rsidRPr="00C83654" w14:paraId="78995092" w14:textId="77777777" w:rsidTr="00363581">
        <w:trPr>
          <w:gridAfter w:val="3"/>
          <w:wAfter w:w="860" w:type="dxa"/>
          <w:trHeight w:val="669"/>
        </w:trPr>
        <w:tc>
          <w:tcPr>
            <w:tcW w:w="1271" w:type="dxa"/>
          </w:tcPr>
          <w:p w14:paraId="3B687DFB" w14:textId="2A8BF78C" w:rsidR="00AC482D" w:rsidRPr="00C83654" w:rsidRDefault="00AC482D" w:rsidP="00012A78">
            <w:pPr>
              <w:rPr>
                <w:rFonts w:cstheme="minorHAnsi"/>
                <w:b/>
                <w:bCs/>
                <w:color w:val="0070C0"/>
                <w:sz w:val="24"/>
                <w:szCs w:val="24"/>
              </w:rPr>
            </w:pPr>
            <w:r w:rsidRPr="00C83654">
              <w:rPr>
                <w:rFonts w:eastAsia="Times New Roman" w:cstheme="minorHAnsi"/>
                <w:b/>
                <w:bCs/>
                <w:color w:val="0070C0"/>
                <w:sz w:val="24"/>
                <w:szCs w:val="24"/>
              </w:rPr>
              <w:t>10.3</w:t>
            </w:r>
            <w:r w:rsidR="00E807CB" w:rsidRPr="00C83654">
              <w:rPr>
                <w:rFonts w:eastAsia="Times New Roman" w:cstheme="minorHAnsi"/>
                <w:b/>
                <w:bCs/>
                <w:color w:val="0070C0"/>
                <w:sz w:val="24"/>
                <w:szCs w:val="24"/>
              </w:rPr>
              <w:t>.</w:t>
            </w:r>
          </w:p>
        </w:tc>
        <w:tc>
          <w:tcPr>
            <w:tcW w:w="3686" w:type="dxa"/>
          </w:tcPr>
          <w:p w14:paraId="32B5E378" w14:textId="03256EA5" w:rsidR="00AC482D" w:rsidRPr="00C83654" w:rsidRDefault="00AC482D" w:rsidP="00012A78">
            <w:pPr>
              <w:rPr>
                <w:rFonts w:eastAsia="Times New Roman" w:cstheme="minorHAnsi"/>
                <w:b/>
                <w:bCs/>
                <w:color w:val="0070C0"/>
                <w:sz w:val="24"/>
                <w:szCs w:val="24"/>
                <w:u w:val="single"/>
              </w:rPr>
            </w:pPr>
            <w:bookmarkStart w:id="32" w:name="Disaggregationofenergyconsumptions"/>
            <w:r w:rsidRPr="00C83654">
              <w:rPr>
                <w:rFonts w:eastAsia="Times New Roman" w:cstheme="minorHAnsi"/>
                <w:b/>
                <w:bCs/>
                <w:color w:val="0070C0"/>
                <w:sz w:val="24"/>
                <w:szCs w:val="24"/>
              </w:rPr>
              <w:t>Disaggregation of energy consumptions</w:t>
            </w:r>
            <w:bookmarkEnd w:id="32"/>
          </w:p>
        </w:tc>
        <w:tc>
          <w:tcPr>
            <w:tcW w:w="993" w:type="dxa"/>
          </w:tcPr>
          <w:p w14:paraId="06E451E8" w14:textId="77777777" w:rsidR="00AC482D" w:rsidRPr="00C83654" w:rsidRDefault="00AC482D" w:rsidP="00012A78">
            <w:pPr>
              <w:rPr>
                <w:rFonts w:cstheme="minorHAnsi"/>
                <w:b/>
                <w:bCs/>
                <w:color w:val="0070C0"/>
                <w:sz w:val="24"/>
                <w:szCs w:val="24"/>
              </w:rPr>
            </w:pPr>
          </w:p>
        </w:tc>
        <w:tc>
          <w:tcPr>
            <w:tcW w:w="6803" w:type="dxa"/>
          </w:tcPr>
          <w:p w14:paraId="0026E68F" w14:textId="77777777" w:rsidR="00AC482D" w:rsidRPr="00C83654" w:rsidRDefault="00AC482D" w:rsidP="00012A78">
            <w:pPr>
              <w:autoSpaceDE w:val="0"/>
              <w:autoSpaceDN w:val="0"/>
              <w:adjustRightInd w:val="0"/>
              <w:rPr>
                <w:rFonts w:cstheme="minorHAnsi"/>
                <w:b/>
                <w:bCs/>
                <w:color w:val="0070C0"/>
                <w:sz w:val="24"/>
                <w:szCs w:val="24"/>
              </w:rPr>
            </w:pPr>
          </w:p>
        </w:tc>
      </w:tr>
      <w:tr w:rsidR="00C83654" w:rsidRPr="00C83654" w14:paraId="564E21D2" w14:textId="77777777" w:rsidTr="00363581">
        <w:trPr>
          <w:gridAfter w:val="3"/>
          <w:wAfter w:w="860" w:type="dxa"/>
          <w:trHeight w:val="841"/>
        </w:trPr>
        <w:tc>
          <w:tcPr>
            <w:tcW w:w="1271" w:type="dxa"/>
          </w:tcPr>
          <w:p w14:paraId="29947EC3" w14:textId="56A487C1" w:rsidR="00AC482D" w:rsidRPr="00C83654" w:rsidRDefault="00AC482D" w:rsidP="00012A78">
            <w:pPr>
              <w:rPr>
                <w:rFonts w:cstheme="minorHAnsi"/>
                <w:b/>
                <w:bCs/>
                <w:color w:val="0070C0"/>
                <w:sz w:val="24"/>
                <w:szCs w:val="24"/>
              </w:rPr>
            </w:pPr>
            <w:r w:rsidRPr="00C83654">
              <w:rPr>
                <w:rFonts w:eastAsia="Times New Roman" w:cstheme="minorHAnsi"/>
                <w:color w:val="0070C0"/>
                <w:sz w:val="24"/>
                <w:szCs w:val="24"/>
              </w:rPr>
              <w:t>10.3.1</w:t>
            </w:r>
            <w:r w:rsidR="00E807CB" w:rsidRPr="00C83654">
              <w:rPr>
                <w:rFonts w:eastAsia="Times New Roman" w:cstheme="minorHAnsi"/>
                <w:color w:val="0070C0"/>
                <w:sz w:val="24"/>
                <w:szCs w:val="24"/>
              </w:rPr>
              <w:t>.</w:t>
            </w:r>
          </w:p>
        </w:tc>
        <w:tc>
          <w:tcPr>
            <w:tcW w:w="3686" w:type="dxa"/>
          </w:tcPr>
          <w:p w14:paraId="40CFCCEA" w14:textId="3DCFE4F4" w:rsidR="00AC482D" w:rsidRPr="00C83654" w:rsidRDefault="00AC482D" w:rsidP="00012A78">
            <w:pPr>
              <w:rPr>
                <w:rFonts w:eastAsia="Times New Roman" w:cstheme="minorHAnsi"/>
                <w:b/>
                <w:bCs/>
                <w:color w:val="0070C0"/>
                <w:sz w:val="24"/>
                <w:szCs w:val="24"/>
                <w:u w:val="single"/>
              </w:rPr>
            </w:pPr>
            <w:r w:rsidRPr="00C83654">
              <w:rPr>
                <w:rFonts w:eastAsia="Times New Roman" w:cstheme="minorHAnsi"/>
                <w:color w:val="0070C0"/>
                <w:sz w:val="24"/>
                <w:szCs w:val="24"/>
              </w:rPr>
              <w:t>For its on-site activities, does the company disaggregate the emissions of Scope 1 and 2 considering the source?</w:t>
            </w:r>
          </w:p>
        </w:tc>
        <w:tc>
          <w:tcPr>
            <w:tcW w:w="993" w:type="dxa"/>
          </w:tcPr>
          <w:p w14:paraId="7EF5112F" w14:textId="77777777" w:rsidR="00AC482D" w:rsidRPr="00C83654" w:rsidRDefault="00AC482D" w:rsidP="00012A78">
            <w:pPr>
              <w:rPr>
                <w:rFonts w:cstheme="minorHAnsi"/>
                <w:b/>
                <w:bCs/>
                <w:color w:val="0070C0"/>
                <w:sz w:val="24"/>
                <w:szCs w:val="24"/>
              </w:rPr>
            </w:pPr>
          </w:p>
        </w:tc>
        <w:tc>
          <w:tcPr>
            <w:tcW w:w="6803" w:type="dxa"/>
          </w:tcPr>
          <w:p w14:paraId="4E139E18" w14:textId="77777777" w:rsidR="00AC482D" w:rsidRPr="00C83654" w:rsidRDefault="00AC482D" w:rsidP="00012A78">
            <w:pPr>
              <w:autoSpaceDE w:val="0"/>
              <w:autoSpaceDN w:val="0"/>
              <w:adjustRightInd w:val="0"/>
              <w:rPr>
                <w:rFonts w:cstheme="minorHAnsi"/>
                <w:color w:val="0070C0"/>
                <w:sz w:val="24"/>
                <w:szCs w:val="24"/>
              </w:rPr>
            </w:pPr>
            <w:r w:rsidRPr="00C83654">
              <w:rPr>
                <w:rFonts w:cstheme="minorHAnsi"/>
                <w:color w:val="0070C0"/>
                <w:sz w:val="24"/>
                <w:szCs w:val="24"/>
              </w:rPr>
              <w:t xml:space="preserve">Disaggregation of energy consumption helps to identify sources for potential energy reduction. </w:t>
            </w:r>
          </w:p>
          <w:p w14:paraId="61A4D7BB" w14:textId="77777777" w:rsidR="00AC482D" w:rsidRPr="00C83654" w:rsidRDefault="00AC482D" w:rsidP="00012A78">
            <w:pPr>
              <w:autoSpaceDE w:val="0"/>
              <w:autoSpaceDN w:val="0"/>
              <w:adjustRightInd w:val="0"/>
              <w:rPr>
                <w:rFonts w:cstheme="minorHAnsi"/>
                <w:color w:val="0070C0"/>
                <w:sz w:val="24"/>
                <w:szCs w:val="24"/>
              </w:rPr>
            </w:pPr>
            <w:r w:rsidRPr="00C83654">
              <w:rPr>
                <w:rFonts w:cstheme="minorHAnsi"/>
                <w:color w:val="0070C0"/>
                <w:sz w:val="24"/>
                <w:szCs w:val="24"/>
              </w:rPr>
              <w:t>The following list can be used:</w:t>
            </w:r>
          </w:p>
          <w:p w14:paraId="0BF5190C" w14:textId="450B14E4" w:rsidR="00AC482D" w:rsidRPr="00C83654" w:rsidRDefault="003F267E" w:rsidP="0078465E">
            <w:pPr>
              <w:autoSpaceDE w:val="0"/>
              <w:autoSpaceDN w:val="0"/>
              <w:adjustRightInd w:val="0"/>
              <w:ind w:left="113" w:hanging="113"/>
              <w:rPr>
                <w:rFonts w:cstheme="minorHAnsi"/>
                <w:color w:val="0070C0"/>
                <w:sz w:val="24"/>
                <w:szCs w:val="24"/>
              </w:rPr>
            </w:pPr>
            <w:r w:rsidRPr="00C83654">
              <w:rPr>
                <w:rFonts w:cstheme="minorHAnsi"/>
                <w:color w:val="0070C0"/>
                <w:sz w:val="24"/>
                <w:szCs w:val="24"/>
              </w:rPr>
              <w:t xml:space="preserve">- </w:t>
            </w:r>
            <w:r w:rsidR="00AC482D" w:rsidRPr="00C83654">
              <w:rPr>
                <w:rFonts w:cstheme="minorHAnsi"/>
                <w:color w:val="0070C0"/>
                <w:sz w:val="24"/>
                <w:szCs w:val="24"/>
              </w:rPr>
              <w:t>Mobile equipment: Forklifts are typically used. They can run with fuel or batteries</w:t>
            </w:r>
          </w:p>
          <w:p w14:paraId="54CE9B5A" w14:textId="21D93639" w:rsidR="00AC482D" w:rsidRPr="00C83654" w:rsidRDefault="003F267E" w:rsidP="0078465E">
            <w:pPr>
              <w:autoSpaceDE w:val="0"/>
              <w:autoSpaceDN w:val="0"/>
              <w:adjustRightInd w:val="0"/>
              <w:ind w:left="113" w:hanging="113"/>
              <w:rPr>
                <w:rFonts w:cstheme="minorHAnsi"/>
                <w:color w:val="0070C0"/>
                <w:sz w:val="24"/>
                <w:szCs w:val="24"/>
              </w:rPr>
            </w:pPr>
            <w:r w:rsidRPr="00C83654">
              <w:rPr>
                <w:rFonts w:cstheme="minorHAnsi"/>
                <w:color w:val="0070C0"/>
                <w:sz w:val="24"/>
                <w:szCs w:val="24"/>
              </w:rPr>
              <w:t xml:space="preserve">- </w:t>
            </w:r>
            <w:r w:rsidR="00AC482D" w:rsidRPr="00C83654">
              <w:rPr>
                <w:rFonts w:cstheme="minorHAnsi"/>
                <w:color w:val="0070C0"/>
                <w:sz w:val="24"/>
                <w:szCs w:val="24"/>
              </w:rPr>
              <w:t>Lighting</w:t>
            </w:r>
          </w:p>
          <w:p w14:paraId="2B0096B7" w14:textId="47EEE7F6" w:rsidR="00AC482D" w:rsidRPr="00C83654" w:rsidRDefault="003F267E" w:rsidP="0078465E">
            <w:pPr>
              <w:autoSpaceDE w:val="0"/>
              <w:autoSpaceDN w:val="0"/>
              <w:adjustRightInd w:val="0"/>
              <w:ind w:left="113" w:hanging="113"/>
              <w:rPr>
                <w:rFonts w:cstheme="minorHAnsi"/>
                <w:color w:val="0070C0"/>
                <w:sz w:val="24"/>
                <w:szCs w:val="24"/>
              </w:rPr>
            </w:pPr>
            <w:r w:rsidRPr="00C83654">
              <w:rPr>
                <w:rFonts w:cstheme="minorHAnsi"/>
                <w:color w:val="0070C0"/>
                <w:sz w:val="24"/>
                <w:szCs w:val="24"/>
              </w:rPr>
              <w:t xml:space="preserve">- </w:t>
            </w:r>
            <w:r w:rsidR="00AC482D" w:rsidRPr="00C83654">
              <w:rPr>
                <w:rFonts w:cstheme="minorHAnsi"/>
                <w:color w:val="0070C0"/>
                <w:sz w:val="24"/>
                <w:szCs w:val="24"/>
              </w:rPr>
              <w:t xml:space="preserve">Refrigeration or heating system of stored product </w:t>
            </w:r>
          </w:p>
          <w:p w14:paraId="33670B08" w14:textId="28C24ED9" w:rsidR="00AC482D" w:rsidRPr="00C83654" w:rsidRDefault="003F267E" w:rsidP="0078465E">
            <w:pPr>
              <w:autoSpaceDE w:val="0"/>
              <w:autoSpaceDN w:val="0"/>
              <w:adjustRightInd w:val="0"/>
              <w:ind w:left="113" w:hanging="113"/>
              <w:rPr>
                <w:rFonts w:cstheme="minorHAnsi"/>
                <w:color w:val="0070C0"/>
                <w:sz w:val="24"/>
                <w:szCs w:val="24"/>
              </w:rPr>
            </w:pPr>
            <w:r w:rsidRPr="00C83654">
              <w:rPr>
                <w:rFonts w:eastAsia="Times New Roman" w:cstheme="minorHAnsi"/>
                <w:color w:val="0070C0"/>
                <w:sz w:val="24"/>
                <w:szCs w:val="24"/>
              </w:rPr>
              <w:t xml:space="preserve">- </w:t>
            </w:r>
            <w:r w:rsidR="0078465E" w:rsidRPr="00C83654">
              <w:rPr>
                <w:rFonts w:eastAsia="Times New Roman" w:cstheme="minorHAnsi"/>
                <w:color w:val="0070C0"/>
                <w:sz w:val="24"/>
                <w:szCs w:val="24"/>
              </w:rPr>
              <w:t>P</w:t>
            </w:r>
            <w:r w:rsidR="00AC482D" w:rsidRPr="00C83654">
              <w:rPr>
                <w:rFonts w:eastAsia="Times New Roman" w:cstheme="minorHAnsi"/>
                <w:color w:val="0070C0"/>
                <w:sz w:val="24"/>
                <w:szCs w:val="24"/>
              </w:rPr>
              <w:t>umps, agitators, wrapping machines and packing/repacking devices.</w:t>
            </w:r>
          </w:p>
          <w:p w14:paraId="23816363" w14:textId="30164A6E" w:rsidR="00AC482D" w:rsidRPr="00C83654" w:rsidRDefault="003F267E" w:rsidP="0078465E">
            <w:pPr>
              <w:autoSpaceDE w:val="0"/>
              <w:autoSpaceDN w:val="0"/>
              <w:adjustRightInd w:val="0"/>
              <w:ind w:left="113" w:hanging="113"/>
              <w:rPr>
                <w:rFonts w:cstheme="minorHAnsi"/>
                <w:color w:val="0070C0"/>
                <w:sz w:val="24"/>
                <w:szCs w:val="24"/>
              </w:rPr>
            </w:pPr>
            <w:r w:rsidRPr="00C83654">
              <w:rPr>
                <w:rFonts w:cstheme="minorHAnsi"/>
                <w:color w:val="0070C0"/>
                <w:sz w:val="24"/>
                <w:szCs w:val="24"/>
              </w:rPr>
              <w:t xml:space="preserve">- </w:t>
            </w:r>
            <w:r w:rsidR="00AC482D" w:rsidRPr="00C83654">
              <w:rPr>
                <w:rFonts w:cstheme="minorHAnsi"/>
                <w:color w:val="0070C0"/>
                <w:sz w:val="24"/>
                <w:szCs w:val="24"/>
              </w:rPr>
              <w:t>IT systems, offices, workshops, generators: If IT system is subcontracted, this item is not applicable</w:t>
            </w:r>
            <w:r w:rsidR="0078465E" w:rsidRPr="00C83654">
              <w:rPr>
                <w:rFonts w:cstheme="minorHAnsi"/>
                <w:color w:val="0070C0"/>
                <w:sz w:val="24"/>
                <w:szCs w:val="24"/>
              </w:rPr>
              <w:t>.</w:t>
            </w:r>
          </w:p>
          <w:p w14:paraId="51471C83" w14:textId="77777777" w:rsidR="00AC482D" w:rsidRPr="00C83654" w:rsidRDefault="00AC482D" w:rsidP="00012A78">
            <w:pPr>
              <w:autoSpaceDE w:val="0"/>
              <w:autoSpaceDN w:val="0"/>
              <w:adjustRightInd w:val="0"/>
              <w:rPr>
                <w:rFonts w:cstheme="minorHAnsi"/>
                <w:color w:val="0070C0"/>
                <w:sz w:val="24"/>
                <w:szCs w:val="24"/>
              </w:rPr>
            </w:pPr>
          </w:p>
          <w:p w14:paraId="301DA3FC" w14:textId="4916B59E" w:rsidR="00AC482D" w:rsidRPr="00C83654" w:rsidRDefault="00AC482D" w:rsidP="00012A78">
            <w:pPr>
              <w:autoSpaceDE w:val="0"/>
              <w:autoSpaceDN w:val="0"/>
              <w:adjustRightInd w:val="0"/>
              <w:rPr>
                <w:rFonts w:cstheme="minorHAnsi"/>
                <w:color w:val="0070C0"/>
                <w:sz w:val="24"/>
                <w:szCs w:val="24"/>
              </w:rPr>
            </w:pPr>
            <w:r w:rsidRPr="00C83654">
              <w:rPr>
                <w:rFonts w:cstheme="minorHAnsi"/>
                <w:color w:val="0070C0"/>
                <w:sz w:val="24"/>
                <w:szCs w:val="24"/>
              </w:rPr>
              <w:t>Most of the equipment mentioned consume electricity. Direct measure of the energy consumption from equipment belonging to the same group is needed (i.e. the system should be able to differentiate lighting from heating consumption, for example). Nevertheless, if measurement of group equipment is not available, an estimation based on the individual equipment consumption will be accepted by the assessor.</w:t>
            </w:r>
          </w:p>
          <w:p w14:paraId="1AA132A9" w14:textId="77777777" w:rsidR="00AC482D" w:rsidRPr="00C83654" w:rsidRDefault="00AC482D" w:rsidP="00012A78">
            <w:pPr>
              <w:autoSpaceDE w:val="0"/>
              <w:autoSpaceDN w:val="0"/>
              <w:adjustRightInd w:val="0"/>
              <w:rPr>
                <w:rFonts w:cstheme="minorHAnsi"/>
                <w:b/>
                <w:bCs/>
                <w:color w:val="0070C0"/>
                <w:sz w:val="24"/>
                <w:szCs w:val="24"/>
              </w:rPr>
            </w:pPr>
          </w:p>
        </w:tc>
      </w:tr>
      <w:tr w:rsidR="00C83654" w:rsidRPr="00C83654" w14:paraId="04DE2CA5" w14:textId="77777777" w:rsidTr="00363581">
        <w:trPr>
          <w:gridAfter w:val="3"/>
          <w:wAfter w:w="860" w:type="dxa"/>
          <w:trHeight w:val="698"/>
        </w:trPr>
        <w:tc>
          <w:tcPr>
            <w:tcW w:w="1271" w:type="dxa"/>
          </w:tcPr>
          <w:p w14:paraId="15CBBAA2" w14:textId="00F8E569" w:rsidR="00AC482D" w:rsidRPr="00C83654" w:rsidRDefault="00AC482D" w:rsidP="00012A78">
            <w:pPr>
              <w:rPr>
                <w:rFonts w:cstheme="minorHAnsi"/>
                <w:b/>
                <w:bCs/>
                <w:color w:val="0070C0"/>
                <w:sz w:val="24"/>
                <w:szCs w:val="24"/>
              </w:rPr>
            </w:pPr>
            <w:r w:rsidRPr="00C83654">
              <w:rPr>
                <w:rFonts w:cstheme="minorHAnsi"/>
                <w:b/>
                <w:bCs/>
                <w:color w:val="0070C0"/>
                <w:sz w:val="24"/>
                <w:szCs w:val="24"/>
              </w:rPr>
              <w:t>10.4</w:t>
            </w:r>
            <w:r w:rsidR="00E807CB" w:rsidRPr="00C83654">
              <w:rPr>
                <w:rFonts w:cstheme="minorHAnsi"/>
                <w:b/>
                <w:bCs/>
                <w:color w:val="0070C0"/>
                <w:sz w:val="24"/>
                <w:szCs w:val="24"/>
              </w:rPr>
              <w:t>.</w:t>
            </w:r>
          </w:p>
        </w:tc>
        <w:tc>
          <w:tcPr>
            <w:tcW w:w="3686" w:type="dxa"/>
          </w:tcPr>
          <w:p w14:paraId="43C3A3B4" w14:textId="17863A37" w:rsidR="00AC482D" w:rsidRPr="00C83654" w:rsidRDefault="00AC482D" w:rsidP="00012A78">
            <w:pPr>
              <w:rPr>
                <w:rFonts w:cstheme="minorHAnsi"/>
                <w:b/>
                <w:bCs/>
                <w:color w:val="0070C0"/>
                <w:sz w:val="24"/>
                <w:szCs w:val="24"/>
              </w:rPr>
            </w:pPr>
            <w:bookmarkStart w:id="33" w:name="CalculationofTotalemissions"/>
            <w:r w:rsidRPr="00C83654">
              <w:rPr>
                <w:rFonts w:eastAsia="Times New Roman" w:cstheme="minorHAnsi"/>
                <w:b/>
                <w:bCs/>
                <w:color w:val="0070C0"/>
                <w:sz w:val="24"/>
                <w:szCs w:val="24"/>
              </w:rPr>
              <w:t>Calculation of Total emissions (Scope 1 and 2)</w:t>
            </w:r>
            <w:bookmarkEnd w:id="33"/>
          </w:p>
        </w:tc>
        <w:tc>
          <w:tcPr>
            <w:tcW w:w="993" w:type="dxa"/>
          </w:tcPr>
          <w:p w14:paraId="436C1BD7" w14:textId="77777777" w:rsidR="00AC482D" w:rsidRPr="00C83654" w:rsidRDefault="00AC482D" w:rsidP="00012A78">
            <w:pPr>
              <w:rPr>
                <w:rFonts w:cstheme="minorHAnsi"/>
                <w:b/>
                <w:bCs/>
                <w:color w:val="0070C0"/>
                <w:sz w:val="24"/>
                <w:szCs w:val="24"/>
              </w:rPr>
            </w:pPr>
          </w:p>
        </w:tc>
        <w:tc>
          <w:tcPr>
            <w:tcW w:w="6803" w:type="dxa"/>
          </w:tcPr>
          <w:p w14:paraId="2574CCB7" w14:textId="626BAEC6" w:rsidR="00AC482D" w:rsidRPr="00C83654" w:rsidRDefault="00AC482D" w:rsidP="00012A78">
            <w:pPr>
              <w:rPr>
                <w:rFonts w:cstheme="minorHAnsi"/>
                <w:color w:val="0070C0"/>
                <w:sz w:val="24"/>
                <w:szCs w:val="24"/>
              </w:rPr>
            </w:pPr>
            <w:r w:rsidRPr="00C83654">
              <w:rPr>
                <w:rFonts w:eastAsia="Times New Roman" w:cstheme="minorHAnsi"/>
                <w:color w:val="0070C0"/>
                <w:sz w:val="24"/>
                <w:szCs w:val="24"/>
              </w:rPr>
              <w:t xml:space="preserve">Measurement of total emissions is necessary because it has direct impact in global warming. </w:t>
            </w:r>
          </w:p>
        </w:tc>
      </w:tr>
      <w:tr w:rsidR="00C83654" w:rsidRPr="00C83654" w14:paraId="393B3804" w14:textId="77777777" w:rsidTr="00363581">
        <w:trPr>
          <w:gridAfter w:val="1"/>
          <w:wAfter w:w="10" w:type="dxa"/>
          <w:trHeight w:val="1134"/>
        </w:trPr>
        <w:tc>
          <w:tcPr>
            <w:tcW w:w="1271" w:type="dxa"/>
          </w:tcPr>
          <w:p w14:paraId="55BBFFB8" w14:textId="6785AF01" w:rsidR="00AC482D" w:rsidRPr="00C83654" w:rsidRDefault="00AC482D" w:rsidP="00012A78">
            <w:pPr>
              <w:rPr>
                <w:rFonts w:cstheme="minorHAnsi"/>
                <w:color w:val="0070C0"/>
                <w:sz w:val="24"/>
                <w:szCs w:val="24"/>
              </w:rPr>
            </w:pPr>
            <w:r w:rsidRPr="00C83654">
              <w:rPr>
                <w:rFonts w:cstheme="minorHAnsi"/>
                <w:color w:val="0070C0"/>
                <w:sz w:val="24"/>
                <w:szCs w:val="24"/>
              </w:rPr>
              <w:t>10.4.1</w:t>
            </w:r>
            <w:r w:rsidR="00E807CB" w:rsidRPr="00C83654">
              <w:rPr>
                <w:rFonts w:cstheme="minorHAnsi"/>
                <w:color w:val="0070C0"/>
                <w:sz w:val="24"/>
                <w:szCs w:val="24"/>
              </w:rPr>
              <w:t>.</w:t>
            </w:r>
          </w:p>
        </w:tc>
        <w:tc>
          <w:tcPr>
            <w:tcW w:w="3686" w:type="dxa"/>
          </w:tcPr>
          <w:p w14:paraId="284E0F63" w14:textId="1AB7C487" w:rsidR="00AC482D" w:rsidRPr="00C83654" w:rsidRDefault="00AC482D" w:rsidP="00012A78">
            <w:pPr>
              <w:rPr>
                <w:rFonts w:eastAsia="Times New Roman" w:cstheme="minorHAnsi"/>
                <w:b/>
                <w:bCs/>
                <w:color w:val="0070C0"/>
                <w:sz w:val="24"/>
                <w:szCs w:val="24"/>
              </w:rPr>
            </w:pPr>
            <w:r w:rsidRPr="00C83654">
              <w:rPr>
                <w:rFonts w:eastAsia="Times New Roman" w:cstheme="minorHAnsi"/>
                <w:color w:val="0070C0"/>
                <w:sz w:val="24"/>
                <w:szCs w:val="24"/>
              </w:rPr>
              <w:t xml:space="preserve">Did the company calculate the </w:t>
            </w:r>
            <w:r w:rsidRPr="00C83654">
              <w:rPr>
                <w:rFonts w:eastAsia="Times New Roman" w:cstheme="minorHAnsi"/>
                <w:b/>
                <w:bCs/>
                <w:color w:val="0070C0"/>
                <w:sz w:val="24"/>
                <w:szCs w:val="24"/>
              </w:rPr>
              <w:t xml:space="preserve">Total emissions </w:t>
            </w:r>
            <w:r w:rsidRPr="00C83654">
              <w:rPr>
                <w:rFonts w:eastAsia="Times New Roman" w:cstheme="minorHAnsi"/>
                <w:color w:val="0070C0"/>
                <w:sz w:val="24"/>
                <w:szCs w:val="24"/>
              </w:rPr>
              <w:t xml:space="preserve">during last year </w:t>
            </w:r>
            <w:r w:rsidRPr="00C83654">
              <w:rPr>
                <w:rFonts w:eastAsia="Times New Roman" w:cstheme="minorHAnsi"/>
                <w:b/>
                <w:bCs/>
                <w:color w:val="0070C0"/>
                <w:sz w:val="24"/>
                <w:szCs w:val="24"/>
              </w:rPr>
              <w:t>by addition of Scope 1 and 2?</w:t>
            </w:r>
          </w:p>
        </w:tc>
        <w:tc>
          <w:tcPr>
            <w:tcW w:w="993" w:type="dxa"/>
          </w:tcPr>
          <w:p w14:paraId="55B0FEC3" w14:textId="65C3138A" w:rsidR="00AC482D" w:rsidRPr="00C83654" w:rsidRDefault="00AC482D" w:rsidP="00012A78">
            <w:pPr>
              <w:rPr>
                <w:rFonts w:cstheme="minorHAnsi"/>
                <w:b/>
                <w:bCs/>
                <w:color w:val="0070C0"/>
                <w:sz w:val="24"/>
                <w:szCs w:val="24"/>
              </w:rPr>
            </w:pPr>
            <w:r w:rsidRPr="00C83654">
              <w:rPr>
                <w:rFonts w:eastAsia="Times New Roman" w:cstheme="minorHAnsi"/>
                <w:b/>
                <w:bCs/>
                <w:color w:val="0070C0"/>
                <w:sz w:val="24"/>
                <w:szCs w:val="24"/>
              </w:rPr>
              <w:t> </w:t>
            </w:r>
          </w:p>
        </w:tc>
        <w:tc>
          <w:tcPr>
            <w:tcW w:w="6803" w:type="dxa"/>
          </w:tcPr>
          <w:p w14:paraId="07D190B1" w14:textId="78B14E78" w:rsidR="00AC482D" w:rsidRPr="00C83654" w:rsidRDefault="00AC482D" w:rsidP="00012A78">
            <w:pPr>
              <w:rPr>
                <w:rFonts w:eastAsia="Times New Roman" w:cstheme="minorHAnsi"/>
                <w:color w:val="0070C0"/>
                <w:sz w:val="24"/>
                <w:szCs w:val="24"/>
              </w:rPr>
            </w:pPr>
            <w:r w:rsidRPr="00C83654">
              <w:rPr>
                <w:rFonts w:eastAsia="Times New Roman" w:cstheme="minorHAnsi"/>
                <w:color w:val="0070C0"/>
                <w:sz w:val="24"/>
                <w:szCs w:val="24"/>
              </w:rPr>
              <w:t>The following questions should be added: 10.1.7 + 10.2.2.</w:t>
            </w:r>
          </w:p>
          <w:p w14:paraId="022A68B8" w14:textId="77777777" w:rsidR="00AC482D" w:rsidRPr="00C83654" w:rsidRDefault="00AC482D" w:rsidP="00012A78">
            <w:pPr>
              <w:rPr>
                <w:rFonts w:cstheme="minorHAnsi"/>
                <w:color w:val="0070C0"/>
                <w:sz w:val="24"/>
                <w:szCs w:val="24"/>
              </w:rPr>
            </w:pPr>
          </w:p>
        </w:tc>
        <w:tc>
          <w:tcPr>
            <w:tcW w:w="850" w:type="dxa"/>
            <w:gridSpan w:val="2"/>
            <w:noWrap/>
          </w:tcPr>
          <w:p w14:paraId="777E0964" w14:textId="77777777" w:rsidR="00AC482D" w:rsidRPr="00C83654" w:rsidRDefault="00AC482D" w:rsidP="00012A78">
            <w:pPr>
              <w:rPr>
                <w:rFonts w:cstheme="minorHAnsi"/>
                <w:color w:val="0070C0"/>
              </w:rPr>
            </w:pPr>
          </w:p>
        </w:tc>
      </w:tr>
      <w:tr w:rsidR="00C83654" w:rsidRPr="00C83654" w14:paraId="5454D9CE" w14:textId="77777777" w:rsidTr="00363581">
        <w:trPr>
          <w:gridAfter w:val="3"/>
          <w:wAfter w:w="860" w:type="dxa"/>
          <w:trHeight w:val="413"/>
        </w:trPr>
        <w:tc>
          <w:tcPr>
            <w:tcW w:w="1271" w:type="dxa"/>
          </w:tcPr>
          <w:p w14:paraId="45BB34BB" w14:textId="0E97AC9C" w:rsidR="00AC482D" w:rsidRPr="00C83654" w:rsidRDefault="00AC482D" w:rsidP="000D5E22">
            <w:pPr>
              <w:rPr>
                <w:rFonts w:eastAsia="Times New Roman" w:cstheme="minorHAnsi"/>
                <w:b/>
                <w:bCs/>
                <w:color w:val="0070C0"/>
                <w:sz w:val="24"/>
                <w:szCs w:val="24"/>
              </w:rPr>
            </w:pPr>
            <w:r w:rsidRPr="00C83654">
              <w:rPr>
                <w:rFonts w:eastAsia="Times New Roman" w:cstheme="minorHAnsi"/>
                <w:b/>
                <w:bCs/>
                <w:color w:val="0070C0"/>
                <w:sz w:val="24"/>
                <w:szCs w:val="24"/>
              </w:rPr>
              <w:t>10.5</w:t>
            </w:r>
            <w:r w:rsidR="00E807CB" w:rsidRPr="00C83654">
              <w:rPr>
                <w:rFonts w:eastAsia="Times New Roman" w:cstheme="minorHAnsi"/>
                <w:b/>
                <w:bCs/>
                <w:color w:val="0070C0"/>
                <w:sz w:val="24"/>
                <w:szCs w:val="24"/>
              </w:rPr>
              <w:t>.</w:t>
            </w:r>
          </w:p>
        </w:tc>
        <w:tc>
          <w:tcPr>
            <w:tcW w:w="3686" w:type="dxa"/>
          </w:tcPr>
          <w:p w14:paraId="39E2C8F2" w14:textId="757CFA3B" w:rsidR="00AC482D" w:rsidRPr="00C83654" w:rsidRDefault="00AC482D" w:rsidP="000D5E22">
            <w:pPr>
              <w:rPr>
                <w:rFonts w:eastAsia="Times New Roman" w:cstheme="minorHAnsi"/>
                <w:b/>
                <w:bCs/>
                <w:color w:val="0070C0"/>
                <w:sz w:val="24"/>
                <w:szCs w:val="24"/>
              </w:rPr>
            </w:pPr>
            <w:bookmarkStart w:id="34" w:name="CalculationofTonneskm"/>
            <w:r w:rsidRPr="00C83654">
              <w:rPr>
                <w:rFonts w:eastAsia="Times New Roman" w:cstheme="minorHAnsi"/>
                <w:b/>
                <w:bCs/>
                <w:color w:val="0070C0"/>
                <w:sz w:val="24"/>
                <w:szCs w:val="24"/>
              </w:rPr>
              <w:t xml:space="preserve">Calculation of Tonnes-km </w:t>
            </w:r>
            <w:bookmarkEnd w:id="34"/>
          </w:p>
        </w:tc>
        <w:tc>
          <w:tcPr>
            <w:tcW w:w="993" w:type="dxa"/>
          </w:tcPr>
          <w:p w14:paraId="4C43ABAD" w14:textId="77777777" w:rsidR="00AC482D" w:rsidRPr="00C83654" w:rsidRDefault="00AC482D" w:rsidP="000D5E22">
            <w:pPr>
              <w:rPr>
                <w:rFonts w:cstheme="minorHAnsi"/>
                <w:b/>
                <w:bCs/>
                <w:color w:val="0070C0"/>
                <w:sz w:val="24"/>
                <w:szCs w:val="24"/>
              </w:rPr>
            </w:pPr>
          </w:p>
        </w:tc>
        <w:tc>
          <w:tcPr>
            <w:tcW w:w="6803" w:type="dxa"/>
          </w:tcPr>
          <w:p w14:paraId="5B1DFBCA" w14:textId="77777777" w:rsidR="00AC482D" w:rsidRPr="00C83654" w:rsidRDefault="00AC482D" w:rsidP="000D5E22">
            <w:pPr>
              <w:rPr>
                <w:rFonts w:cstheme="minorHAnsi"/>
                <w:color w:val="0070C0"/>
                <w:sz w:val="24"/>
                <w:szCs w:val="24"/>
              </w:rPr>
            </w:pPr>
          </w:p>
        </w:tc>
      </w:tr>
      <w:tr w:rsidR="00C83654" w:rsidRPr="00C83654" w14:paraId="52086E2F" w14:textId="77777777" w:rsidTr="00363581">
        <w:trPr>
          <w:gridAfter w:val="3"/>
          <w:wAfter w:w="860" w:type="dxa"/>
          <w:trHeight w:val="413"/>
        </w:trPr>
        <w:tc>
          <w:tcPr>
            <w:tcW w:w="1271" w:type="dxa"/>
          </w:tcPr>
          <w:p w14:paraId="1748A07C" w14:textId="6BC5832F" w:rsidR="00AC482D" w:rsidRPr="00C83654" w:rsidRDefault="00AC482D" w:rsidP="000D5E22">
            <w:pPr>
              <w:rPr>
                <w:rFonts w:eastAsia="Times New Roman" w:cstheme="minorHAnsi"/>
                <w:color w:val="0070C0"/>
                <w:sz w:val="24"/>
                <w:szCs w:val="24"/>
              </w:rPr>
            </w:pPr>
            <w:r w:rsidRPr="00C83654">
              <w:rPr>
                <w:rFonts w:eastAsia="Times New Roman" w:cstheme="minorHAnsi"/>
                <w:color w:val="0070C0"/>
                <w:sz w:val="24"/>
                <w:szCs w:val="24"/>
              </w:rPr>
              <w:lastRenderedPageBreak/>
              <w:t>10.5.1</w:t>
            </w:r>
            <w:r w:rsidR="00E807CB" w:rsidRPr="00C83654">
              <w:rPr>
                <w:rFonts w:eastAsia="Times New Roman" w:cstheme="minorHAnsi"/>
                <w:color w:val="0070C0"/>
                <w:sz w:val="24"/>
                <w:szCs w:val="24"/>
              </w:rPr>
              <w:t>.</w:t>
            </w:r>
          </w:p>
        </w:tc>
        <w:tc>
          <w:tcPr>
            <w:tcW w:w="3686" w:type="dxa"/>
          </w:tcPr>
          <w:p w14:paraId="5C8224DC" w14:textId="77777777" w:rsidR="00AC482D" w:rsidRPr="00C83654" w:rsidRDefault="00AC482D" w:rsidP="000D5E22">
            <w:pPr>
              <w:rPr>
                <w:rFonts w:cstheme="minorHAnsi"/>
                <w:color w:val="0070C0"/>
                <w:sz w:val="24"/>
                <w:szCs w:val="24"/>
              </w:rPr>
            </w:pPr>
            <w:r w:rsidRPr="00C83654">
              <w:rPr>
                <w:rFonts w:cstheme="minorHAnsi"/>
                <w:color w:val="0070C0"/>
                <w:sz w:val="24"/>
                <w:szCs w:val="24"/>
              </w:rPr>
              <w:t xml:space="preserve">Does the company know the tonnes of product transported and </w:t>
            </w:r>
            <w:proofErr w:type="spellStart"/>
            <w:r w:rsidRPr="00C83654">
              <w:rPr>
                <w:rFonts w:cstheme="minorHAnsi"/>
                <w:color w:val="0070C0"/>
                <w:sz w:val="24"/>
                <w:szCs w:val="24"/>
              </w:rPr>
              <w:t>kilometers</w:t>
            </w:r>
            <w:proofErr w:type="spellEnd"/>
            <w:r w:rsidRPr="00C83654">
              <w:rPr>
                <w:rFonts w:cstheme="minorHAnsi"/>
                <w:color w:val="0070C0"/>
                <w:sz w:val="24"/>
                <w:szCs w:val="24"/>
              </w:rPr>
              <w:t xml:space="preserve"> driven (both loaded and empty) </w:t>
            </w:r>
            <w:r w:rsidRPr="00C83654">
              <w:rPr>
                <w:rFonts w:cstheme="minorHAnsi"/>
                <w:b/>
                <w:bCs/>
                <w:color w:val="0070C0"/>
                <w:sz w:val="24"/>
                <w:szCs w:val="24"/>
              </w:rPr>
              <w:t>associated with each category</w:t>
            </w:r>
            <w:r w:rsidRPr="00C83654">
              <w:rPr>
                <w:rFonts w:cstheme="minorHAnsi"/>
                <w:color w:val="0070C0"/>
                <w:sz w:val="24"/>
                <w:szCs w:val="24"/>
              </w:rPr>
              <w:t xml:space="preserve"> specified in 10.1.5?</w:t>
            </w:r>
          </w:p>
          <w:p w14:paraId="584173E9" w14:textId="7DB9D089" w:rsidR="00AC482D" w:rsidRPr="00C83654" w:rsidRDefault="00AC482D" w:rsidP="000D5E22">
            <w:pPr>
              <w:rPr>
                <w:rFonts w:eastAsia="Times New Roman" w:cstheme="minorHAnsi"/>
                <w:b/>
                <w:bCs/>
                <w:color w:val="0070C0"/>
                <w:sz w:val="24"/>
                <w:szCs w:val="24"/>
              </w:rPr>
            </w:pPr>
          </w:p>
        </w:tc>
        <w:tc>
          <w:tcPr>
            <w:tcW w:w="993" w:type="dxa"/>
          </w:tcPr>
          <w:p w14:paraId="62089AB1" w14:textId="77777777" w:rsidR="00AC482D" w:rsidRPr="00C83654" w:rsidRDefault="00AC482D" w:rsidP="000D5E22">
            <w:pPr>
              <w:rPr>
                <w:rFonts w:cstheme="minorHAnsi"/>
                <w:b/>
                <w:bCs/>
                <w:color w:val="0070C0"/>
                <w:sz w:val="24"/>
                <w:szCs w:val="24"/>
              </w:rPr>
            </w:pPr>
          </w:p>
        </w:tc>
        <w:tc>
          <w:tcPr>
            <w:tcW w:w="6803" w:type="dxa"/>
          </w:tcPr>
          <w:p w14:paraId="7F236B76" w14:textId="5AD50116" w:rsidR="00AC482D" w:rsidRPr="00C83654" w:rsidRDefault="00AC482D" w:rsidP="000D5E22">
            <w:pPr>
              <w:rPr>
                <w:rFonts w:cstheme="minorHAnsi"/>
                <w:color w:val="0070C0"/>
                <w:sz w:val="24"/>
                <w:szCs w:val="24"/>
              </w:rPr>
            </w:pPr>
            <w:r w:rsidRPr="00C83654">
              <w:rPr>
                <w:rFonts w:cstheme="minorHAnsi"/>
                <w:color w:val="0070C0"/>
                <w:sz w:val="24"/>
                <w:szCs w:val="24"/>
              </w:rPr>
              <w:t>If the assessed company does not operate its own trucks, this question is not applicable. Fully integrated contractors are not under the scope of this question.</w:t>
            </w:r>
            <w:r w:rsidRPr="00C83654">
              <w:rPr>
                <w:rFonts w:cstheme="minorHAnsi"/>
                <w:color w:val="0070C0"/>
                <w:sz w:val="24"/>
                <w:szCs w:val="24"/>
              </w:rPr>
              <w:br/>
            </w:r>
            <w:r w:rsidRPr="00C83654">
              <w:rPr>
                <w:rFonts w:eastAsia="Times New Roman" w:cstheme="minorHAnsi"/>
                <w:color w:val="0070C0"/>
                <w:sz w:val="24"/>
                <w:szCs w:val="24"/>
              </w:rPr>
              <w:t xml:space="preserve">For additional explanation see the GLEC framework guideline: "Global Logistics Emissions Council Framework for Logistics Emissions Accounting and Reporting". Last version. Module 5 </w:t>
            </w:r>
            <w:r w:rsidRPr="00C83654">
              <w:rPr>
                <w:rFonts w:eastAsia="Times New Roman" w:cstheme="minorHAnsi"/>
                <w:i/>
                <w:iCs/>
                <w:color w:val="0070C0"/>
                <w:sz w:val="24"/>
                <w:szCs w:val="24"/>
              </w:rPr>
              <w:t>(Link to be inserted when the new version is ready)</w:t>
            </w:r>
            <w:r w:rsidR="00372EB7" w:rsidRPr="00C83654">
              <w:rPr>
                <w:rFonts w:eastAsia="Times New Roman" w:cstheme="minorHAnsi"/>
                <w:i/>
                <w:iCs/>
                <w:color w:val="0070C0"/>
                <w:sz w:val="24"/>
                <w:szCs w:val="24"/>
              </w:rPr>
              <w:t>.</w:t>
            </w:r>
          </w:p>
        </w:tc>
      </w:tr>
      <w:tr w:rsidR="00C83654" w:rsidRPr="00C83654" w14:paraId="65D270BA" w14:textId="77777777" w:rsidTr="00363581">
        <w:trPr>
          <w:gridAfter w:val="3"/>
          <w:wAfter w:w="860" w:type="dxa"/>
          <w:trHeight w:val="413"/>
        </w:trPr>
        <w:tc>
          <w:tcPr>
            <w:tcW w:w="1271" w:type="dxa"/>
          </w:tcPr>
          <w:p w14:paraId="45C0FF77" w14:textId="134689DA" w:rsidR="00AC482D" w:rsidRPr="00C83654" w:rsidRDefault="00AC482D" w:rsidP="00B36602">
            <w:pPr>
              <w:rPr>
                <w:rFonts w:eastAsia="Times New Roman" w:cstheme="minorHAnsi"/>
                <w:color w:val="0070C0"/>
                <w:sz w:val="24"/>
                <w:szCs w:val="24"/>
              </w:rPr>
            </w:pPr>
            <w:r w:rsidRPr="00C83654">
              <w:rPr>
                <w:rFonts w:eastAsia="Times New Roman" w:cstheme="minorHAnsi"/>
                <w:color w:val="0070C0"/>
                <w:sz w:val="24"/>
                <w:szCs w:val="24"/>
              </w:rPr>
              <w:t>10.5.2</w:t>
            </w:r>
            <w:r w:rsidR="00E807CB" w:rsidRPr="00C83654">
              <w:rPr>
                <w:rFonts w:eastAsia="Times New Roman" w:cstheme="minorHAnsi"/>
                <w:color w:val="0070C0"/>
                <w:sz w:val="24"/>
                <w:szCs w:val="24"/>
              </w:rPr>
              <w:t>.</w:t>
            </w:r>
          </w:p>
        </w:tc>
        <w:tc>
          <w:tcPr>
            <w:tcW w:w="3686" w:type="dxa"/>
          </w:tcPr>
          <w:p w14:paraId="6BBF108E" w14:textId="77777777" w:rsidR="00AC482D" w:rsidRPr="00C83654" w:rsidRDefault="00AC482D" w:rsidP="00B36602">
            <w:pPr>
              <w:rPr>
                <w:rFonts w:eastAsia="Times New Roman" w:cstheme="minorHAnsi"/>
                <w:color w:val="0070C0"/>
                <w:sz w:val="24"/>
                <w:szCs w:val="24"/>
              </w:rPr>
            </w:pPr>
            <w:r w:rsidRPr="00C83654">
              <w:rPr>
                <w:rFonts w:eastAsia="Times New Roman" w:cstheme="minorHAnsi"/>
                <w:color w:val="0070C0"/>
                <w:sz w:val="24"/>
                <w:szCs w:val="24"/>
              </w:rPr>
              <w:t xml:space="preserve">Did the company calculate the tonne-Kilometers during the last year </w:t>
            </w:r>
            <w:r w:rsidRPr="00C83654">
              <w:rPr>
                <w:rFonts w:eastAsia="Times New Roman" w:cstheme="minorHAnsi"/>
                <w:b/>
                <w:bCs/>
                <w:color w:val="0070C0"/>
                <w:sz w:val="24"/>
                <w:szCs w:val="24"/>
              </w:rPr>
              <w:t>by transport category</w:t>
            </w:r>
            <w:r w:rsidRPr="00C83654">
              <w:rPr>
                <w:rFonts w:eastAsia="Times New Roman" w:cstheme="minorHAnsi"/>
                <w:color w:val="0070C0"/>
                <w:sz w:val="24"/>
                <w:szCs w:val="24"/>
              </w:rPr>
              <w:t xml:space="preserve"> with the formula?</w:t>
            </w:r>
            <w:r w:rsidRPr="00C83654">
              <w:rPr>
                <w:rFonts w:eastAsia="Times New Roman" w:cstheme="minorHAnsi"/>
                <w:color w:val="0070C0"/>
                <w:sz w:val="24"/>
                <w:szCs w:val="24"/>
              </w:rPr>
              <w:br/>
              <w:t xml:space="preserve"> Σ tkm by </w:t>
            </w:r>
            <w:r w:rsidRPr="00C83654">
              <w:rPr>
                <w:rFonts w:eastAsia="Times New Roman" w:cstheme="minorHAnsi"/>
                <w:b/>
                <w:bCs/>
                <w:color w:val="0070C0"/>
                <w:sz w:val="24"/>
                <w:szCs w:val="24"/>
              </w:rPr>
              <w:t>transport category</w:t>
            </w:r>
            <w:r w:rsidRPr="00C83654">
              <w:rPr>
                <w:rFonts w:eastAsia="Times New Roman" w:cstheme="minorHAnsi"/>
                <w:color w:val="0070C0"/>
                <w:sz w:val="24"/>
                <w:szCs w:val="24"/>
              </w:rPr>
              <w:t xml:space="preserve"> = (ton shipment 1 x km shipment 1) + (ton shipment 2 x km shipment 2) +…. + (ton shipment n x km shipment n) </w:t>
            </w:r>
          </w:p>
          <w:p w14:paraId="18154DE0" w14:textId="443CCE31" w:rsidR="00AC482D" w:rsidRPr="00C83654" w:rsidRDefault="00AC482D" w:rsidP="00B36602">
            <w:pPr>
              <w:rPr>
                <w:rFonts w:cstheme="minorHAnsi"/>
                <w:color w:val="0070C0"/>
                <w:sz w:val="24"/>
                <w:szCs w:val="24"/>
              </w:rPr>
            </w:pPr>
          </w:p>
        </w:tc>
        <w:tc>
          <w:tcPr>
            <w:tcW w:w="993" w:type="dxa"/>
          </w:tcPr>
          <w:p w14:paraId="04595575" w14:textId="1CD5275B" w:rsidR="00AC482D" w:rsidRPr="00C83654" w:rsidRDefault="00AC482D" w:rsidP="00B36602">
            <w:pPr>
              <w:rPr>
                <w:rFonts w:cstheme="minorHAnsi"/>
                <w:b/>
                <w:bCs/>
                <w:color w:val="0070C0"/>
                <w:sz w:val="24"/>
                <w:szCs w:val="24"/>
              </w:rPr>
            </w:pPr>
            <w:r w:rsidRPr="00C83654">
              <w:rPr>
                <w:rFonts w:eastAsia="Times New Roman" w:cstheme="minorHAnsi"/>
                <w:b/>
                <w:bCs/>
                <w:color w:val="0070C0"/>
                <w:sz w:val="24"/>
                <w:szCs w:val="24"/>
              </w:rPr>
              <w:t> </w:t>
            </w:r>
          </w:p>
        </w:tc>
        <w:tc>
          <w:tcPr>
            <w:tcW w:w="6803" w:type="dxa"/>
          </w:tcPr>
          <w:p w14:paraId="38538BF3" w14:textId="23052C41" w:rsidR="00AC482D" w:rsidRPr="00C83654" w:rsidRDefault="00AC482D" w:rsidP="00B36602">
            <w:pPr>
              <w:rPr>
                <w:rFonts w:eastAsia="Times New Roman" w:cstheme="minorHAnsi"/>
                <w:color w:val="0070C0"/>
                <w:sz w:val="24"/>
                <w:szCs w:val="24"/>
              </w:rPr>
            </w:pPr>
            <w:r w:rsidRPr="00C83654">
              <w:rPr>
                <w:rFonts w:cstheme="minorHAnsi"/>
                <w:color w:val="0070C0"/>
                <w:sz w:val="24"/>
                <w:szCs w:val="24"/>
              </w:rPr>
              <w:t>If the assessed company does not operate its own trucks, this question is not applicable. Fully integrated contractors are not under the scope of this question.</w:t>
            </w:r>
            <w:r w:rsidRPr="00C83654">
              <w:rPr>
                <w:rFonts w:cstheme="minorHAnsi"/>
                <w:color w:val="0070C0"/>
                <w:sz w:val="24"/>
                <w:szCs w:val="24"/>
              </w:rPr>
              <w:br/>
            </w:r>
            <w:r w:rsidRPr="00C83654">
              <w:rPr>
                <w:rFonts w:eastAsia="Times New Roman" w:cstheme="minorHAnsi"/>
                <w:color w:val="0070C0"/>
                <w:sz w:val="24"/>
                <w:szCs w:val="24"/>
              </w:rPr>
              <w:t xml:space="preserve">The assessor will take a sample of transport shipments and will ask the company how the tonnes and km transported were calculated. </w:t>
            </w:r>
          </w:p>
          <w:p w14:paraId="72301D20" w14:textId="77777777" w:rsidR="00AC482D" w:rsidRPr="00C83654" w:rsidRDefault="00AC482D" w:rsidP="00B36602">
            <w:pPr>
              <w:rPr>
                <w:rFonts w:cstheme="minorHAnsi"/>
                <w:color w:val="0070C0"/>
                <w:sz w:val="24"/>
                <w:szCs w:val="24"/>
              </w:rPr>
            </w:pPr>
          </w:p>
        </w:tc>
      </w:tr>
      <w:tr w:rsidR="00C83654" w:rsidRPr="00C83654" w14:paraId="08551224" w14:textId="77777777" w:rsidTr="00363581">
        <w:trPr>
          <w:gridAfter w:val="3"/>
          <w:wAfter w:w="860" w:type="dxa"/>
          <w:trHeight w:val="413"/>
        </w:trPr>
        <w:tc>
          <w:tcPr>
            <w:tcW w:w="1271" w:type="dxa"/>
          </w:tcPr>
          <w:p w14:paraId="2A9F35F5" w14:textId="142339B4" w:rsidR="00AC482D" w:rsidRPr="00C83654" w:rsidRDefault="00AC482D" w:rsidP="00B36602">
            <w:pPr>
              <w:rPr>
                <w:rFonts w:cstheme="minorHAnsi"/>
                <w:b/>
                <w:bCs/>
                <w:color w:val="0070C0"/>
                <w:sz w:val="24"/>
                <w:szCs w:val="24"/>
              </w:rPr>
            </w:pPr>
            <w:r w:rsidRPr="00C83654">
              <w:rPr>
                <w:rFonts w:eastAsia="Times New Roman" w:cstheme="minorHAnsi"/>
                <w:b/>
                <w:bCs/>
                <w:color w:val="0070C0"/>
                <w:sz w:val="24"/>
                <w:szCs w:val="24"/>
              </w:rPr>
              <w:t>10.6</w:t>
            </w:r>
            <w:r w:rsidR="00E807CB" w:rsidRPr="00C83654">
              <w:rPr>
                <w:rFonts w:eastAsia="Times New Roman" w:cstheme="minorHAnsi"/>
                <w:b/>
                <w:bCs/>
                <w:color w:val="0070C0"/>
                <w:sz w:val="24"/>
                <w:szCs w:val="24"/>
              </w:rPr>
              <w:t>.</w:t>
            </w:r>
          </w:p>
        </w:tc>
        <w:tc>
          <w:tcPr>
            <w:tcW w:w="3686" w:type="dxa"/>
          </w:tcPr>
          <w:p w14:paraId="38E5D0A5" w14:textId="1B9860C8" w:rsidR="00AC482D" w:rsidRPr="00C83654" w:rsidRDefault="00AC482D" w:rsidP="00B36602">
            <w:pPr>
              <w:rPr>
                <w:rFonts w:eastAsia="Times New Roman" w:cstheme="minorHAnsi"/>
                <w:b/>
                <w:bCs/>
                <w:color w:val="0070C0"/>
                <w:sz w:val="24"/>
                <w:szCs w:val="24"/>
              </w:rPr>
            </w:pPr>
            <w:bookmarkStart w:id="35" w:name="Calculationofemissionintensity"/>
            <w:r w:rsidRPr="00C83654">
              <w:rPr>
                <w:rFonts w:eastAsia="Times New Roman" w:cstheme="minorHAnsi"/>
                <w:b/>
                <w:bCs/>
                <w:color w:val="0070C0"/>
                <w:sz w:val="24"/>
                <w:szCs w:val="24"/>
              </w:rPr>
              <w:t>Calculation of emission intensity</w:t>
            </w:r>
            <w:bookmarkEnd w:id="35"/>
          </w:p>
        </w:tc>
        <w:tc>
          <w:tcPr>
            <w:tcW w:w="993" w:type="dxa"/>
          </w:tcPr>
          <w:p w14:paraId="63821F35" w14:textId="77777777" w:rsidR="00AC482D" w:rsidRPr="00C83654" w:rsidRDefault="00AC482D" w:rsidP="00B36602">
            <w:pPr>
              <w:rPr>
                <w:rFonts w:cstheme="minorHAnsi"/>
                <w:b/>
                <w:bCs/>
                <w:color w:val="0070C0"/>
                <w:sz w:val="24"/>
                <w:szCs w:val="24"/>
              </w:rPr>
            </w:pPr>
          </w:p>
        </w:tc>
        <w:tc>
          <w:tcPr>
            <w:tcW w:w="6803" w:type="dxa"/>
          </w:tcPr>
          <w:p w14:paraId="11F42938" w14:textId="77777777" w:rsidR="00AC482D" w:rsidRPr="00C83654" w:rsidRDefault="00AC482D" w:rsidP="00B36602">
            <w:pPr>
              <w:rPr>
                <w:rFonts w:cstheme="minorHAnsi"/>
                <w:color w:val="0070C0"/>
                <w:sz w:val="24"/>
                <w:szCs w:val="24"/>
              </w:rPr>
            </w:pPr>
          </w:p>
        </w:tc>
      </w:tr>
      <w:tr w:rsidR="00C83654" w:rsidRPr="00C83654" w14:paraId="64C8A088" w14:textId="77777777" w:rsidTr="00363581">
        <w:trPr>
          <w:gridAfter w:val="3"/>
          <w:wAfter w:w="860" w:type="dxa"/>
          <w:trHeight w:val="413"/>
        </w:trPr>
        <w:tc>
          <w:tcPr>
            <w:tcW w:w="1271" w:type="dxa"/>
          </w:tcPr>
          <w:p w14:paraId="0A4A8285" w14:textId="26696923" w:rsidR="00AC482D" w:rsidRPr="00C83654" w:rsidRDefault="00AC482D" w:rsidP="00B36602">
            <w:pPr>
              <w:rPr>
                <w:rFonts w:cstheme="minorHAnsi"/>
                <w:b/>
                <w:bCs/>
                <w:color w:val="0070C0"/>
                <w:sz w:val="24"/>
                <w:szCs w:val="24"/>
              </w:rPr>
            </w:pPr>
            <w:r w:rsidRPr="00C83654">
              <w:rPr>
                <w:rFonts w:eastAsia="Times New Roman" w:cstheme="minorHAnsi"/>
                <w:color w:val="0070C0"/>
                <w:sz w:val="24"/>
                <w:szCs w:val="24"/>
              </w:rPr>
              <w:t>10.6.1</w:t>
            </w:r>
            <w:r w:rsidR="00E807CB" w:rsidRPr="00C83654">
              <w:rPr>
                <w:rFonts w:eastAsia="Times New Roman" w:cstheme="minorHAnsi"/>
                <w:color w:val="0070C0"/>
                <w:sz w:val="24"/>
                <w:szCs w:val="24"/>
              </w:rPr>
              <w:t>.</w:t>
            </w:r>
          </w:p>
        </w:tc>
        <w:tc>
          <w:tcPr>
            <w:tcW w:w="3686" w:type="dxa"/>
          </w:tcPr>
          <w:p w14:paraId="1CBCB690" w14:textId="55D16196" w:rsidR="00AC482D" w:rsidRPr="00C83654" w:rsidRDefault="00AC482D" w:rsidP="00B36602">
            <w:pPr>
              <w:rPr>
                <w:rFonts w:eastAsia="Times New Roman" w:cstheme="minorHAnsi"/>
                <w:color w:val="0070C0"/>
                <w:sz w:val="24"/>
                <w:szCs w:val="24"/>
              </w:rPr>
            </w:pPr>
            <w:r w:rsidRPr="00C83654">
              <w:rPr>
                <w:rFonts w:eastAsia="Times New Roman" w:cstheme="minorHAnsi"/>
                <w:color w:val="0070C0"/>
                <w:sz w:val="24"/>
                <w:szCs w:val="24"/>
              </w:rPr>
              <w:t>Did the company calculate the emission intensity during the last year?</w:t>
            </w:r>
          </w:p>
          <w:p w14:paraId="677DCE01" w14:textId="77777777" w:rsidR="00AC482D" w:rsidRPr="00C83654" w:rsidRDefault="00AC482D" w:rsidP="00B36602">
            <w:pPr>
              <w:rPr>
                <w:rFonts w:eastAsia="Times New Roman" w:cstheme="minorHAnsi"/>
                <w:b/>
                <w:bCs/>
                <w:color w:val="0070C0"/>
                <w:sz w:val="24"/>
                <w:szCs w:val="24"/>
              </w:rPr>
            </w:pPr>
          </w:p>
        </w:tc>
        <w:tc>
          <w:tcPr>
            <w:tcW w:w="993" w:type="dxa"/>
          </w:tcPr>
          <w:p w14:paraId="6054E436" w14:textId="77777777" w:rsidR="00AC482D" w:rsidRPr="00C83654" w:rsidRDefault="00AC482D" w:rsidP="00B36602">
            <w:pPr>
              <w:rPr>
                <w:rFonts w:cstheme="minorHAnsi"/>
                <w:b/>
                <w:bCs/>
                <w:color w:val="0070C0"/>
                <w:sz w:val="24"/>
                <w:szCs w:val="24"/>
              </w:rPr>
            </w:pPr>
          </w:p>
        </w:tc>
        <w:tc>
          <w:tcPr>
            <w:tcW w:w="6803" w:type="dxa"/>
          </w:tcPr>
          <w:p w14:paraId="0EB47B72" w14:textId="4D9AE583" w:rsidR="00AC482D" w:rsidRPr="00C83654" w:rsidRDefault="00AC482D" w:rsidP="00B36602">
            <w:pPr>
              <w:rPr>
                <w:rFonts w:cstheme="minorHAnsi"/>
                <w:color w:val="0070C0"/>
                <w:sz w:val="24"/>
                <w:szCs w:val="24"/>
              </w:rPr>
            </w:pPr>
            <w:r w:rsidRPr="00C83654">
              <w:rPr>
                <w:rFonts w:eastAsia="Times New Roman" w:cstheme="minorHAnsi"/>
                <w:color w:val="0070C0"/>
                <w:sz w:val="24"/>
                <w:szCs w:val="24"/>
              </w:rPr>
              <w:t>Emission intensity (Kg CO2e/outbound tonnes or units) = Total emissions from question 10.4.1</w:t>
            </w:r>
            <w:r w:rsidR="005C3E9F" w:rsidRPr="00C83654">
              <w:rPr>
                <w:rFonts w:eastAsia="Times New Roman" w:cstheme="minorHAnsi"/>
                <w:color w:val="0070C0"/>
                <w:sz w:val="24"/>
                <w:szCs w:val="24"/>
              </w:rPr>
              <w:t>.</w:t>
            </w:r>
            <w:r w:rsidRPr="00C83654">
              <w:rPr>
                <w:rFonts w:eastAsia="Times New Roman" w:cstheme="minorHAnsi"/>
                <w:color w:val="0070C0"/>
                <w:sz w:val="24"/>
                <w:szCs w:val="24"/>
              </w:rPr>
              <w:t>/number of outbound units (tonnes or units)</w:t>
            </w:r>
          </w:p>
          <w:p w14:paraId="63F1011A" w14:textId="77777777" w:rsidR="00AC482D" w:rsidRPr="00C83654" w:rsidRDefault="00AC482D" w:rsidP="00B36602">
            <w:pPr>
              <w:rPr>
                <w:rFonts w:eastAsia="Times New Roman" w:cstheme="minorHAnsi"/>
                <w:color w:val="0070C0"/>
                <w:sz w:val="24"/>
                <w:szCs w:val="24"/>
              </w:rPr>
            </w:pPr>
            <w:r w:rsidRPr="00C83654">
              <w:rPr>
                <w:rFonts w:eastAsia="Times New Roman" w:cstheme="minorHAnsi"/>
                <w:color w:val="0070C0"/>
                <w:sz w:val="24"/>
                <w:szCs w:val="24"/>
              </w:rPr>
              <w:t>The company will choose the denominator of the calculation (tonnes or units). It could be tonnes of shipped product or units (e.g. number of pallets).</w:t>
            </w:r>
          </w:p>
          <w:p w14:paraId="33C3E261" w14:textId="4E6DC37A" w:rsidR="00AC482D" w:rsidRPr="00C83654" w:rsidRDefault="00AC482D" w:rsidP="00B36602">
            <w:pPr>
              <w:rPr>
                <w:rFonts w:cstheme="minorHAnsi"/>
                <w:color w:val="0070C0"/>
                <w:sz w:val="24"/>
                <w:szCs w:val="24"/>
              </w:rPr>
            </w:pPr>
          </w:p>
        </w:tc>
      </w:tr>
      <w:tr w:rsidR="00C83654" w:rsidRPr="00C83654" w14:paraId="4CDE9D1D" w14:textId="77777777" w:rsidTr="00363581">
        <w:trPr>
          <w:gridAfter w:val="3"/>
          <w:wAfter w:w="860" w:type="dxa"/>
          <w:trHeight w:val="2743"/>
        </w:trPr>
        <w:tc>
          <w:tcPr>
            <w:tcW w:w="1271" w:type="dxa"/>
          </w:tcPr>
          <w:p w14:paraId="4E916E42" w14:textId="34F326C7" w:rsidR="00AC482D" w:rsidRPr="00C83654" w:rsidRDefault="00AC482D" w:rsidP="00B36602">
            <w:pPr>
              <w:rPr>
                <w:rFonts w:cstheme="minorHAnsi"/>
                <w:color w:val="0070C0"/>
                <w:sz w:val="24"/>
                <w:szCs w:val="24"/>
              </w:rPr>
            </w:pPr>
            <w:r w:rsidRPr="00C83654">
              <w:rPr>
                <w:rFonts w:cstheme="minorHAnsi"/>
                <w:color w:val="0070C0"/>
                <w:sz w:val="24"/>
                <w:szCs w:val="24"/>
              </w:rPr>
              <w:t>10.6.2</w:t>
            </w:r>
            <w:r w:rsidR="00E807CB" w:rsidRPr="00C83654">
              <w:rPr>
                <w:rFonts w:cstheme="minorHAnsi"/>
                <w:color w:val="0070C0"/>
                <w:sz w:val="24"/>
                <w:szCs w:val="24"/>
              </w:rPr>
              <w:t>.</w:t>
            </w:r>
          </w:p>
        </w:tc>
        <w:tc>
          <w:tcPr>
            <w:tcW w:w="3686" w:type="dxa"/>
          </w:tcPr>
          <w:p w14:paraId="3C3FB191" w14:textId="60FC9280" w:rsidR="00AC482D" w:rsidRPr="00C83654" w:rsidRDefault="00AC482D" w:rsidP="00B36602">
            <w:pPr>
              <w:rPr>
                <w:rFonts w:cstheme="minorHAnsi"/>
                <w:color w:val="0070C0"/>
                <w:sz w:val="24"/>
                <w:szCs w:val="24"/>
              </w:rPr>
            </w:pPr>
            <w:r w:rsidRPr="00C83654">
              <w:rPr>
                <w:rFonts w:cstheme="minorHAnsi"/>
                <w:color w:val="0070C0"/>
                <w:sz w:val="24"/>
                <w:szCs w:val="24"/>
              </w:rPr>
              <w:t xml:space="preserve">Did the company calculate the </w:t>
            </w:r>
            <w:r w:rsidRPr="00C83654">
              <w:rPr>
                <w:rFonts w:cstheme="minorHAnsi"/>
                <w:b/>
                <w:bCs/>
                <w:color w:val="0070C0"/>
                <w:sz w:val="24"/>
                <w:szCs w:val="24"/>
              </w:rPr>
              <w:t xml:space="preserve">emission intensity by transport category </w:t>
            </w:r>
            <w:r w:rsidRPr="00C83654">
              <w:rPr>
                <w:rFonts w:cstheme="minorHAnsi"/>
                <w:color w:val="0070C0"/>
                <w:sz w:val="24"/>
                <w:szCs w:val="24"/>
              </w:rPr>
              <w:t xml:space="preserve">during the last year using the formula: </w:t>
            </w:r>
            <w:r w:rsidRPr="00C83654">
              <w:rPr>
                <w:rFonts w:cstheme="minorHAnsi"/>
                <w:color w:val="0070C0"/>
                <w:sz w:val="24"/>
                <w:szCs w:val="24"/>
              </w:rPr>
              <w:br/>
              <w:t xml:space="preserve">Emission intensity factor by transport category (kg CO2e/tkm) = </w:t>
            </w:r>
            <w:r w:rsidRPr="00C83654">
              <w:rPr>
                <w:rFonts w:cstheme="minorHAnsi"/>
                <w:b/>
                <w:bCs/>
                <w:color w:val="0070C0"/>
                <w:sz w:val="24"/>
                <w:szCs w:val="24"/>
              </w:rPr>
              <w:t>Total emissions</w:t>
            </w:r>
            <w:r w:rsidRPr="00C83654">
              <w:rPr>
                <w:rFonts w:cstheme="minorHAnsi"/>
                <w:color w:val="0070C0"/>
                <w:sz w:val="24"/>
                <w:szCs w:val="24"/>
              </w:rPr>
              <w:t xml:space="preserve"> obtained from 10.4.1 / </w:t>
            </w:r>
            <w:r w:rsidRPr="00C83654">
              <w:rPr>
                <w:rFonts w:cstheme="minorHAnsi"/>
                <w:b/>
                <w:bCs/>
                <w:color w:val="0070C0"/>
                <w:sz w:val="24"/>
                <w:szCs w:val="24"/>
              </w:rPr>
              <w:t>tkm by category</w:t>
            </w:r>
            <w:r w:rsidRPr="00C83654">
              <w:rPr>
                <w:rFonts w:cstheme="minorHAnsi"/>
                <w:color w:val="0070C0"/>
                <w:sz w:val="24"/>
                <w:szCs w:val="24"/>
              </w:rPr>
              <w:t xml:space="preserve"> calculated in 10.5.2</w:t>
            </w:r>
          </w:p>
        </w:tc>
        <w:tc>
          <w:tcPr>
            <w:tcW w:w="993" w:type="dxa"/>
          </w:tcPr>
          <w:p w14:paraId="728BEE7A" w14:textId="77777777" w:rsidR="00AC482D" w:rsidRPr="00C83654" w:rsidRDefault="00AC482D" w:rsidP="00B36602">
            <w:pPr>
              <w:rPr>
                <w:rFonts w:cstheme="minorHAnsi"/>
                <w:b/>
                <w:bCs/>
                <w:color w:val="0070C0"/>
                <w:sz w:val="24"/>
                <w:szCs w:val="24"/>
              </w:rPr>
            </w:pPr>
          </w:p>
        </w:tc>
        <w:tc>
          <w:tcPr>
            <w:tcW w:w="6803" w:type="dxa"/>
          </w:tcPr>
          <w:p w14:paraId="7D48A040" w14:textId="38729F82" w:rsidR="00AC482D" w:rsidRPr="00C83654" w:rsidRDefault="00AC482D" w:rsidP="00B36602">
            <w:pPr>
              <w:rPr>
                <w:rFonts w:cstheme="minorHAnsi"/>
                <w:color w:val="0070C0"/>
                <w:sz w:val="24"/>
                <w:szCs w:val="24"/>
              </w:rPr>
            </w:pPr>
            <w:r w:rsidRPr="00C83654">
              <w:rPr>
                <w:rFonts w:cstheme="minorHAnsi"/>
                <w:color w:val="0070C0"/>
                <w:sz w:val="24"/>
                <w:szCs w:val="24"/>
              </w:rPr>
              <w:t>If the assessed company does not operate its own trucks, this question is not applicable. Fully integrated contractors are not under the scope of this question.</w:t>
            </w:r>
            <w:r w:rsidRPr="00C83654">
              <w:rPr>
                <w:rFonts w:cstheme="minorHAnsi"/>
                <w:color w:val="0070C0"/>
                <w:sz w:val="24"/>
                <w:szCs w:val="24"/>
              </w:rPr>
              <w:br/>
              <w:t xml:space="preserve">For an explanation on how to calculate emissions by transport categories see the </w:t>
            </w:r>
            <w:r w:rsidRPr="00C83654">
              <w:rPr>
                <w:rFonts w:cstheme="minorHAnsi"/>
                <w:b/>
                <w:bCs/>
                <w:color w:val="0070C0"/>
                <w:sz w:val="24"/>
                <w:szCs w:val="24"/>
              </w:rPr>
              <w:t xml:space="preserve">GLEC framework guideline: "Global Logistics Emissions Council Framework for Logistics Emissions Accounting and Reporting". Last version. Module 5 </w:t>
            </w:r>
            <w:r w:rsidRPr="00C83654">
              <w:rPr>
                <w:rFonts w:cstheme="minorHAnsi"/>
                <w:i/>
                <w:iCs/>
                <w:color w:val="0070C0"/>
                <w:sz w:val="24"/>
                <w:szCs w:val="24"/>
              </w:rPr>
              <w:t>(Link to be inserted when the new version is ready)</w:t>
            </w:r>
            <w:r w:rsidR="00C8162C" w:rsidRPr="00C83654">
              <w:rPr>
                <w:rFonts w:cstheme="minorHAnsi"/>
                <w:i/>
                <w:iCs/>
                <w:color w:val="0070C0"/>
                <w:sz w:val="24"/>
                <w:szCs w:val="24"/>
              </w:rPr>
              <w:t>.</w:t>
            </w:r>
          </w:p>
        </w:tc>
      </w:tr>
      <w:tr w:rsidR="00C83654" w:rsidRPr="00C83654" w14:paraId="12DCDFCC" w14:textId="77777777" w:rsidTr="00363581">
        <w:trPr>
          <w:gridAfter w:val="1"/>
          <w:wAfter w:w="10" w:type="dxa"/>
          <w:trHeight w:val="706"/>
        </w:trPr>
        <w:tc>
          <w:tcPr>
            <w:tcW w:w="1271" w:type="dxa"/>
          </w:tcPr>
          <w:p w14:paraId="4A0D08C3" w14:textId="6F236992" w:rsidR="00AC482D" w:rsidRPr="00C83654" w:rsidRDefault="00AC482D" w:rsidP="00B36602">
            <w:pPr>
              <w:rPr>
                <w:rFonts w:cstheme="minorHAnsi"/>
                <w:b/>
                <w:bCs/>
                <w:color w:val="0070C0"/>
                <w:sz w:val="24"/>
                <w:szCs w:val="24"/>
              </w:rPr>
            </w:pPr>
            <w:r w:rsidRPr="00C83654">
              <w:rPr>
                <w:rFonts w:cstheme="minorHAnsi"/>
                <w:b/>
                <w:bCs/>
                <w:color w:val="0070C0"/>
                <w:sz w:val="24"/>
                <w:szCs w:val="24"/>
              </w:rPr>
              <w:t>10.7</w:t>
            </w:r>
            <w:r w:rsidR="00E807CB" w:rsidRPr="00C83654">
              <w:rPr>
                <w:rFonts w:cstheme="minorHAnsi"/>
                <w:b/>
                <w:bCs/>
                <w:color w:val="0070C0"/>
                <w:sz w:val="24"/>
                <w:szCs w:val="24"/>
              </w:rPr>
              <w:t>.</w:t>
            </w:r>
          </w:p>
        </w:tc>
        <w:tc>
          <w:tcPr>
            <w:tcW w:w="3686" w:type="dxa"/>
          </w:tcPr>
          <w:p w14:paraId="71160F95" w14:textId="61BB676E" w:rsidR="00AC482D" w:rsidRPr="00C83654" w:rsidRDefault="00AC482D" w:rsidP="00B36602">
            <w:pPr>
              <w:rPr>
                <w:rFonts w:cstheme="minorHAnsi"/>
                <w:color w:val="0070C0"/>
                <w:sz w:val="24"/>
                <w:szCs w:val="24"/>
              </w:rPr>
            </w:pPr>
            <w:bookmarkStart w:id="36" w:name="Consolidatingandreportingemissions"/>
            <w:r w:rsidRPr="00C83654">
              <w:rPr>
                <w:rFonts w:eastAsia="Times New Roman" w:cstheme="minorHAnsi"/>
                <w:b/>
                <w:bCs/>
                <w:color w:val="0070C0"/>
                <w:sz w:val="24"/>
                <w:szCs w:val="24"/>
                <w:u w:val="single"/>
              </w:rPr>
              <w:t>Consolidating and reporting emissions</w:t>
            </w:r>
            <w:bookmarkEnd w:id="36"/>
          </w:p>
        </w:tc>
        <w:tc>
          <w:tcPr>
            <w:tcW w:w="993" w:type="dxa"/>
          </w:tcPr>
          <w:p w14:paraId="7660B2CC" w14:textId="6D7BD4BA" w:rsidR="00AC482D" w:rsidRPr="00C83654" w:rsidRDefault="00AC482D" w:rsidP="00B36602">
            <w:pPr>
              <w:rPr>
                <w:rFonts w:cstheme="minorHAnsi"/>
                <w:b/>
                <w:bCs/>
                <w:color w:val="0070C0"/>
                <w:sz w:val="24"/>
                <w:szCs w:val="24"/>
              </w:rPr>
            </w:pPr>
            <w:r w:rsidRPr="00C83654">
              <w:rPr>
                <w:rFonts w:eastAsia="Times New Roman" w:cstheme="minorHAnsi"/>
                <w:b/>
                <w:bCs/>
                <w:color w:val="0070C0"/>
                <w:sz w:val="24"/>
                <w:szCs w:val="24"/>
              </w:rPr>
              <w:t> </w:t>
            </w:r>
          </w:p>
        </w:tc>
        <w:tc>
          <w:tcPr>
            <w:tcW w:w="6803" w:type="dxa"/>
          </w:tcPr>
          <w:p w14:paraId="76B83D0F" w14:textId="77777777" w:rsidR="00AC482D" w:rsidRPr="00C83654" w:rsidRDefault="00AC482D" w:rsidP="00B36602">
            <w:pPr>
              <w:rPr>
                <w:rFonts w:cstheme="minorHAnsi"/>
                <w:color w:val="0070C0"/>
                <w:sz w:val="24"/>
                <w:szCs w:val="24"/>
              </w:rPr>
            </w:pPr>
          </w:p>
        </w:tc>
        <w:tc>
          <w:tcPr>
            <w:tcW w:w="850" w:type="dxa"/>
            <w:gridSpan w:val="2"/>
            <w:noWrap/>
          </w:tcPr>
          <w:p w14:paraId="1C1954F4" w14:textId="77777777" w:rsidR="00AC482D" w:rsidRPr="00C83654" w:rsidRDefault="00AC482D" w:rsidP="00B36602">
            <w:pPr>
              <w:rPr>
                <w:rFonts w:cstheme="minorHAnsi"/>
                <w:color w:val="0070C0"/>
              </w:rPr>
            </w:pPr>
          </w:p>
        </w:tc>
      </w:tr>
      <w:tr w:rsidR="00C83654" w:rsidRPr="00C83654" w14:paraId="3BB0968D" w14:textId="77777777" w:rsidTr="00363581">
        <w:trPr>
          <w:gridAfter w:val="1"/>
          <w:wAfter w:w="10" w:type="dxa"/>
          <w:trHeight w:val="3098"/>
        </w:trPr>
        <w:tc>
          <w:tcPr>
            <w:tcW w:w="1271" w:type="dxa"/>
          </w:tcPr>
          <w:p w14:paraId="7F99A447" w14:textId="3C95F89B" w:rsidR="00AC482D" w:rsidRPr="00C83654" w:rsidRDefault="00AC482D" w:rsidP="00B36602">
            <w:pPr>
              <w:rPr>
                <w:rFonts w:cstheme="minorHAnsi"/>
                <w:color w:val="0070C0"/>
                <w:sz w:val="24"/>
                <w:szCs w:val="24"/>
              </w:rPr>
            </w:pPr>
            <w:r w:rsidRPr="00C83654">
              <w:rPr>
                <w:rFonts w:cstheme="minorHAnsi"/>
                <w:color w:val="0070C0"/>
                <w:sz w:val="24"/>
                <w:szCs w:val="24"/>
              </w:rPr>
              <w:lastRenderedPageBreak/>
              <w:t>10.7.1</w:t>
            </w:r>
            <w:r w:rsidR="00E807CB" w:rsidRPr="00C83654">
              <w:rPr>
                <w:rFonts w:cstheme="minorHAnsi"/>
                <w:color w:val="0070C0"/>
                <w:sz w:val="24"/>
                <w:szCs w:val="24"/>
              </w:rPr>
              <w:t>.</w:t>
            </w:r>
          </w:p>
        </w:tc>
        <w:tc>
          <w:tcPr>
            <w:tcW w:w="3686" w:type="dxa"/>
          </w:tcPr>
          <w:p w14:paraId="429CE7BE" w14:textId="77777777" w:rsidR="00AC482D" w:rsidRPr="00C83654" w:rsidRDefault="00AC482D" w:rsidP="00B36602">
            <w:pPr>
              <w:rPr>
                <w:rFonts w:eastAsia="Times New Roman" w:cstheme="minorHAnsi"/>
                <w:color w:val="0070C0"/>
                <w:sz w:val="24"/>
                <w:szCs w:val="24"/>
              </w:rPr>
            </w:pPr>
            <w:r w:rsidRPr="00C83654">
              <w:rPr>
                <w:rFonts w:eastAsia="Times New Roman" w:cstheme="minorHAnsi"/>
                <w:color w:val="0070C0"/>
                <w:sz w:val="24"/>
                <w:szCs w:val="24"/>
              </w:rPr>
              <w:t>Does the company consolidate in a report the total annual emissions in the following form?</w:t>
            </w:r>
          </w:p>
          <w:p w14:paraId="18734DC0" w14:textId="24DC52BE" w:rsidR="00AC482D" w:rsidRPr="00C83654" w:rsidRDefault="00731666" w:rsidP="00731666">
            <w:pPr>
              <w:rPr>
                <w:rFonts w:eastAsia="Times New Roman" w:cstheme="minorHAnsi"/>
                <w:color w:val="0070C0"/>
                <w:sz w:val="24"/>
                <w:szCs w:val="24"/>
                <w:lang w:val="fr-BE"/>
              </w:rPr>
            </w:pPr>
            <w:r w:rsidRPr="00C83654">
              <w:rPr>
                <w:rFonts w:eastAsia="Times New Roman" w:cstheme="minorHAnsi"/>
                <w:color w:val="0070C0"/>
                <w:sz w:val="24"/>
                <w:szCs w:val="24"/>
                <w:lang w:val="fr-BE"/>
              </w:rPr>
              <w:t xml:space="preserve">- </w:t>
            </w:r>
            <w:r w:rsidR="00AC482D" w:rsidRPr="00C83654">
              <w:rPr>
                <w:rFonts w:eastAsia="Times New Roman" w:cstheme="minorHAnsi"/>
                <w:color w:val="0070C0"/>
                <w:sz w:val="24"/>
                <w:szCs w:val="24"/>
                <w:lang w:val="fr-BE"/>
              </w:rPr>
              <w:t>Scope 1 (question 10.1.7)</w:t>
            </w:r>
          </w:p>
          <w:p w14:paraId="1A7A7D8B" w14:textId="4BCBABBC" w:rsidR="00AC482D" w:rsidRPr="00C83654" w:rsidRDefault="00731666" w:rsidP="00731666">
            <w:pPr>
              <w:rPr>
                <w:rFonts w:eastAsia="Times New Roman" w:cstheme="minorHAnsi"/>
                <w:color w:val="0070C0"/>
                <w:sz w:val="24"/>
                <w:szCs w:val="24"/>
                <w:lang w:val="fr-BE"/>
              </w:rPr>
            </w:pPr>
            <w:r w:rsidRPr="00C83654">
              <w:rPr>
                <w:rFonts w:eastAsia="Times New Roman" w:cstheme="minorHAnsi"/>
                <w:color w:val="0070C0"/>
                <w:sz w:val="24"/>
                <w:szCs w:val="24"/>
                <w:lang w:val="fr-BE"/>
              </w:rPr>
              <w:t xml:space="preserve">- </w:t>
            </w:r>
            <w:r w:rsidR="00AC482D" w:rsidRPr="00C83654">
              <w:rPr>
                <w:rFonts w:eastAsia="Times New Roman" w:cstheme="minorHAnsi"/>
                <w:color w:val="0070C0"/>
                <w:sz w:val="24"/>
                <w:szCs w:val="24"/>
                <w:lang w:val="fr-BE"/>
              </w:rPr>
              <w:t>Scope 2 (question 10.2.2)</w:t>
            </w:r>
          </w:p>
          <w:p w14:paraId="6D1B83E7" w14:textId="08278176" w:rsidR="00AC482D" w:rsidRPr="00C83654" w:rsidRDefault="00731666" w:rsidP="005C54CD">
            <w:pPr>
              <w:ind w:left="113" w:hanging="113"/>
              <w:rPr>
                <w:rFonts w:eastAsia="Times New Roman" w:cstheme="minorHAnsi"/>
                <w:color w:val="0070C0"/>
                <w:sz w:val="24"/>
                <w:szCs w:val="24"/>
                <w:lang w:val="fr-BE"/>
              </w:rPr>
            </w:pPr>
            <w:r w:rsidRPr="00C83654">
              <w:rPr>
                <w:rFonts w:eastAsia="Times New Roman" w:cstheme="minorHAnsi"/>
                <w:color w:val="0070C0"/>
                <w:sz w:val="24"/>
                <w:szCs w:val="24"/>
                <w:lang w:val="fr-BE"/>
              </w:rPr>
              <w:t xml:space="preserve">- </w:t>
            </w:r>
            <w:r w:rsidR="00AC482D" w:rsidRPr="00C83654">
              <w:rPr>
                <w:rFonts w:eastAsia="Times New Roman" w:cstheme="minorHAnsi"/>
                <w:color w:val="0070C0"/>
                <w:sz w:val="24"/>
                <w:szCs w:val="24"/>
                <w:lang w:val="fr-BE"/>
              </w:rPr>
              <w:t xml:space="preserve">Total </w:t>
            </w:r>
            <w:r w:rsidR="00644FDD" w:rsidRPr="00C83654">
              <w:rPr>
                <w:rFonts w:eastAsia="Times New Roman" w:cstheme="minorHAnsi"/>
                <w:color w:val="0070C0"/>
                <w:sz w:val="24"/>
                <w:szCs w:val="24"/>
                <w:lang w:val="fr-BE"/>
              </w:rPr>
              <w:t>emission</w:t>
            </w:r>
            <w:r w:rsidR="00AC482D" w:rsidRPr="00C83654">
              <w:rPr>
                <w:rFonts w:eastAsia="Times New Roman" w:cstheme="minorHAnsi"/>
                <w:color w:val="0070C0"/>
                <w:sz w:val="24"/>
                <w:szCs w:val="24"/>
                <w:lang w:val="fr-BE"/>
              </w:rPr>
              <w:t xml:space="preserve"> (question 10.4.1)</w:t>
            </w:r>
          </w:p>
          <w:p w14:paraId="026ADF8D" w14:textId="2D7AB549" w:rsidR="00AC482D" w:rsidRPr="00C83654" w:rsidRDefault="00731666" w:rsidP="005C54CD">
            <w:pPr>
              <w:ind w:left="113" w:hanging="113"/>
              <w:rPr>
                <w:rFonts w:eastAsia="Times New Roman" w:cstheme="minorHAnsi"/>
                <w:color w:val="0070C0"/>
                <w:sz w:val="24"/>
                <w:szCs w:val="24"/>
                <w:lang w:val="en-US"/>
              </w:rPr>
            </w:pPr>
            <w:r w:rsidRPr="00C83654">
              <w:rPr>
                <w:rFonts w:eastAsia="Times New Roman" w:cstheme="minorHAnsi"/>
                <w:color w:val="0070C0"/>
                <w:sz w:val="24"/>
                <w:szCs w:val="24"/>
                <w:lang w:val="en-US"/>
              </w:rPr>
              <w:t xml:space="preserve">- </w:t>
            </w:r>
            <w:r w:rsidR="00AC482D" w:rsidRPr="00C83654">
              <w:rPr>
                <w:rFonts w:eastAsia="Times New Roman" w:cstheme="minorHAnsi"/>
                <w:color w:val="0070C0"/>
                <w:sz w:val="24"/>
                <w:szCs w:val="24"/>
                <w:lang w:val="en-US"/>
              </w:rPr>
              <w:t>Emission intensity (question 10.6.1)</w:t>
            </w:r>
          </w:p>
          <w:p w14:paraId="53A0155A" w14:textId="51516EF1" w:rsidR="00AC482D" w:rsidRPr="00C83654" w:rsidRDefault="00731666" w:rsidP="005C54CD">
            <w:pPr>
              <w:ind w:left="113" w:hanging="113"/>
              <w:rPr>
                <w:rFonts w:eastAsia="Times New Roman" w:cstheme="minorHAnsi"/>
                <w:color w:val="0070C0"/>
                <w:sz w:val="24"/>
                <w:szCs w:val="24"/>
              </w:rPr>
            </w:pPr>
            <w:r w:rsidRPr="00C83654">
              <w:rPr>
                <w:rFonts w:eastAsia="Times New Roman" w:cstheme="minorHAnsi"/>
                <w:color w:val="0070C0"/>
                <w:sz w:val="24"/>
                <w:szCs w:val="24"/>
              </w:rPr>
              <w:t xml:space="preserve">- </w:t>
            </w:r>
            <w:r w:rsidR="00AC482D" w:rsidRPr="00C83654">
              <w:rPr>
                <w:rFonts w:eastAsia="Times New Roman" w:cstheme="minorHAnsi"/>
                <w:color w:val="0070C0"/>
                <w:sz w:val="24"/>
                <w:szCs w:val="24"/>
              </w:rPr>
              <w:t>Emission intensity by transport category (question 10.6.2)</w:t>
            </w:r>
          </w:p>
          <w:p w14:paraId="4440397E" w14:textId="77777777" w:rsidR="00AC482D" w:rsidRPr="00C83654" w:rsidRDefault="00AC482D" w:rsidP="00B36602">
            <w:pPr>
              <w:rPr>
                <w:rFonts w:cstheme="minorHAnsi"/>
                <w:color w:val="0070C0"/>
                <w:sz w:val="24"/>
                <w:szCs w:val="24"/>
              </w:rPr>
            </w:pPr>
          </w:p>
        </w:tc>
        <w:tc>
          <w:tcPr>
            <w:tcW w:w="993" w:type="dxa"/>
          </w:tcPr>
          <w:p w14:paraId="6EEA80CB" w14:textId="3F5FEED8" w:rsidR="00AC482D" w:rsidRPr="00C83654" w:rsidRDefault="00AC482D" w:rsidP="00B36602">
            <w:pPr>
              <w:rPr>
                <w:rFonts w:cstheme="minorHAnsi"/>
                <w:b/>
                <w:bCs/>
                <w:color w:val="0070C0"/>
                <w:sz w:val="24"/>
                <w:szCs w:val="24"/>
              </w:rPr>
            </w:pPr>
            <w:r w:rsidRPr="00C83654">
              <w:rPr>
                <w:rFonts w:eastAsia="Times New Roman" w:cstheme="minorHAnsi"/>
                <w:b/>
                <w:bCs/>
                <w:i/>
                <w:iCs/>
                <w:color w:val="0070C0"/>
                <w:sz w:val="24"/>
                <w:szCs w:val="24"/>
              </w:rPr>
              <w:t> </w:t>
            </w:r>
          </w:p>
        </w:tc>
        <w:tc>
          <w:tcPr>
            <w:tcW w:w="6803" w:type="dxa"/>
          </w:tcPr>
          <w:p w14:paraId="5E5AA371" w14:textId="79FDF115" w:rsidR="00AC482D" w:rsidRPr="00C83654" w:rsidRDefault="00AC482D" w:rsidP="00B36602">
            <w:pPr>
              <w:rPr>
                <w:rFonts w:eastAsia="Times New Roman" w:cstheme="minorHAnsi"/>
                <w:b/>
                <w:bCs/>
                <w:color w:val="0070C0"/>
                <w:sz w:val="24"/>
                <w:szCs w:val="24"/>
              </w:rPr>
            </w:pPr>
            <w:r w:rsidRPr="00C83654">
              <w:rPr>
                <w:rFonts w:eastAsia="Times New Roman" w:cstheme="minorHAnsi"/>
                <w:color w:val="0070C0"/>
                <w:sz w:val="24"/>
                <w:szCs w:val="24"/>
              </w:rPr>
              <w:t>For example of calculations see the GLEC declaration</w:t>
            </w:r>
            <w:r w:rsidR="001D7045" w:rsidRPr="00C83654">
              <w:rPr>
                <w:rFonts w:eastAsia="Times New Roman" w:cstheme="minorHAnsi"/>
                <w:color w:val="0070C0"/>
                <w:sz w:val="24"/>
                <w:szCs w:val="24"/>
              </w:rPr>
              <w:t xml:space="preserve"> </w:t>
            </w:r>
            <w:r w:rsidRPr="00C83654">
              <w:rPr>
                <w:rFonts w:eastAsia="Times New Roman" w:cstheme="minorHAnsi"/>
                <w:color w:val="0070C0"/>
                <w:sz w:val="24"/>
                <w:szCs w:val="24"/>
              </w:rPr>
              <w:t>framework guideline, last version.</w:t>
            </w:r>
            <w:r w:rsidRPr="00C83654">
              <w:rPr>
                <w:rFonts w:eastAsia="Times New Roman" w:cstheme="minorHAnsi"/>
                <w:b/>
                <w:bCs/>
                <w:color w:val="0070C0"/>
                <w:sz w:val="24"/>
                <w:szCs w:val="24"/>
              </w:rPr>
              <w:t xml:space="preserve"> </w:t>
            </w:r>
          </w:p>
          <w:p w14:paraId="2BC8C4EF" w14:textId="77777777" w:rsidR="00AC482D" w:rsidRPr="00C83654" w:rsidRDefault="00AC482D" w:rsidP="00B36602">
            <w:pPr>
              <w:rPr>
                <w:rFonts w:cstheme="minorHAnsi"/>
                <w:color w:val="0070C0"/>
                <w:sz w:val="24"/>
                <w:szCs w:val="24"/>
              </w:rPr>
            </w:pPr>
          </w:p>
          <w:p w14:paraId="355BECC6" w14:textId="590EE735" w:rsidR="00AC482D" w:rsidRPr="00C83654" w:rsidRDefault="00AC482D" w:rsidP="00B36602">
            <w:pPr>
              <w:rPr>
                <w:rFonts w:cstheme="minorHAnsi"/>
                <w:color w:val="0070C0"/>
                <w:sz w:val="24"/>
                <w:szCs w:val="24"/>
              </w:rPr>
            </w:pPr>
            <w:r w:rsidRPr="00C83654">
              <w:rPr>
                <w:rFonts w:cstheme="minorHAnsi"/>
                <w:color w:val="0070C0"/>
                <w:sz w:val="24"/>
                <w:szCs w:val="24"/>
              </w:rPr>
              <w:t>If the assessed company does not operate its own trucks, emission intensity by transport category is not applicable.</w:t>
            </w:r>
          </w:p>
        </w:tc>
        <w:tc>
          <w:tcPr>
            <w:tcW w:w="850" w:type="dxa"/>
            <w:gridSpan w:val="2"/>
            <w:noWrap/>
          </w:tcPr>
          <w:p w14:paraId="0F6BF55C" w14:textId="77777777" w:rsidR="00AC482D" w:rsidRPr="00C83654" w:rsidRDefault="00AC482D" w:rsidP="00B36602">
            <w:pPr>
              <w:rPr>
                <w:rFonts w:cstheme="minorHAnsi"/>
                <w:color w:val="0070C0"/>
              </w:rPr>
            </w:pPr>
          </w:p>
        </w:tc>
      </w:tr>
      <w:tr w:rsidR="00C83654" w:rsidRPr="00C83654" w14:paraId="76DD87B0" w14:textId="77777777" w:rsidTr="00363581">
        <w:trPr>
          <w:gridAfter w:val="1"/>
          <w:wAfter w:w="10" w:type="dxa"/>
          <w:trHeight w:val="2381"/>
        </w:trPr>
        <w:tc>
          <w:tcPr>
            <w:tcW w:w="1271" w:type="dxa"/>
          </w:tcPr>
          <w:p w14:paraId="237561D6" w14:textId="606F21CE" w:rsidR="00AC482D" w:rsidRPr="00C83654" w:rsidRDefault="00AC482D" w:rsidP="00B36602">
            <w:pPr>
              <w:rPr>
                <w:rFonts w:cstheme="minorHAnsi"/>
                <w:b/>
                <w:bCs/>
                <w:color w:val="0070C0"/>
                <w:sz w:val="24"/>
                <w:szCs w:val="24"/>
              </w:rPr>
            </w:pPr>
            <w:r w:rsidRPr="00C83654">
              <w:rPr>
                <w:rFonts w:eastAsia="Times New Roman" w:cstheme="minorHAnsi"/>
                <w:b/>
                <w:bCs/>
                <w:color w:val="0070C0"/>
                <w:sz w:val="24"/>
                <w:szCs w:val="24"/>
              </w:rPr>
              <w:t>10.8</w:t>
            </w:r>
            <w:r w:rsidR="00E807CB" w:rsidRPr="00C83654">
              <w:rPr>
                <w:rFonts w:eastAsia="Times New Roman" w:cstheme="minorHAnsi"/>
                <w:b/>
                <w:bCs/>
                <w:color w:val="0070C0"/>
                <w:sz w:val="24"/>
                <w:szCs w:val="24"/>
              </w:rPr>
              <w:t>.</w:t>
            </w:r>
          </w:p>
        </w:tc>
        <w:tc>
          <w:tcPr>
            <w:tcW w:w="3686" w:type="dxa"/>
          </w:tcPr>
          <w:p w14:paraId="46A20FD9" w14:textId="77777777" w:rsidR="004302B9" w:rsidRPr="00C83654" w:rsidRDefault="00AC482D" w:rsidP="00B778A0">
            <w:pPr>
              <w:rPr>
                <w:rFonts w:eastAsia="Times New Roman" w:cstheme="minorHAnsi"/>
                <w:b/>
                <w:bCs/>
                <w:color w:val="0070C0"/>
                <w:sz w:val="24"/>
                <w:szCs w:val="24"/>
                <w:u w:val="single"/>
              </w:rPr>
            </w:pPr>
            <w:bookmarkStart w:id="37" w:name="Reducingemissions"/>
            <w:r w:rsidRPr="00C83654">
              <w:rPr>
                <w:rFonts w:eastAsia="Times New Roman" w:cstheme="minorHAnsi"/>
                <w:b/>
                <w:bCs/>
                <w:color w:val="0070C0"/>
                <w:sz w:val="24"/>
                <w:szCs w:val="24"/>
                <w:u w:val="single"/>
              </w:rPr>
              <w:t>Reducing emissions</w:t>
            </w:r>
          </w:p>
          <w:p w14:paraId="7BFA4DED" w14:textId="0FA84D16" w:rsidR="00AC482D" w:rsidRPr="00C83654" w:rsidRDefault="00AC482D" w:rsidP="00B778A0">
            <w:pPr>
              <w:rPr>
                <w:rFonts w:eastAsia="Times New Roman" w:cstheme="minorHAnsi"/>
                <w:color w:val="0070C0"/>
                <w:sz w:val="24"/>
                <w:szCs w:val="24"/>
                <w:u w:val="single"/>
              </w:rPr>
            </w:pPr>
            <w:r w:rsidRPr="00C83654">
              <w:rPr>
                <w:rFonts w:eastAsia="Times New Roman" w:cstheme="minorHAnsi"/>
                <w:color w:val="0070C0"/>
                <w:sz w:val="24"/>
                <w:szCs w:val="24"/>
                <w:u w:val="single"/>
              </w:rPr>
              <w:t>Defining strategy, objectives and programme</w:t>
            </w:r>
          </w:p>
          <w:bookmarkEnd w:id="37"/>
          <w:p w14:paraId="69372522" w14:textId="30F92973" w:rsidR="00AC482D" w:rsidRPr="00C83654" w:rsidRDefault="00AC482D" w:rsidP="00B778A0">
            <w:pPr>
              <w:rPr>
                <w:rFonts w:cstheme="minorHAnsi"/>
                <w:b/>
                <w:bCs/>
                <w:color w:val="0070C0"/>
                <w:sz w:val="24"/>
                <w:szCs w:val="24"/>
              </w:rPr>
            </w:pPr>
            <w:r w:rsidRPr="00C83654">
              <w:rPr>
                <w:rFonts w:eastAsia="Times New Roman" w:cstheme="minorHAnsi"/>
                <w:b/>
                <w:bCs/>
                <w:color w:val="0070C0"/>
                <w:sz w:val="24"/>
                <w:szCs w:val="24"/>
              </w:rPr>
              <w:t>The first three questions of this section follow a hierarchy: every question has a level of requirement higher than the precedent one</w:t>
            </w:r>
            <w:r w:rsidR="00A1624B" w:rsidRPr="00C83654">
              <w:rPr>
                <w:rFonts w:eastAsia="Times New Roman" w:cstheme="minorHAnsi"/>
                <w:b/>
                <w:bCs/>
                <w:color w:val="0070C0"/>
                <w:sz w:val="24"/>
                <w:szCs w:val="24"/>
              </w:rPr>
              <w:t>.</w:t>
            </w:r>
          </w:p>
        </w:tc>
        <w:tc>
          <w:tcPr>
            <w:tcW w:w="993" w:type="dxa"/>
          </w:tcPr>
          <w:p w14:paraId="039873C1" w14:textId="46A6CE2A" w:rsidR="00AC482D" w:rsidRPr="00C83654" w:rsidRDefault="00AC482D" w:rsidP="00B36602">
            <w:pPr>
              <w:rPr>
                <w:rFonts w:cstheme="minorHAnsi"/>
                <w:b/>
                <w:bCs/>
                <w:color w:val="0070C0"/>
                <w:sz w:val="24"/>
                <w:szCs w:val="24"/>
              </w:rPr>
            </w:pPr>
            <w:r w:rsidRPr="00C83654">
              <w:rPr>
                <w:rFonts w:eastAsia="Times New Roman" w:cstheme="minorHAnsi"/>
                <w:b/>
                <w:bCs/>
                <w:color w:val="0070C0"/>
                <w:sz w:val="24"/>
                <w:szCs w:val="24"/>
              </w:rPr>
              <w:t> </w:t>
            </w:r>
          </w:p>
        </w:tc>
        <w:tc>
          <w:tcPr>
            <w:tcW w:w="6803" w:type="dxa"/>
          </w:tcPr>
          <w:p w14:paraId="0A9D63E5" w14:textId="083FE9F1" w:rsidR="00AC482D" w:rsidRPr="00C83654" w:rsidRDefault="00AC482D" w:rsidP="00B36602">
            <w:pPr>
              <w:rPr>
                <w:rFonts w:cstheme="minorHAnsi"/>
                <w:color w:val="0070C0"/>
                <w:sz w:val="24"/>
                <w:szCs w:val="24"/>
              </w:rPr>
            </w:pPr>
            <w:r w:rsidRPr="00C83654">
              <w:rPr>
                <w:rFonts w:eastAsia="Times New Roman" w:cstheme="minorHAnsi"/>
                <w:color w:val="0070C0"/>
                <w:sz w:val="24"/>
                <w:szCs w:val="24"/>
              </w:rPr>
              <w:t> </w:t>
            </w:r>
          </w:p>
        </w:tc>
        <w:tc>
          <w:tcPr>
            <w:tcW w:w="850" w:type="dxa"/>
            <w:gridSpan w:val="2"/>
            <w:noWrap/>
          </w:tcPr>
          <w:p w14:paraId="2F1FED40" w14:textId="77777777" w:rsidR="00AC482D" w:rsidRPr="00C83654" w:rsidRDefault="00AC482D" w:rsidP="00B36602">
            <w:pPr>
              <w:rPr>
                <w:rFonts w:cstheme="minorHAnsi"/>
                <w:color w:val="0070C0"/>
              </w:rPr>
            </w:pPr>
          </w:p>
        </w:tc>
      </w:tr>
      <w:tr w:rsidR="00C83654" w:rsidRPr="00C83654" w14:paraId="3E4A9B98" w14:textId="77777777" w:rsidTr="00363581">
        <w:trPr>
          <w:gridAfter w:val="1"/>
          <w:wAfter w:w="10" w:type="dxa"/>
          <w:trHeight w:val="1361"/>
        </w:trPr>
        <w:tc>
          <w:tcPr>
            <w:tcW w:w="1271" w:type="dxa"/>
          </w:tcPr>
          <w:p w14:paraId="53D5EF1D" w14:textId="2270D153" w:rsidR="00AC482D" w:rsidRPr="00C83654" w:rsidRDefault="00AC482D" w:rsidP="00B36602">
            <w:pPr>
              <w:rPr>
                <w:rFonts w:cstheme="minorHAnsi"/>
                <w:color w:val="0070C0"/>
                <w:sz w:val="24"/>
                <w:szCs w:val="24"/>
              </w:rPr>
            </w:pPr>
            <w:r w:rsidRPr="00C83654">
              <w:rPr>
                <w:rFonts w:eastAsia="Times New Roman" w:cstheme="minorHAnsi"/>
                <w:color w:val="0070C0"/>
                <w:sz w:val="24"/>
                <w:szCs w:val="24"/>
              </w:rPr>
              <w:t>10.8.1</w:t>
            </w:r>
            <w:r w:rsidR="00E807CB" w:rsidRPr="00C83654">
              <w:rPr>
                <w:rFonts w:eastAsia="Times New Roman" w:cstheme="minorHAnsi"/>
                <w:color w:val="0070C0"/>
                <w:sz w:val="24"/>
                <w:szCs w:val="24"/>
              </w:rPr>
              <w:t>.</w:t>
            </w:r>
          </w:p>
        </w:tc>
        <w:tc>
          <w:tcPr>
            <w:tcW w:w="3686" w:type="dxa"/>
          </w:tcPr>
          <w:p w14:paraId="51431B41" w14:textId="61B7DD18" w:rsidR="00AC482D" w:rsidRPr="00C83654" w:rsidRDefault="00AC482D" w:rsidP="00B36602">
            <w:pPr>
              <w:rPr>
                <w:rFonts w:cstheme="minorHAnsi"/>
                <w:color w:val="0070C0"/>
                <w:sz w:val="24"/>
                <w:szCs w:val="24"/>
              </w:rPr>
            </w:pPr>
            <w:r w:rsidRPr="00C83654">
              <w:rPr>
                <w:rFonts w:eastAsia="Times New Roman" w:cstheme="minorHAnsi"/>
                <w:color w:val="0070C0"/>
                <w:sz w:val="24"/>
                <w:szCs w:val="24"/>
              </w:rPr>
              <w:t xml:space="preserve">Has the company defined a </w:t>
            </w:r>
            <w:r w:rsidRPr="00C83654">
              <w:rPr>
                <w:rFonts w:eastAsia="Times New Roman" w:cstheme="minorHAnsi"/>
                <w:b/>
                <w:bCs/>
                <w:color w:val="0070C0"/>
                <w:sz w:val="24"/>
                <w:szCs w:val="24"/>
              </w:rPr>
              <w:t>strategy</w:t>
            </w:r>
            <w:r w:rsidRPr="00C83654">
              <w:rPr>
                <w:rFonts w:eastAsia="Times New Roman" w:cstheme="minorHAnsi"/>
                <w:color w:val="0070C0"/>
                <w:sz w:val="24"/>
                <w:szCs w:val="24"/>
              </w:rPr>
              <w:t xml:space="preserve"> to reduce its GHG emissions, based on the measurements made in 10.6</w:t>
            </w:r>
            <w:r w:rsidR="00A1624B" w:rsidRPr="00C83654">
              <w:rPr>
                <w:rFonts w:eastAsia="Times New Roman" w:cstheme="minorHAnsi"/>
                <w:color w:val="0070C0"/>
                <w:sz w:val="24"/>
                <w:szCs w:val="24"/>
              </w:rPr>
              <w:t>.</w:t>
            </w:r>
            <w:r w:rsidRPr="00C83654">
              <w:rPr>
                <w:rFonts w:eastAsia="Times New Roman" w:cstheme="minorHAnsi"/>
                <w:color w:val="0070C0"/>
                <w:sz w:val="24"/>
                <w:szCs w:val="24"/>
              </w:rPr>
              <w:t>?</w:t>
            </w:r>
          </w:p>
        </w:tc>
        <w:tc>
          <w:tcPr>
            <w:tcW w:w="993" w:type="dxa"/>
          </w:tcPr>
          <w:p w14:paraId="16795FC9" w14:textId="77777777" w:rsidR="00AC482D" w:rsidRPr="00C83654" w:rsidRDefault="00AC482D" w:rsidP="00B36602">
            <w:pPr>
              <w:rPr>
                <w:rFonts w:cstheme="minorHAnsi"/>
                <w:b/>
                <w:bCs/>
                <w:color w:val="0070C0"/>
                <w:sz w:val="24"/>
                <w:szCs w:val="24"/>
              </w:rPr>
            </w:pPr>
          </w:p>
        </w:tc>
        <w:tc>
          <w:tcPr>
            <w:tcW w:w="6803" w:type="dxa"/>
          </w:tcPr>
          <w:p w14:paraId="495C6D52" w14:textId="77777777" w:rsidR="00AC482D" w:rsidRPr="00C83654" w:rsidRDefault="00AC482D" w:rsidP="00B36602">
            <w:pPr>
              <w:rPr>
                <w:rFonts w:cstheme="minorHAnsi"/>
                <w:color w:val="0070C0"/>
                <w:sz w:val="24"/>
                <w:szCs w:val="24"/>
              </w:rPr>
            </w:pPr>
          </w:p>
        </w:tc>
        <w:tc>
          <w:tcPr>
            <w:tcW w:w="850" w:type="dxa"/>
            <w:gridSpan w:val="2"/>
            <w:noWrap/>
          </w:tcPr>
          <w:p w14:paraId="6C3EBFA2" w14:textId="77777777" w:rsidR="00AC482D" w:rsidRPr="00C83654" w:rsidRDefault="00AC482D" w:rsidP="00B36602">
            <w:pPr>
              <w:rPr>
                <w:rFonts w:cstheme="minorHAnsi"/>
                <w:color w:val="0070C0"/>
              </w:rPr>
            </w:pPr>
          </w:p>
        </w:tc>
      </w:tr>
      <w:tr w:rsidR="00C83654" w:rsidRPr="00C83654" w14:paraId="41079F66" w14:textId="77777777" w:rsidTr="00363581">
        <w:trPr>
          <w:gridAfter w:val="1"/>
          <w:wAfter w:w="10" w:type="dxa"/>
          <w:trHeight w:val="1550"/>
        </w:trPr>
        <w:tc>
          <w:tcPr>
            <w:tcW w:w="1271" w:type="dxa"/>
          </w:tcPr>
          <w:p w14:paraId="1255B981" w14:textId="5D1B2FCC" w:rsidR="00AC482D" w:rsidRPr="00C83654" w:rsidRDefault="00AC482D" w:rsidP="00B36602">
            <w:pPr>
              <w:rPr>
                <w:rFonts w:cstheme="minorHAnsi"/>
                <w:color w:val="0070C0"/>
                <w:sz w:val="24"/>
                <w:szCs w:val="24"/>
              </w:rPr>
            </w:pPr>
            <w:r w:rsidRPr="00C83654">
              <w:rPr>
                <w:rFonts w:eastAsia="Times New Roman" w:cstheme="minorHAnsi"/>
                <w:color w:val="0070C0"/>
                <w:sz w:val="24"/>
                <w:szCs w:val="24"/>
              </w:rPr>
              <w:t>10.8.2</w:t>
            </w:r>
            <w:r w:rsidR="00E807CB" w:rsidRPr="00C83654">
              <w:rPr>
                <w:rFonts w:eastAsia="Times New Roman" w:cstheme="minorHAnsi"/>
                <w:color w:val="0070C0"/>
                <w:sz w:val="24"/>
                <w:szCs w:val="24"/>
              </w:rPr>
              <w:t>.</w:t>
            </w:r>
          </w:p>
        </w:tc>
        <w:tc>
          <w:tcPr>
            <w:tcW w:w="3686" w:type="dxa"/>
          </w:tcPr>
          <w:p w14:paraId="7DBA3E4F" w14:textId="65A9C406" w:rsidR="00AC482D" w:rsidRPr="00C83654" w:rsidRDefault="00AC482D" w:rsidP="00B36602">
            <w:pPr>
              <w:rPr>
                <w:rFonts w:cstheme="minorHAnsi"/>
                <w:color w:val="0070C0"/>
                <w:sz w:val="24"/>
                <w:szCs w:val="24"/>
              </w:rPr>
            </w:pPr>
            <w:r w:rsidRPr="00C83654">
              <w:rPr>
                <w:rFonts w:eastAsia="Times New Roman" w:cstheme="minorHAnsi"/>
                <w:color w:val="0070C0"/>
                <w:sz w:val="24"/>
                <w:szCs w:val="24"/>
              </w:rPr>
              <w:t xml:space="preserve">Has the company defined the </w:t>
            </w:r>
            <w:r w:rsidRPr="00C83654">
              <w:rPr>
                <w:rFonts w:eastAsia="Times New Roman" w:cstheme="minorHAnsi"/>
                <w:b/>
                <w:bCs/>
                <w:color w:val="0070C0"/>
                <w:sz w:val="24"/>
                <w:szCs w:val="24"/>
              </w:rPr>
              <w:t>objectives</w:t>
            </w:r>
            <w:r w:rsidRPr="00C83654">
              <w:rPr>
                <w:rFonts w:eastAsia="Times New Roman" w:cstheme="minorHAnsi"/>
                <w:color w:val="0070C0"/>
                <w:sz w:val="24"/>
                <w:szCs w:val="24"/>
              </w:rPr>
              <w:t xml:space="preserve"> to reduce its </w:t>
            </w:r>
            <w:r w:rsidRPr="00C83654">
              <w:rPr>
                <w:rFonts w:eastAsia="Times New Roman" w:cstheme="minorHAnsi"/>
                <w:b/>
                <w:bCs/>
                <w:color w:val="0070C0"/>
                <w:sz w:val="24"/>
                <w:szCs w:val="24"/>
              </w:rPr>
              <w:t>emission intensity</w:t>
            </w:r>
            <w:r w:rsidRPr="00C83654">
              <w:rPr>
                <w:rFonts w:eastAsia="Times New Roman" w:cstheme="minorHAnsi"/>
                <w:color w:val="0070C0"/>
                <w:sz w:val="24"/>
                <w:szCs w:val="24"/>
              </w:rPr>
              <w:t>, based on the measurements made in 10.6</w:t>
            </w:r>
            <w:r w:rsidR="00A1624B" w:rsidRPr="00C83654">
              <w:rPr>
                <w:rFonts w:eastAsia="Times New Roman" w:cstheme="minorHAnsi"/>
                <w:color w:val="0070C0"/>
                <w:sz w:val="24"/>
                <w:szCs w:val="24"/>
              </w:rPr>
              <w:t>.</w:t>
            </w:r>
            <w:r w:rsidRPr="00C83654">
              <w:rPr>
                <w:rFonts w:eastAsia="Times New Roman" w:cstheme="minorHAnsi"/>
                <w:color w:val="0070C0"/>
                <w:sz w:val="24"/>
                <w:szCs w:val="24"/>
              </w:rPr>
              <w:t xml:space="preserve"> in a multiannual plan?</w:t>
            </w:r>
          </w:p>
        </w:tc>
        <w:tc>
          <w:tcPr>
            <w:tcW w:w="993" w:type="dxa"/>
          </w:tcPr>
          <w:p w14:paraId="6CF56298" w14:textId="3D81ED93" w:rsidR="00AC482D" w:rsidRPr="00C83654" w:rsidRDefault="00AC482D" w:rsidP="00B36602">
            <w:pPr>
              <w:rPr>
                <w:rFonts w:cstheme="minorHAnsi"/>
                <w:b/>
                <w:bCs/>
                <w:color w:val="0070C0"/>
                <w:sz w:val="24"/>
                <w:szCs w:val="24"/>
              </w:rPr>
            </w:pPr>
            <w:r w:rsidRPr="00C83654">
              <w:rPr>
                <w:rFonts w:eastAsia="Times New Roman" w:cstheme="minorHAnsi"/>
                <w:b/>
                <w:bCs/>
                <w:color w:val="0070C0"/>
                <w:sz w:val="24"/>
                <w:szCs w:val="24"/>
              </w:rPr>
              <w:t> </w:t>
            </w:r>
          </w:p>
        </w:tc>
        <w:tc>
          <w:tcPr>
            <w:tcW w:w="6803" w:type="dxa"/>
          </w:tcPr>
          <w:p w14:paraId="3C83FA64" w14:textId="49093A67" w:rsidR="00AC482D" w:rsidRPr="00C83654" w:rsidRDefault="00AC482D" w:rsidP="00B36602">
            <w:pPr>
              <w:rPr>
                <w:rFonts w:eastAsia="Times New Roman" w:cstheme="minorHAnsi"/>
                <w:color w:val="0070C0"/>
                <w:sz w:val="24"/>
                <w:szCs w:val="24"/>
              </w:rPr>
            </w:pPr>
            <w:r w:rsidRPr="00C83654">
              <w:rPr>
                <w:rFonts w:eastAsia="Times New Roman" w:cstheme="minorHAnsi"/>
                <w:color w:val="0070C0"/>
                <w:sz w:val="24"/>
                <w:szCs w:val="24"/>
              </w:rPr>
              <w:t>The assessor will check if the reduction is in line with the objective indicated in guideline of question 10</w:t>
            </w:r>
            <w:r w:rsidR="00903B3D" w:rsidRPr="00C83654">
              <w:rPr>
                <w:rFonts w:eastAsia="Times New Roman" w:cstheme="minorHAnsi"/>
                <w:color w:val="0070C0"/>
                <w:sz w:val="24"/>
                <w:szCs w:val="24"/>
              </w:rPr>
              <w:t>.</w:t>
            </w:r>
            <w:r w:rsidRPr="00C83654">
              <w:rPr>
                <w:rFonts w:eastAsia="Times New Roman" w:cstheme="minorHAnsi"/>
                <w:color w:val="0070C0"/>
                <w:sz w:val="24"/>
                <w:szCs w:val="24"/>
              </w:rPr>
              <w:t>, Sustainable and Smart Mobility Strategy.</w:t>
            </w:r>
          </w:p>
          <w:p w14:paraId="1CD451D7" w14:textId="77777777" w:rsidR="00AC482D" w:rsidRPr="00C83654" w:rsidRDefault="00AC482D" w:rsidP="00B36602">
            <w:pPr>
              <w:rPr>
                <w:rFonts w:cstheme="minorHAnsi"/>
                <w:color w:val="0070C0"/>
                <w:sz w:val="24"/>
                <w:szCs w:val="24"/>
              </w:rPr>
            </w:pPr>
          </w:p>
        </w:tc>
        <w:tc>
          <w:tcPr>
            <w:tcW w:w="850" w:type="dxa"/>
            <w:gridSpan w:val="2"/>
            <w:noWrap/>
          </w:tcPr>
          <w:p w14:paraId="6EB8C26C" w14:textId="77777777" w:rsidR="00AC482D" w:rsidRPr="00C83654" w:rsidRDefault="00AC482D" w:rsidP="00B36602">
            <w:pPr>
              <w:rPr>
                <w:rFonts w:cstheme="minorHAnsi"/>
                <w:color w:val="0070C0"/>
              </w:rPr>
            </w:pPr>
          </w:p>
        </w:tc>
      </w:tr>
      <w:tr w:rsidR="00C83654" w:rsidRPr="00C83654" w14:paraId="28BC93E2" w14:textId="77777777" w:rsidTr="00363581">
        <w:trPr>
          <w:gridAfter w:val="1"/>
          <w:wAfter w:w="10" w:type="dxa"/>
          <w:trHeight w:val="1550"/>
        </w:trPr>
        <w:tc>
          <w:tcPr>
            <w:tcW w:w="1271" w:type="dxa"/>
          </w:tcPr>
          <w:p w14:paraId="2B23279C" w14:textId="70E410FD" w:rsidR="00AC482D" w:rsidRPr="00C83654" w:rsidRDefault="00AC482D" w:rsidP="000135D3">
            <w:pPr>
              <w:rPr>
                <w:rFonts w:eastAsia="Times New Roman" w:cstheme="minorHAnsi"/>
                <w:color w:val="0070C0"/>
                <w:sz w:val="24"/>
                <w:szCs w:val="24"/>
              </w:rPr>
            </w:pPr>
            <w:r w:rsidRPr="00C83654">
              <w:rPr>
                <w:rFonts w:eastAsia="Times New Roman" w:cstheme="minorHAnsi"/>
                <w:color w:val="0070C0"/>
                <w:sz w:val="24"/>
                <w:szCs w:val="24"/>
              </w:rPr>
              <w:t>10.8.3</w:t>
            </w:r>
            <w:r w:rsidR="008135A3" w:rsidRPr="00C83654">
              <w:rPr>
                <w:rFonts w:eastAsia="Times New Roman" w:cstheme="minorHAnsi"/>
                <w:color w:val="0070C0"/>
                <w:sz w:val="24"/>
                <w:szCs w:val="24"/>
              </w:rPr>
              <w:t>.</w:t>
            </w:r>
          </w:p>
        </w:tc>
        <w:tc>
          <w:tcPr>
            <w:tcW w:w="3686" w:type="dxa"/>
          </w:tcPr>
          <w:p w14:paraId="7EB34F2E" w14:textId="622BE551" w:rsidR="00AC482D" w:rsidRPr="00C83654" w:rsidRDefault="00AC482D" w:rsidP="000135D3">
            <w:pPr>
              <w:rPr>
                <w:rFonts w:eastAsia="Times New Roman" w:cstheme="minorHAnsi"/>
                <w:color w:val="0070C0"/>
                <w:sz w:val="24"/>
                <w:szCs w:val="24"/>
              </w:rPr>
            </w:pPr>
            <w:r w:rsidRPr="00C83654">
              <w:rPr>
                <w:rFonts w:eastAsia="Times New Roman" w:cstheme="minorHAnsi"/>
                <w:color w:val="0070C0"/>
                <w:sz w:val="24"/>
                <w:szCs w:val="24"/>
              </w:rPr>
              <w:t xml:space="preserve">Do the </w:t>
            </w:r>
            <w:r w:rsidRPr="00C83654">
              <w:rPr>
                <w:rFonts w:eastAsia="Times New Roman" w:cstheme="minorHAnsi"/>
                <w:b/>
                <w:bCs/>
                <w:color w:val="0070C0"/>
                <w:sz w:val="24"/>
                <w:szCs w:val="24"/>
              </w:rPr>
              <w:t>objectives</w:t>
            </w:r>
            <w:r w:rsidRPr="00C83654">
              <w:rPr>
                <w:rFonts w:eastAsia="Times New Roman" w:cstheme="minorHAnsi"/>
                <w:color w:val="0070C0"/>
                <w:sz w:val="24"/>
                <w:szCs w:val="24"/>
              </w:rPr>
              <w:t xml:space="preserve"> include a reduction of the </w:t>
            </w:r>
            <w:r w:rsidRPr="00C83654">
              <w:rPr>
                <w:rFonts w:eastAsia="Times New Roman" w:cstheme="minorHAnsi"/>
                <w:b/>
                <w:bCs/>
                <w:color w:val="0070C0"/>
                <w:sz w:val="24"/>
                <w:szCs w:val="24"/>
              </w:rPr>
              <w:t>total emissions as</w:t>
            </w:r>
            <w:r w:rsidRPr="00C83654">
              <w:rPr>
                <w:rFonts w:eastAsia="Times New Roman" w:cstheme="minorHAnsi"/>
                <w:color w:val="0070C0"/>
                <w:sz w:val="24"/>
                <w:szCs w:val="24"/>
              </w:rPr>
              <w:t xml:space="preserve"> calculated in 10.4.1</w:t>
            </w:r>
            <w:r w:rsidR="00903B3D" w:rsidRPr="00C83654">
              <w:rPr>
                <w:rFonts w:eastAsia="Times New Roman" w:cstheme="minorHAnsi"/>
                <w:color w:val="0070C0"/>
                <w:sz w:val="24"/>
                <w:szCs w:val="24"/>
              </w:rPr>
              <w:t>.</w:t>
            </w:r>
            <w:r w:rsidRPr="00C83654">
              <w:rPr>
                <w:rFonts w:eastAsia="Times New Roman" w:cstheme="minorHAnsi"/>
                <w:color w:val="0070C0"/>
                <w:sz w:val="24"/>
                <w:szCs w:val="24"/>
              </w:rPr>
              <w:t>, in the multiannual programme?</w:t>
            </w:r>
          </w:p>
        </w:tc>
        <w:tc>
          <w:tcPr>
            <w:tcW w:w="993" w:type="dxa"/>
          </w:tcPr>
          <w:p w14:paraId="3FF18ACD" w14:textId="77777777" w:rsidR="00AC482D" w:rsidRPr="00C83654" w:rsidRDefault="00AC482D" w:rsidP="000135D3">
            <w:pPr>
              <w:rPr>
                <w:rFonts w:eastAsia="Times New Roman" w:cstheme="minorHAnsi"/>
                <w:b/>
                <w:bCs/>
                <w:color w:val="0070C0"/>
                <w:sz w:val="24"/>
                <w:szCs w:val="24"/>
              </w:rPr>
            </w:pPr>
          </w:p>
        </w:tc>
        <w:tc>
          <w:tcPr>
            <w:tcW w:w="6803" w:type="dxa"/>
          </w:tcPr>
          <w:p w14:paraId="59CDFCD7" w14:textId="167D168E" w:rsidR="00AC482D" w:rsidRPr="00C83654" w:rsidRDefault="00AC482D" w:rsidP="000135D3">
            <w:pPr>
              <w:rPr>
                <w:rFonts w:eastAsia="Times New Roman" w:cstheme="minorHAnsi"/>
                <w:color w:val="0070C0"/>
                <w:sz w:val="24"/>
                <w:szCs w:val="24"/>
              </w:rPr>
            </w:pPr>
            <w:r w:rsidRPr="00C83654">
              <w:rPr>
                <w:rFonts w:eastAsia="Times New Roman" w:cstheme="minorHAnsi"/>
                <w:color w:val="0070C0"/>
                <w:sz w:val="24"/>
                <w:szCs w:val="24"/>
              </w:rPr>
              <w:t>The assessor will check if the reduction is in line with the objective indicated in question 10</w:t>
            </w:r>
            <w:r w:rsidR="00903B3D" w:rsidRPr="00C83654">
              <w:rPr>
                <w:rFonts w:eastAsia="Times New Roman" w:cstheme="minorHAnsi"/>
                <w:color w:val="0070C0"/>
                <w:sz w:val="24"/>
                <w:szCs w:val="24"/>
              </w:rPr>
              <w:t>.</w:t>
            </w:r>
            <w:r w:rsidRPr="00C83654">
              <w:rPr>
                <w:rFonts w:eastAsia="Times New Roman" w:cstheme="minorHAnsi"/>
                <w:color w:val="0070C0"/>
                <w:sz w:val="24"/>
                <w:szCs w:val="24"/>
              </w:rPr>
              <w:t>, Sustainable and Smart Mobility Strategy</w:t>
            </w:r>
            <w:r w:rsidR="00903B3D" w:rsidRPr="00C83654">
              <w:rPr>
                <w:rFonts w:eastAsia="Times New Roman" w:cstheme="minorHAnsi"/>
                <w:color w:val="0070C0"/>
                <w:sz w:val="24"/>
                <w:szCs w:val="24"/>
              </w:rPr>
              <w:t>.</w:t>
            </w:r>
          </w:p>
          <w:p w14:paraId="3066B450" w14:textId="77777777" w:rsidR="00AC482D" w:rsidRPr="00C83654" w:rsidRDefault="00AC482D" w:rsidP="000135D3">
            <w:pPr>
              <w:rPr>
                <w:rFonts w:eastAsia="Times New Roman" w:cstheme="minorHAnsi"/>
                <w:color w:val="0070C0"/>
                <w:sz w:val="24"/>
                <w:szCs w:val="24"/>
              </w:rPr>
            </w:pPr>
          </w:p>
        </w:tc>
        <w:tc>
          <w:tcPr>
            <w:tcW w:w="850" w:type="dxa"/>
            <w:gridSpan w:val="2"/>
            <w:noWrap/>
          </w:tcPr>
          <w:p w14:paraId="62FD413C" w14:textId="77777777" w:rsidR="00AC482D" w:rsidRPr="00C83654" w:rsidRDefault="00AC482D" w:rsidP="000135D3">
            <w:pPr>
              <w:rPr>
                <w:rFonts w:cstheme="minorHAnsi"/>
                <w:color w:val="0070C0"/>
              </w:rPr>
            </w:pPr>
          </w:p>
        </w:tc>
      </w:tr>
      <w:tr w:rsidR="00C83654" w:rsidRPr="00C83654" w14:paraId="70C0D544" w14:textId="77777777" w:rsidTr="001D7045">
        <w:trPr>
          <w:gridAfter w:val="1"/>
          <w:wAfter w:w="10" w:type="dxa"/>
          <w:trHeight w:val="1408"/>
        </w:trPr>
        <w:tc>
          <w:tcPr>
            <w:tcW w:w="1271" w:type="dxa"/>
            <w:hideMark/>
          </w:tcPr>
          <w:p w14:paraId="14AD3A2E" w14:textId="786CC07A" w:rsidR="00AC482D" w:rsidRPr="00C83654" w:rsidRDefault="00AC482D" w:rsidP="000135D3">
            <w:pPr>
              <w:rPr>
                <w:rFonts w:cstheme="minorHAnsi"/>
                <w:color w:val="0070C0"/>
                <w:sz w:val="24"/>
                <w:szCs w:val="24"/>
              </w:rPr>
            </w:pPr>
            <w:r w:rsidRPr="00C83654">
              <w:rPr>
                <w:rFonts w:cstheme="minorHAnsi"/>
                <w:color w:val="0070C0"/>
                <w:sz w:val="24"/>
                <w:szCs w:val="24"/>
              </w:rPr>
              <w:lastRenderedPageBreak/>
              <w:t>10.8.4</w:t>
            </w:r>
            <w:r w:rsidR="008135A3" w:rsidRPr="00C83654">
              <w:rPr>
                <w:rFonts w:cstheme="minorHAnsi"/>
                <w:color w:val="0070C0"/>
                <w:sz w:val="24"/>
                <w:szCs w:val="24"/>
              </w:rPr>
              <w:t>.</w:t>
            </w:r>
          </w:p>
        </w:tc>
        <w:tc>
          <w:tcPr>
            <w:tcW w:w="3686" w:type="dxa"/>
            <w:hideMark/>
          </w:tcPr>
          <w:p w14:paraId="549DC0AA" w14:textId="1E16B2FC" w:rsidR="00AC482D" w:rsidRPr="00C83654" w:rsidRDefault="00AC482D" w:rsidP="000135D3">
            <w:pPr>
              <w:spacing w:after="160"/>
              <w:rPr>
                <w:rFonts w:cstheme="minorHAnsi"/>
                <w:color w:val="0070C0"/>
                <w:sz w:val="24"/>
                <w:szCs w:val="24"/>
              </w:rPr>
            </w:pPr>
            <w:r w:rsidRPr="00C83654">
              <w:rPr>
                <w:rFonts w:cstheme="minorHAnsi"/>
                <w:color w:val="0070C0"/>
                <w:sz w:val="24"/>
                <w:szCs w:val="24"/>
              </w:rPr>
              <w:t xml:space="preserve">Does the assessed company have a multiannual </w:t>
            </w:r>
            <w:r w:rsidRPr="00C83654">
              <w:rPr>
                <w:rFonts w:cstheme="minorHAnsi"/>
                <w:b/>
                <w:bCs/>
                <w:color w:val="0070C0"/>
                <w:sz w:val="24"/>
                <w:szCs w:val="24"/>
              </w:rPr>
              <w:t>programme</w:t>
            </w:r>
            <w:r w:rsidRPr="00C83654">
              <w:rPr>
                <w:rFonts w:cstheme="minorHAnsi"/>
                <w:color w:val="0070C0"/>
                <w:sz w:val="24"/>
                <w:szCs w:val="24"/>
              </w:rPr>
              <w:t xml:space="preserve"> to reach </w:t>
            </w:r>
            <w:r w:rsidRPr="00C83654">
              <w:rPr>
                <w:rFonts w:eastAsia="Times New Roman" w:cstheme="minorHAnsi"/>
                <w:color w:val="0070C0"/>
                <w:sz w:val="24"/>
                <w:szCs w:val="24"/>
              </w:rPr>
              <w:t>the objectives mentioned in 10.8.2 or 10.8.3</w:t>
            </w:r>
            <w:r w:rsidR="00903B3D" w:rsidRPr="00C83654">
              <w:rPr>
                <w:rFonts w:eastAsia="Times New Roman" w:cstheme="minorHAnsi"/>
                <w:color w:val="0070C0"/>
                <w:sz w:val="24"/>
                <w:szCs w:val="24"/>
              </w:rPr>
              <w:t>.</w:t>
            </w:r>
            <w:r w:rsidRPr="00C83654">
              <w:rPr>
                <w:rFonts w:eastAsia="Times New Roman" w:cstheme="minorHAnsi"/>
                <w:color w:val="0070C0"/>
                <w:sz w:val="24"/>
                <w:szCs w:val="24"/>
              </w:rPr>
              <w:t>?</w:t>
            </w:r>
          </w:p>
        </w:tc>
        <w:tc>
          <w:tcPr>
            <w:tcW w:w="993" w:type="dxa"/>
            <w:hideMark/>
          </w:tcPr>
          <w:p w14:paraId="42F51E50" w14:textId="54469C2A" w:rsidR="00AC482D" w:rsidRPr="00C83654" w:rsidRDefault="00AC482D" w:rsidP="000135D3">
            <w:pPr>
              <w:spacing w:after="160"/>
              <w:rPr>
                <w:rFonts w:cstheme="minorHAnsi"/>
                <w:b/>
                <w:bCs/>
                <w:strike/>
                <w:color w:val="0070C0"/>
                <w:sz w:val="24"/>
                <w:szCs w:val="24"/>
              </w:rPr>
            </w:pPr>
          </w:p>
        </w:tc>
        <w:tc>
          <w:tcPr>
            <w:tcW w:w="6803" w:type="dxa"/>
            <w:hideMark/>
          </w:tcPr>
          <w:p w14:paraId="06B88568" w14:textId="77777777" w:rsidR="00AC482D" w:rsidRPr="00C83654" w:rsidRDefault="00AC482D" w:rsidP="000135D3">
            <w:pPr>
              <w:rPr>
                <w:rFonts w:cstheme="minorHAnsi"/>
                <w:color w:val="0070C0"/>
                <w:sz w:val="24"/>
                <w:szCs w:val="24"/>
              </w:rPr>
            </w:pPr>
            <w:r w:rsidRPr="00C83654">
              <w:rPr>
                <w:rFonts w:cstheme="minorHAnsi"/>
                <w:color w:val="0070C0"/>
                <w:sz w:val="24"/>
                <w:szCs w:val="24"/>
              </w:rPr>
              <w:t xml:space="preserve">To score one, the assessor will check that there is a detailed programme with responsible people and due dates. The programme will include intermediate steps and following up at least on a yearly basis. </w:t>
            </w:r>
          </w:p>
          <w:p w14:paraId="5098B3C2" w14:textId="67DD26DD" w:rsidR="00AC482D" w:rsidRPr="00C83654" w:rsidRDefault="00AC482D" w:rsidP="000135D3">
            <w:pPr>
              <w:rPr>
                <w:rFonts w:cstheme="minorHAnsi"/>
                <w:strike/>
                <w:color w:val="0070C0"/>
                <w:sz w:val="24"/>
                <w:szCs w:val="24"/>
              </w:rPr>
            </w:pPr>
          </w:p>
        </w:tc>
        <w:tc>
          <w:tcPr>
            <w:tcW w:w="850" w:type="dxa"/>
            <w:gridSpan w:val="2"/>
            <w:noWrap/>
            <w:hideMark/>
          </w:tcPr>
          <w:p w14:paraId="30C42B60" w14:textId="77777777" w:rsidR="00AC482D" w:rsidRPr="00C83654" w:rsidRDefault="00AC482D" w:rsidP="000135D3">
            <w:pPr>
              <w:rPr>
                <w:rFonts w:cstheme="minorHAnsi"/>
                <w:color w:val="0070C0"/>
              </w:rPr>
            </w:pPr>
            <w:r w:rsidRPr="00C83654">
              <w:rPr>
                <w:rFonts w:cstheme="minorHAnsi"/>
                <w:color w:val="0070C0"/>
              </w:rPr>
              <w:t> </w:t>
            </w:r>
          </w:p>
        </w:tc>
      </w:tr>
    </w:tbl>
    <w:p w14:paraId="7DA2A082" w14:textId="471941ED" w:rsidR="0083500F" w:rsidRDefault="0083500F"/>
    <w:p w14:paraId="2F030EA5" w14:textId="235598D9" w:rsidR="00EB1402" w:rsidRDefault="00EB1402"/>
    <w:p w14:paraId="25D58C8F" w14:textId="4C7334FD" w:rsidR="00EB1402" w:rsidRDefault="00BC65FE">
      <w:r>
        <w:object w:dxaOrig="1539" w:dyaOrig="997" w14:anchorId="5AB5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6" o:title=""/>
          </v:shape>
          <o:OLEObject Type="Embed" ProgID="Acrobat.Document.DC" ShapeID="_x0000_i1025" DrawAspect="Icon" ObjectID="_1712563477" r:id="rId17"/>
        </w:object>
      </w:r>
    </w:p>
    <w:p w14:paraId="59F6FEAE" w14:textId="77777777" w:rsidR="00EB1402" w:rsidRDefault="00EB1402"/>
    <w:sectPr w:rsidR="00EB1402" w:rsidSect="00E42472">
      <w:pgSz w:w="16838" w:h="11906" w:orient="landscape" w:code="9"/>
      <w:pgMar w:top="454" w:right="1440"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A06"/>
    <w:multiLevelType w:val="multilevel"/>
    <w:tmpl w:val="6B4A6860"/>
    <w:lvl w:ilvl="0">
      <w:start w:val="1"/>
      <w:numFmt w:val="decimal"/>
      <w:lvlText w:val="%1."/>
      <w:lvlJc w:val="left"/>
      <w:pPr>
        <w:ind w:left="500" w:hanging="50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 w15:restartNumberingAfterBreak="0">
    <w:nsid w:val="04850C1E"/>
    <w:multiLevelType w:val="hybridMultilevel"/>
    <w:tmpl w:val="13B4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2246"/>
    <w:multiLevelType w:val="hybridMultilevel"/>
    <w:tmpl w:val="44EC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1802"/>
    <w:multiLevelType w:val="hybridMultilevel"/>
    <w:tmpl w:val="6706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1616D"/>
    <w:multiLevelType w:val="multilevel"/>
    <w:tmpl w:val="9C32D626"/>
    <w:lvl w:ilvl="0">
      <w:start w:val="2"/>
      <w:numFmt w:val="decimal"/>
      <w:lvlText w:val="%1."/>
      <w:lvlJc w:val="left"/>
      <w:pPr>
        <w:ind w:left="1940" w:hanging="50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6840" w:hanging="1080"/>
      </w:pPr>
      <w:rPr>
        <w:rFonts w:hint="default"/>
      </w:rPr>
    </w:lvl>
    <w:lvl w:ilvl="3">
      <w:start w:val="1"/>
      <w:numFmt w:val="decimal"/>
      <w:lvlText w:val="%1.%2.%3.%4."/>
      <w:lvlJc w:val="left"/>
      <w:pPr>
        <w:ind w:left="900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800"/>
      </w:pPr>
      <w:rPr>
        <w:rFonts w:hint="default"/>
      </w:rPr>
    </w:lvl>
    <w:lvl w:ilvl="6">
      <w:start w:val="1"/>
      <w:numFmt w:val="decimal"/>
      <w:lvlText w:val="%1.%2.%3.%4.%5.%6.%7."/>
      <w:lvlJc w:val="left"/>
      <w:pPr>
        <w:ind w:left="16200" w:hanging="1800"/>
      </w:pPr>
      <w:rPr>
        <w:rFonts w:hint="default"/>
      </w:rPr>
    </w:lvl>
    <w:lvl w:ilvl="7">
      <w:start w:val="1"/>
      <w:numFmt w:val="decimal"/>
      <w:lvlText w:val="%1.%2.%3.%4.%5.%6.%7.%8."/>
      <w:lvlJc w:val="left"/>
      <w:pPr>
        <w:ind w:left="18720" w:hanging="2160"/>
      </w:pPr>
      <w:rPr>
        <w:rFonts w:hint="default"/>
      </w:rPr>
    </w:lvl>
    <w:lvl w:ilvl="8">
      <w:start w:val="1"/>
      <w:numFmt w:val="decimal"/>
      <w:lvlText w:val="%1.%2.%3.%4.%5.%6.%7.%8.%9."/>
      <w:lvlJc w:val="left"/>
      <w:pPr>
        <w:ind w:left="21240" w:hanging="2520"/>
      </w:pPr>
      <w:rPr>
        <w:rFonts w:hint="default"/>
      </w:rPr>
    </w:lvl>
  </w:abstractNum>
  <w:abstractNum w:abstractNumId="5" w15:restartNumberingAfterBreak="0">
    <w:nsid w:val="39227CEB"/>
    <w:multiLevelType w:val="multilevel"/>
    <w:tmpl w:val="E2069E2C"/>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abstractNum w:abstractNumId="6" w15:restartNumberingAfterBreak="0">
    <w:nsid w:val="40065B77"/>
    <w:multiLevelType w:val="hybridMultilevel"/>
    <w:tmpl w:val="22DCBA38"/>
    <w:lvl w:ilvl="0" w:tplc="756C201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75541"/>
    <w:multiLevelType w:val="multilevel"/>
    <w:tmpl w:val="C0D06C06"/>
    <w:lvl w:ilvl="0">
      <w:start w:val="10"/>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15:restartNumberingAfterBreak="0">
    <w:nsid w:val="52F966CA"/>
    <w:multiLevelType w:val="multilevel"/>
    <w:tmpl w:val="47AE651A"/>
    <w:lvl w:ilvl="0">
      <w:start w:val="6"/>
      <w:numFmt w:val="decimal"/>
      <w:lvlText w:val="%1."/>
      <w:lvlJc w:val="left"/>
      <w:pPr>
        <w:ind w:left="500" w:hanging="500"/>
      </w:pPr>
      <w:rPr>
        <w:rFonts w:hint="default"/>
      </w:rPr>
    </w:lvl>
    <w:lvl w:ilvl="1">
      <w:start w:val="1"/>
      <w:numFmt w:val="decimal"/>
      <w:lvlText w:val="%1.%2."/>
      <w:lvlJc w:val="left"/>
      <w:pPr>
        <w:ind w:left="2120" w:hanging="720"/>
      </w:pPr>
      <w:rPr>
        <w:rFonts w:hint="default"/>
      </w:rPr>
    </w:lvl>
    <w:lvl w:ilvl="2">
      <w:start w:val="1"/>
      <w:numFmt w:val="decimal"/>
      <w:lvlText w:val="%1.%2.%3."/>
      <w:lvlJc w:val="left"/>
      <w:pPr>
        <w:ind w:left="3880" w:hanging="108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7040" w:hanging="1440"/>
      </w:pPr>
      <w:rPr>
        <w:rFonts w:hint="default"/>
      </w:rPr>
    </w:lvl>
    <w:lvl w:ilvl="5">
      <w:start w:val="1"/>
      <w:numFmt w:val="decimal"/>
      <w:lvlText w:val="%1.%2.%3.%4.%5.%6."/>
      <w:lvlJc w:val="left"/>
      <w:pPr>
        <w:ind w:left="8800" w:hanging="1800"/>
      </w:pPr>
      <w:rPr>
        <w:rFonts w:hint="default"/>
      </w:rPr>
    </w:lvl>
    <w:lvl w:ilvl="6">
      <w:start w:val="1"/>
      <w:numFmt w:val="decimal"/>
      <w:lvlText w:val="%1.%2.%3.%4.%5.%6.%7."/>
      <w:lvlJc w:val="left"/>
      <w:pPr>
        <w:ind w:left="10200" w:hanging="1800"/>
      </w:pPr>
      <w:rPr>
        <w:rFonts w:hint="default"/>
      </w:rPr>
    </w:lvl>
    <w:lvl w:ilvl="7">
      <w:start w:val="1"/>
      <w:numFmt w:val="decimal"/>
      <w:lvlText w:val="%1.%2.%3.%4.%5.%6.%7.%8."/>
      <w:lvlJc w:val="left"/>
      <w:pPr>
        <w:ind w:left="11960" w:hanging="2160"/>
      </w:pPr>
      <w:rPr>
        <w:rFonts w:hint="default"/>
      </w:rPr>
    </w:lvl>
    <w:lvl w:ilvl="8">
      <w:start w:val="1"/>
      <w:numFmt w:val="decimal"/>
      <w:lvlText w:val="%1.%2.%3.%4.%5.%6.%7.%8.%9."/>
      <w:lvlJc w:val="left"/>
      <w:pPr>
        <w:ind w:left="13720" w:hanging="2520"/>
      </w:pPr>
      <w:rPr>
        <w:rFonts w:hint="default"/>
      </w:rPr>
    </w:lvl>
  </w:abstractNum>
  <w:abstractNum w:abstractNumId="9" w15:restartNumberingAfterBreak="0">
    <w:nsid w:val="544761AB"/>
    <w:multiLevelType w:val="hybridMultilevel"/>
    <w:tmpl w:val="3F368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53855"/>
    <w:multiLevelType w:val="multilevel"/>
    <w:tmpl w:val="A248551A"/>
    <w:lvl w:ilvl="0">
      <w:start w:val="2"/>
      <w:numFmt w:val="decimal"/>
      <w:lvlText w:val="%1."/>
      <w:lvlJc w:val="left"/>
      <w:pPr>
        <w:ind w:left="500" w:hanging="5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1" w15:restartNumberingAfterBreak="0">
    <w:nsid w:val="5E6B739A"/>
    <w:multiLevelType w:val="multilevel"/>
    <w:tmpl w:val="71FC51B8"/>
    <w:lvl w:ilvl="0">
      <w:start w:val="4"/>
      <w:numFmt w:val="decimal"/>
      <w:lvlText w:val="%1."/>
      <w:lvlJc w:val="left"/>
      <w:pPr>
        <w:ind w:left="500" w:hanging="5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9"/>
  </w:num>
  <w:num w:numId="2">
    <w:abstractNumId w:val="1"/>
  </w:num>
  <w:num w:numId="3">
    <w:abstractNumId w:val="3"/>
  </w:num>
  <w:num w:numId="4">
    <w:abstractNumId w:val="2"/>
  </w:num>
  <w:num w:numId="5">
    <w:abstractNumId w:val="6"/>
  </w:num>
  <w:num w:numId="6">
    <w:abstractNumId w:val="5"/>
  </w:num>
  <w:num w:numId="7">
    <w:abstractNumId w:val="4"/>
  </w:num>
  <w:num w:numId="8">
    <w:abstractNumId w:val="10"/>
  </w:num>
  <w:num w:numId="9">
    <w:abstractNumId w:val="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79"/>
    <w:rsid w:val="000000E8"/>
    <w:rsid w:val="00000561"/>
    <w:rsid w:val="000025E2"/>
    <w:rsid w:val="00010420"/>
    <w:rsid w:val="00012A78"/>
    <w:rsid w:val="000135D3"/>
    <w:rsid w:val="000140C9"/>
    <w:rsid w:val="00014401"/>
    <w:rsid w:val="0002133B"/>
    <w:rsid w:val="00021E80"/>
    <w:rsid w:val="000305DB"/>
    <w:rsid w:val="000306B4"/>
    <w:rsid w:val="00030FF9"/>
    <w:rsid w:val="00034ED1"/>
    <w:rsid w:val="00036A4A"/>
    <w:rsid w:val="00040343"/>
    <w:rsid w:val="00040476"/>
    <w:rsid w:val="00040505"/>
    <w:rsid w:val="00041437"/>
    <w:rsid w:val="00045367"/>
    <w:rsid w:val="00047E1B"/>
    <w:rsid w:val="0005538D"/>
    <w:rsid w:val="0006035C"/>
    <w:rsid w:val="000629BE"/>
    <w:rsid w:val="00063AC0"/>
    <w:rsid w:val="000648AB"/>
    <w:rsid w:val="0006604A"/>
    <w:rsid w:val="000662CC"/>
    <w:rsid w:val="00071EF5"/>
    <w:rsid w:val="00073BF0"/>
    <w:rsid w:val="00077FE2"/>
    <w:rsid w:val="0008556C"/>
    <w:rsid w:val="00086752"/>
    <w:rsid w:val="00090670"/>
    <w:rsid w:val="00090D71"/>
    <w:rsid w:val="000A03BE"/>
    <w:rsid w:val="000A0CF5"/>
    <w:rsid w:val="000A35D8"/>
    <w:rsid w:val="000A3A99"/>
    <w:rsid w:val="000A4F25"/>
    <w:rsid w:val="000B7F33"/>
    <w:rsid w:val="000C0587"/>
    <w:rsid w:val="000C194B"/>
    <w:rsid w:val="000C29AD"/>
    <w:rsid w:val="000C3CF0"/>
    <w:rsid w:val="000D47DE"/>
    <w:rsid w:val="000D54D0"/>
    <w:rsid w:val="000D5E22"/>
    <w:rsid w:val="000D7D74"/>
    <w:rsid w:val="000E7B74"/>
    <w:rsid w:val="000F06E0"/>
    <w:rsid w:val="000F175E"/>
    <w:rsid w:val="000F33FA"/>
    <w:rsid w:val="000F460C"/>
    <w:rsid w:val="000F4FB4"/>
    <w:rsid w:val="00104C23"/>
    <w:rsid w:val="00105968"/>
    <w:rsid w:val="00112331"/>
    <w:rsid w:val="00113250"/>
    <w:rsid w:val="001139D8"/>
    <w:rsid w:val="00114D66"/>
    <w:rsid w:val="0011526E"/>
    <w:rsid w:val="001210E1"/>
    <w:rsid w:val="00121D48"/>
    <w:rsid w:val="00123732"/>
    <w:rsid w:val="00127986"/>
    <w:rsid w:val="001311B6"/>
    <w:rsid w:val="001315A1"/>
    <w:rsid w:val="00133342"/>
    <w:rsid w:val="00135DA0"/>
    <w:rsid w:val="00140539"/>
    <w:rsid w:val="00141AEE"/>
    <w:rsid w:val="001447FD"/>
    <w:rsid w:val="00145D8C"/>
    <w:rsid w:val="00146CE8"/>
    <w:rsid w:val="00147080"/>
    <w:rsid w:val="00147D13"/>
    <w:rsid w:val="00160623"/>
    <w:rsid w:val="00160D06"/>
    <w:rsid w:val="0016161E"/>
    <w:rsid w:val="00162893"/>
    <w:rsid w:val="00163470"/>
    <w:rsid w:val="00164741"/>
    <w:rsid w:val="0016598B"/>
    <w:rsid w:val="00166A49"/>
    <w:rsid w:val="00166E35"/>
    <w:rsid w:val="00170898"/>
    <w:rsid w:val="00171503"/>
    <w:rsid w:val="00172534"/>
    <w:rsid w:val="00180999"/>
    <w:rsid w:val="00183D43"/>
    <w:rsid w:val="00184451"/>
    <w:rsid w:val="0019242D"/>
    <w:rsid w:val="00194ADE"/>
    <w:rsid w:val="001956D8"/>
    <w:rsid w:val="001A2B45"/>
    <w:rsid w:val="001A4FE5"/>
    <w:rsid w:val="001A5A36"/>
    <w:rsid w:val="001A7B2C"/>
    <w:rsid w:val="001B1C54"/>
    <w:rsid w:val="001B44B7"/>
    <w:rsid w:val="001B59FA"/>
    <w:rsid w:val="001B64F3"/>
    <w:rsid w:val="001B7C43"/>
    <w:rsid w:val="001C4C88"/>
    <w:rsid w:val="001C55AA"/>
    <w:rsid w:val="001C70FF"/>
    <w:rsid w:val="001D7045"/>
    <w:rsid w:val="001E5022"/>
    <w:rsid w:val="001F10E1"/>
    <w:rsid w:val="001F22A5"/>
    <w:rsid w:val="001F4736"/>
    <w:rsid w:val="0020063C"/>
    <w:rsid w:val="00200F65"/>
    <w:rsid w:val="002010E9"/>
    <w:rsid w:val="00203478"/>
    <w:rsid w:val="00206919"/>
    <w:rsid w:val="00207D7B"/>
    <w:rsid w:val="00207E1C"/>
    <w:rsid w:val="002127EC"/>
    <w:rsid w:val="00212E05"/>
    <w:rsid w:val="00215CC6"/>
    <w:rsid w:val="00216EA0"/>
    <w:rsid w:val="00217829"/>
    <w:rsid w:val="00221C51"/>
    <w:rsid w:val="00227286"/>
    <w:rsid w:val="00243053"/>
    <w:rsid w:val="00251A4A"/>
    <w:rsid w:val="002611C4"/>
    <w:rsid w:val="00263A43"/>
    <w:rsid w:val="002677E2"/>
    <w:rsid w:val="0027451F"/>
    <w:rsid w:val="00277354"/>
    <w:rsid w:val="002809CC"/>
    <w:rsid w:val="00281F61"/>
    <w:rsid w:val="00283B62"/>
    <w:rsid w:val="0028569D"/>
    <w:rsid w:val="00286F0F"/>
    <w:rsid w:val="00287E92"/>
    <w:rsid w:val="00291AB5"/>
    <w:rsid w:val="00291CD8"/>
    <w:rsid w:val="00292BEF"/>
    <w:rsid w:val="00293C0E"/>
    <w:rsid w:val="002951C9"/>
    <w:rsid w:val="002B0D03"/>
    <w:rsid w:val="002B5337"/>
    <w:rsid w:val="002B65CD"/>
    <w:rsid w:val="002B7C89"/>
    <w:rsid w:val="002C4C73"/>
    <w:rsid w:val="002C6E70"/>
    <w:rsid w:val="002C713C"/>
    <w:rsid w:val="002C78C9"/>
    <w:rsid w:val="002D1794"/>
    <w:rsid w:val="002D31F3"/>
    <w:rsid w:val="002D73F6"/>
    <w:rsid w:val="002E2754"/>
    <w:rsid w:val="002E2967"/>
    <w:rsid w:val="002E5C49"/>
    <w:rsid w:val="002E69D3"/>
    <w:rsid w:val="002E7A9D"/>
    <w:rsid w:val="002F7339"/>
    <w:rsid w:val="00301BAF"/>
    <w:rsid w:val="00301BFA"/>
    <w:rsid w:val="0030557E"/>
    <w:rsid w:val="0030592F"/>
    <w:rsid w:val="00305BCC"/>
    <w:rsid w:val="00305CC6"/>
    <w:rsid w:val="003078D7"/>
    <w:rsid w:val="00310DD2"/>
    <w:rsid w:val="00317526"/>
    <w:rsid w:val="00322F3F"/>
    <w:rsid w:val="0032343E"/>
    <w:rsid w:val="00334618"/>
    <w:rsid w:val="003358A8"/>
    <w:rsid w:val="0033792A"/>
    <w:rsid w:val="00337E28"/>
    <w:rsid w:val="0034190A"/>
    <w:rsid w:val="003426FD"/>
    <w:rsid w:val="00344784"/>
    <w:rsid w:val="0035316F"/>
    <w:rsid w:val="0035510E"/>
    <w:rsid w:val="00355B2F"/>
    <w:rsid w:val="00363581"/>
    <w:rsid w:val="0036536B"/>
    <w:rsid w:val="00365C6E"/>
    <w:rsid w:val="00365E8C"/>
    <w:rsid w:val="00372EB7"/>
    <w:rsid w:val="003736C7"/>
    <w:rsid w:val="003767DC"/>
    <w:rsid w:val="00376B77"/>
    <w:rsid w:val="003776C7"/>
    <w:rsid w:val="00377B7F"/>
    <w:rsid w:val="00380325"/>
    <w:rsid w:val="003826E6"/>
    <w:rsid w:val="00382F91"/>
    <w:rsid w:val="0038383B"/>
    <w:rsid w:val="00383B21"/>
    <w:rsid w:val="00384D7F"/>
    <w:rsid w:val="00390BA2"/>
    <w:rsid w:val="0039568F"/>
    <w:rsid w:val="00396BEE"/>
    <w:rsid w:val="003A2DFE"/>
    <w:rsid w:val="003A7D12"/>
    <w:rsid w:val="003B5E0E"/>
    <w:rsid w:val="003B798C"/>
    <w:rsid w:val="003C7562"/>
    <w:rsid w:val="003D1516"/>
    <w:rsid w:val="003D274F"/>
    <w:rsid w:val="003D322A"/>
    <w:rsid w:val="003D36C5"/>
    <w:rsid w:val="003D734E"/>
    <w:rsid w:val="003E0682"/>
    <w:rsid w:val="003E2D03"/>
    <w:rsid w:val="003F013C"/>
    <w:rsid w:val="003F1CDA"/>
    <w:rsid w:val="003F267E"/>
    <w:rsid w:val="003F30B8"/>
    <w:rsid w:val="003F3C18"/>
    <w:rsid w:val="003F4A71"/>
    <w:rsid w:val="004006D6"/>
    <w:rsid w:val="00405107"/>
    <w:rsid w:val="004064B5"/>
    <w:rsid w:val="00415395"/>
    <w:rsid w:val="004218CC"/>
    <w:rsid w:val="004266D8"/>
    <w:rsid w:val="004302B9"/>
    <w:rsid w:val="004625B8"/>
    <w:rsid w:val="00463985"/>
    <w:rsid w:val="00464008"/>
    <w:rsid w:val="00466904"/>
    <w:rsid w:val="00471D61"/>
    <w:rsid w:val="004754E1"/>
    <w:rsid w:val="00475F55"/>
    <w:rsid w:val="00476B0A"/>
    <w:rsid w:val="00491764"/>
    <w:rsid w:val="004938DA"/>
    <w:rsid w:val="00494E22"/>
    <w:rsid w:val="00494F40"/>
    <w:rsid w:val="0049549D"/>
    <w:rsid w:val="0049647F"/>
    <w:rsid w:val="00497808"/>
    <w:rsid w:val="004A12F6"/>
    <w:rsid w:val="004A292B"/>
    <w:rsid w:val="004A415A"/>
    <w:rsid w:val="004A71FC"/>
    <w:rsid w:val="004B2234"/>
    <w:rsid w:val="004B2F51"/>
    <w:rsid w:val="004B391E"/>
    <w:rsid w:val="004B446B"/>
    <w:rsid w:val="004B64CD"/>
    <w:rsid w:val="004C25C0"/>
    <w:rsid w:val="004C7C5B"/>
    <w:rsid w:val="004D36F2"/>
    <w:rsid w:val="004D6397"/>
    <w:rsid w:val="004D79CF"/>
    <w:rsid w:val="004E0C9E"/>
    <w:rsid w:val="004E109F"/>
    <w:rsid w:val="004E4324"/>
    <w:rsid w:val="004F3F1A"/>
    <w:rsid w:val="004F44E1"/>
    <w:rsid w:val="004F61BC"/>
    <w:rsid w:val="004F765B"/>
    <w:rsid w:val="00501837"/>
    <w:rsid w:val="005021B6"/>
    <w:rsid w:val="0050241D"/>
    <w:rsid w:val="005042C3"/>
    <w:rsid w:val="00506E2C"/>
    <w:rsid w:val="00507D15"/>
    <w:rsid w:val="00513608"/>
    <w:rsid w:val="00513C40"/>
    <w:rsid w:val="005208E6"/>
    <w:rsid w:val="00521E8A"/>
    <w:rsid w:val="005240FE"/>
    <w:rsid w:val="00531EA8"/>
    <w:rsid w:val="0053411A"/>
    <w:rsid w:val="00534EB2"/>
    <w:rsid w:val="005361A9"/>
    <w:rsid w:val="0053778B"/>
    <w:rsid w:val="00543D10"/>
    <w:rsid w:val="00555B20"/>
    <w:rsid w:val="00562267"/>
    <w:rsid w:val="00573D98"/>
    <w:rsid w:val="00576A69"/>
    <w:rsid w:val="00582493"/>
    <w:rsid w:val="005828EB"/>
    <w:rsid w:val="00586AC8"/>
    <w:rsid w:val="00587E9A"/>
    <w:rsid w:val="00592AB7"/>
    <w:rsid w:val="00592E3D"/>
    <w:rsid w:val="0059431E"/>
    <w:rsid w:val="005A038B"/>
    <w:rsid w:val="005A04A5"/>
    <w:rsid w:val="005A2100"/>
    <w:rsid w:val="005A33E5"/>
    <w:rsid w:val="005A7702"/>
    <w:rsid w:val="005B1EAA"/>
    <w:rsid w:val="005B3523"/>
    <w:rsid w:val="005B4C62"/>
    <w:rsid w:val="005B5C10"/>
    <w:rsid w:val="005C1C4B"/>
    <w:rsid w:val="005C3315"/>
    <w:rsid w:val="005C3E9F"/>
    <w:rsid w:val="005C5254"/>
    <w:rsid w:val="005C54CD"/>
    <w:rsid w:val="005C5943"/>
    <w:rsid w:val="005F69F5"/>
    <w:rsid w:val="005F6D19"/>
    <w:rsid w:val="00612656"/>
    <w:rsid w:val="006217E6"/>
    <w:rsid w:val="00626280"/>
    <w:rsid w:val="00632F9E"/>
    <w:rsid w:val="00633EB2"/>
    <w:rsid w:val="00634467"/>
    <w:rsid w:val="00635398"/>
    <w:rsid w:val="00635FA2"/>
    <w:rsid w:val="00636952"/>
    <w:rsid w:val="006376E2"/>
    <w:rsid w:val="00637A17"/>
    <w:rsid w:val="00640F51"/>
    <w:rsid w:val="00644FDD"/>
    <w:rsid w:val="006476D4"/>
    <w:rsid w:val="0066266C"/>
    <w:rsid w:val="00663F87"/>
    <w:rsid w:val="00664BA5"/>
    <w:rsid w:val="0066552E"/>
    <w:rsid w:val="006671FA"/>
    <w:rsid w:val="00667C19"/>
    <w:rsid w:val="00667D23"/>
    <w:rsid w:val="006801C1"/>
    <w:rsid w:val="00685614"/>
    <w:rsid w:val="00686839"/>
    <w:rsid w:val="00687139"/>
    <w:rsid w:val="00687B5A"/>
    <w:rsid w:val="0069185C"/>
    <w:rsid w:val="00692052"/>
    <w:rsid w:val="006A1ABB"/>
    <w:rsid w:val="006A284F"/>
    <w:rsid w:val="006A2C98"/>
    <w:rsid w:val="006A74E2"/>
    <w:rsid w:val="006B1C25"/>
    <w:rsid w:val="006B42F5"/>
    <w:rsid w:val="006B4644"/>
    <w:rsid w:val="006B475C"/>
    <w:rsid w:val="006B4DD0"/>
    <w:rsid w:val="006B7AB4"/>
    <w:rsid w:val="006C0735"/>
    <w:rsid w:val="006C0FBF"/>
    <w:rsid w:val="006C1CC6"/>
    <w:rsid w:val="006D2982"/>
    <w:rsid w:val="006F2603"/>
    <w:rsid w:val="007020AA"/>
    <w:rsid w:val="007044DF"/>
    <w:rsid w:val="007070B3"/>
    <w:rsid w:val="00710021"/>
    <w:rsid w:val="007114B2"/>
    <w:rsid w:val="00724CF7"/>
    <w:rsid w:val="00730024"/>
    <w:rsid w:val="00731666"/>
    <w:rsid w:val="0073305C"/>
    <w:rsid w:val="00734058"/>
    <w:rsid w:val="007352E5"/>
    <w:rsid w:val="00735E01"/>
    <w:rsid w:val="00737C80"/>
    <w:rsid w:val="00740A17"/>
    <w:rsid w:val="00741B44"/>
    <w:rsid w:val="00742208"/>
    <w:rsid w:val="007436C0"/>
    <w:rsid w:val="00744AA4"/>
    <w:rsid w:val="00747C4F"/>
    <w:rsid w:val="007501DF"/>
    <w:rsid w:val="00750556"/>
    <w:rsid w:val="00750CA5"/>
    <w:rsid w:val="007570F6"/>
    <w:rsid w:val="0076042C"/>
    <w:rsid w:val="0076591E"/>
    <w:rsid w:val="00765997"/>
    <w:rsid w:val="00773A3E"/>
    <w:rsid w:val="0077440F"/>
    <w:rsid w:val="0078465E"/>
    <w:rsid w:val="007923BD"/>
    <w:rsid w:val="007933CB"/>
    <w:rsid w:val="00796D5A"/>
    <w:rsid w:val="00797E3C"/>
    <w:rsid w:val="007A174B"/>
    <w:rsid w:val="007A28FE"/>
    <w:rsid w:val="007A4D7E"/>
    <w:rsid w:val="007A6AE8"/>
    <w:rsid w:val="007B0389"/>
    <w:rsid w:val="007B168B"/>
    <w:rsid w:val="007B1F53"/>
    <w:rsid w:val="007C26D5"/>
    <w:rsid w:val="007C3A25"/>
    <w:rsid w:val="007D1EFB"/>
    <w:rsid w:val="007D1F98"/>
    <w:rsid w:val="007E05A8"/>
    <w:rsid w:val="007E494C"/>
    <w:rsid w:val="007F3318"/>
    <w:rsid w:val="007F39BC"/>
    <w:rsid w:val="007F3D82"/>
    <w:rsid w:val="008004B3"/>
    <w:rsid w:val="008135A3"/>
    <w:rsid w:val="0081376F"/>
    <w:rsid w:val="00816634"/>
    <w:rsid w:val="00817853"/>
    <w:rsid w:val="008213D8"/>
    <w:rsid w:val="00823AD2"/>
    <w:rsid w:val="00824530"/>
    <w:rsid w:val="00825751"/>
    <w:rsid w:val="008278C0"/>
    <w:rsid w:val="00827900"/>
    <w:rsid w:val="0083500F"/>
    <w:rsid w:val="008415CD"/>
    <w:rsid w:val="008421A4"/>
    <w:rsid w:val="008439BA"/>
    <w:rsid w:val="0085273D"/>
    <w:rsid w:val="00854265"/>
    <w:rsid w:val="0085607F"/>
    <w:rsid w:val="0085638A"/>
    <w:rsid w:val="00861E0F"/>
    <w:rsid w:val="0086224F"/>
    <w:rsid w:val="00862C3C"/>
    <w:rsid w:val="00865A4B"/>
    <w:rsid w:val="0086684A"/>
    <w:rsid w:val="008670F7"/>
    <w:rsid w:val="008711A7"/>
    <w:rsid w:val="008821A0"/>
    <w:rsid w:val="00882BE1"/>
    <w:rsid w:val="008866DD"/>
    <w:rsid w:val="00886E47"/>
    <w:rsid w:val="00895CC5"/>
    <w:rsid w:val="008A289A"/>
    <w:rsid w:val="008A77F8"/>
    <w:rsid w:val="008B1AE2"/>
    <w:rsid w:val="008B2ECC"/>
    <w:rsid w:val="008B355E"/>
    <w:rsid w:val="008B3C05"/>
    <w:rsid w:val="008B41E4"/>
    <w:rsid w:val="008B4EF7"/>
    <w:rsid w:val="008B6260"/>
    <w:rsid w:val="008C05A7"/>
    <w:rsid w:val="008C3645"/>
    <w:rsid w:val="008C3EA0"/>
    <w:rsid w:val="008C53ED"/>
    <w:rsid w:val="008C67DE"/>
    <w:rsid w:val="008D01B1"/>
    <w:rsid w:val="008D19A5"/>
    <w:rsid w:val="008D24F9"/>
    <w:rsid w:val="008D3B46"/>
    <w:rsid w:val="008D5813"/>
    <w:rsid w:val="008D770E"/>
    <w:rsid w:val="008E31C3"/>
    <w:rsid w:val="008E67A3"/>
    <w:rsid w:val="008F331E"/>
    <w:rsid w:val="008F6466"/>
    <w:rsid w:val="008F7F38"/>
    <w:rsid w:val="009024C4"/>
    <w:rsid w:val="00903B3D"/>
    <w:rsid w:val="009121DD"/>
    <w:rsid w:val="00914CBB"/>
    <w:rsid w:val="009171B3"/>
    <w:rsid w:val="00923410"/>
    <w:rsid w:val="00924613"/>
    <w:rsid w:val="00932F45"/>
    <w:rsid w:val="0094046A"/>
    <w:rsid w:val="00942000"/>
    <w:rsid w:val="009425D7"/>
    <w:rsid w:val="00947026"/>
    <w:rsid w:val="0095101D"/>
    <w:rsid w:val="009530D4"/>
    <w:rsid w:val="00954789"/>
    <w:rsid w:val="00961951"/>
    <w:rsid w:val="009632D5"/>
    <w:rsid w:val="00963FFE"/>
    <w:rsid w:val="00973B9A"/>
    <w:rsid w:val="009757B2"/>
    <w:rsid w:val="00977BE7"/>
    <w:rsid w:val="00980229"/>
    <w:rsid w:val="0098048A"/>
    <w:rsid w:val="00981038"/>
    <w:rsid w:val="009816CD"/>
    <w:rsid w:val="0098345D"/>
    <w:rsid w:val="00985084"/>
    <w:rsid w:val="00985229"/>
    <w:rsid w:val="0098562F"/>
    <w:rsid w:val="00985855"/>
    <w:rsid w:val="009961FD"/>
    <w:rsid w:val="00996B7D"/>
    <w:rsid w:val="009A3C79"/>
    <w:rsid w:val="009A6CFE"/>
    <w:rsid w:val="009B45FB"/>
    <w:rsid w:val="009B4BEF"/>
    <w:rsid w:val="009C0033"/>
    <w:rsid w:val="009C2381"/>
    <w:rsid w:val="009C312D"/>
    <w:rsid w:val="009D1158"/>
    <w:rsid w:val="009D6B57"/>
    <w:rsid w:val="009D6C8C"/>
    <w:rsid w:val="009E031E"/>
    <w:rsid w:val="009E557C"/>
    <w:rsid w:val="009E56E8"/>
    <w:rsid w:val="00A029C2"/>
    <w:rsid w:val="00A1526D"/>
    <w:rsid w:val="00A1624B"/>
    <w:rsid w:val="00A16B3B"/>
    <w:rsid w:val="00A17557"/>
    <w:rsid w:val="00A17FD2"/>
    <w:rsid w:val="00A228C0"/>
    <w:rsid w:val="00A237FB"/>
    <w:rsid w:val="00A30DB1"/>
    <w:rsid w:val="00A31CE7"/>
    <w:rsid w:val="00A35D9A"/>
    <w:rsid w:val="00A36880"/>
    <w:rsid w:val="00A377A5"/>
    <w:rsid w:val="00A37E5F"/>
    <w:rsid w:val="00A60643"/>
    <w:rsid w:val="00A65A79"/>
    <w:rsid w:val="00A66BF2"/>
    <w:rsid w:val="00A67DCF"/>
    <w:rsid w:val="00A67E9D"/>
    <w:rsid w:val="00A70969"/>
    <w:rsid w:val="00A72DAB"/>
    <w:rsid w:val="00A730EE"/>
    <w:rsid w:val="00A76119"/>
    <w:rsid w:val="00A80460"/>
    <w:rsid w:val="00A8794C"/>
    <w:rsid w:val="00A90E7C"/>
    <w:rsid w:val="00A91D3B"/>
    <w:rsid w:val="00AA0D1A"/>
    <w:rsid w:val="00AA14C5"/>
    <w:rsid w:val="00AA5515"/>
    <w:rsid w:val="00AB0AEB"/>
    <w:rsid w:val="00AB0D22"/>
    <w:rsid w:val="00AB1ACE"/>
    <w:rsid w:val="00AB219C"/>
    <w:rsid w:val="00AB24CA"/>
    <w:rsid w:val="00AC3572"/>
    <w:rsid w:val="00AC482D"/>
    <w:rsid w:val="00AC740E"/>
    <w:rsid w:val="00AD4149"/>
    <w:rsid w:val="00AD5E85"/>
    <w:rsid w:val="00AE14CF"/>
    <w:rsid w:val="00AE19B8"/>
    <w:rsid w:val="00AE4BCA"/>
    <w:rsid w:val="00AE5D6A"/>
    <w:rsid w:val="00AF5ED8"/>
    <w:rsid w:val="00AF6111"/>
    <w:rsid w:val="00AF71C7"/>
    <w:rsid w:val="00B01383"/>
    <w:rsid w:val="00B048D1"/>
    <w:rsid w:val="00B06664"/>
    <w:rsid w:val="00B07264"/>
    <w:rsid w:val="00B13A9F"/>
    <w:rsid w:val="00B158FA"/>
    <w:rsid w:val="00B16986"/>
    <w:rsid w:val="00B21FC9"/>
    <w:rsid w:val="00B2441C"/>
    <w:rsid w:val="00B2511B"/>
    <w:rsid w:val="00B32E3C"/>
    <w:rsid w:val="00B3390C"/>
    <w:rsid w:val="00B34291"/>
    <w:rsid w:val="00B3594E"/>
    <w:rsid w:val="00B365A4"/>
    <w:rsid w:val="00B36602"/>
    <w:rsid w:val="00B36F9D"/>
    <w:rsid w:val="00B45BFE"/>
    <w:rsid w:val="00B4704A"/>
    <w:rsid w:val="00B5606D"/>
    <w:rsid w:val="00B678AF"/>
    <w:rsid w:val="00B70A5B"/>
    <w:rsid w:val="00B713CE"/>
    <w:rsid w:val="00B778A0"/>
    <w:rsid w:val="00B81B3A"/>
    <w:rsid w:val="00B8249D"/>
    <w:rsid w:val="00B9036F"/>
    <w:rsid w:val="00B906BC"/>
    <w:rsid w:val="00B912F9"/>
    <w:rsid w:val="00B93350"/>
    <w:rsid w:val="00B9643B"/>
    <w:rsid w:val="00BA37A0"/>
    <w:rsid w:val="00BA3BD5"/>
    <w:rsid w:val="00BA3E7B"/>
    <w:rsid w:val="00BB103B"/>
    <w:rsid w:val="00BB37E0"/>
    <w:rsid w:val="00BB4389"/>
    <w:rsid w:val="00BB7C6F"/>
    <w:rsid w:val="00BC2ABA"/>
    <w:rsid w:val="00BC65FE"/>
    <w:rsid w:val="00BD0629"/>
    <w:rsid w:val="00BD0D48"/>
    <w:rsid w:val="00BD2A0A"/>
    <w:rsid w:val="00BD376E"/>
    <w:rsid w:val="00BD621C"/>
    <w:rsid w:val="00BD64F8"/>
    <w:rsid w:val="00BE0E43"/>
    <w:rsid w:val="00BE72C5"/>
    <w:rsid w:val="00BE7E07"/>
    <w:rsid w:val="00BF37F2"/>
    <w:rsid w:val="00BF4CC3"/>
    <w:rsid w:val="00C01242"/>
    <w:rsid w:val="00C024C6"/>
    <w:rsid w:val="00C100CD"/>
    <w:rsid w:val="00C1309A"/>
    <w:rsid w:val="00C16B81"/>
    <w:rsid w:val="00C176F5"/>
    <w:rsid w:val="00C21217"/>
    <w:rsid w:val="00C21EB7"/>
    <w:rsid w:val="00C23C70"/>
    <w:rsid w:val="00C23DD6"/>
    <w:rsid w:val="00C354AB"/>
    <w:rsid w:val="00C362D6"/>
    <w:rsid w:val="00C41143"/>
    <w:rsid w:val="00C4313C"/>
    <w:rsid w:val="00C46D0C"/>
    <w:rsid w:val="00C519FE"/>
    <w:rsid w:val="00C53A57"/>
    <w:rsid w:val="00C544AB"/>
    <w:rsid w:val="00C54C41"/>
    <w:rsid w:val="00C640D5"/>
    <w:rsid w:val="00C7110C"/>
    <w:rsid w:val="00C8162C"/>
    <w:rsid w:val="00C83654"/>
    <w:rsid w:val="00C91EEB"/>
    <w:rsid w:val="00C92D34"/>
    <w:rsid w:val="00C95632"/>
    <w:rsid w:val="00C97A5E"/>
    <w:rsid w:val="00C97DB5"/>
    <w:rsid w:val="00CA59B9"/>
    <w:rsid w:val="00CA5AFC"/>
    <w:rsid w:val="00CA6064"/>
    <w:rsid w:val="00CB65B7"/>
    <w:rsid w:val="00CB6B93"/>
    <w:rsid w:val="00CC1F57"/>
    <w:rsid w:val="00CC2453"/>
    <w:rsid w:val="00CC408F"/>
    <w:rsid w:val="00CC4C76"/>
    <w:rsid w:val="00CC5EF2"/>
    <w:rsid w:val="00CD0005"/>
    <w:rsid w:val="00CD122E"/>
    <w:rsid w:val="00CD43E8"/>
    <w:rsid w:val="00D00700"/>
    <w:rsid w:val="00D0454A"/>
    <w:rsid w:val="00D05C36"/>
    <w:rsid w:val="00D06D81"/>
    <w:rsid w:val="00D11A2F"/>
    <w:rsid w:val="00D15C72"/>
    <w:rsid w:val="00D17CBD"/>
    <w:rsid w:val="00D21976"/>
    <w:rsid w:val="00D228B1"/>
    <w:rsid w:val="00D2388B"/>
    <w:rsid w:val="00D23A5B"/>
    <w:rsid w:val="00D24A35"/>
    <w:rsid w:val="00D24C5F"/>
    <w:rsid w:val="00D25E10"/>
    <w:rsid w:val="00D27027"/>
    <w:rsid w:val="00D43339"/>
    <w:rsid w:val="00D50ABD"/>
    <w:rsid w:val="00D565E4"/>
    <w:rsid w:val="00D566D0"/>
    <w:rsid w:val="00D63DD6"/>
    <w:rsid w:val="00D65172"/>
    <w:rsid w:val="00D65F7B"/>
    <w:rsid w:val="00D67C6D"/>
    <w:rsid w:val="00D75FCB"/>
    <w:rsid w:val="00D835BE"/>
    <w:rsid w:val="00D83E7A"/>
    <w:rsid w:val="00D83EA4"/>
    <w:rsid w:val="00D871F6"/>
    <w:rsid w:val="00D8741E"/>
    <w:rsid w:val="00D900DD"/>
    <w:rsid w:val="00D9094F"/>
    <w:rsid w:val="00D91CC9"/>
    <w:rsid w:val="00DA1C8C"/>
    <w:rsid w:val="00DA5B61"/>
    <w:rsid w:val="00DB1BA5"/>
    <w:rsid w:val="00DC1282"/>
    <w:rsid w:val="00DC128C"/>
    <w:rsid w:val="00DC65D9"/>
    <w:rsid w:val="00DD0BA2"/>
    <w:rsid w:val="00DD2DC2"/>
    <w:rsid w:val="00DD3477"/>
    <w:rsid w:val="00DE6BEE"/>
    <w:rsid w:val="00DF31DE"/>
    <w:rsid w:val="00DF3271"/>
    <w:rsid w:val="00DF4A5F"/>
    <w:rsid w:val="00DF4EFB"/>
    <w:rsid w:val="00DF54D8"/>
    <w:rsid w:val="00E0120D"/>
    <w:rsid w:val="00E01536"/>
    <w:rsid w:val="00E018CF"/>
    <w:rsid w:val="00E039A2"/>
    <w:rsid w:val="00E03BAD"/>
    <w:rsid w:val="00E268A1"/>
    <w:rsid w:val="00E42472"/>
    <w:rsid w:val="00E451EF"/>
    <w:rsid w:val="00E453ED"/>
    <w:rsid w:val="00E5150B"/>
    <w:rsid w:val="00E5599C"/>
    <w:rsid w:val="00E72801"/>
    <w:rsid w:val="00E74955"/>
    <w:rsid w:val="00E807CB"/>
    <w:rsid w:val="00E81D63"/>
    <w:rsid w:val="00E84D29"/>
    <w:rsid w:val="00E926E3"/>
    <w:rsid w:val="00E935E2"/>
    <w:rsid w:val="00E97295"/>
    <w:rsid w:val="00EA00ED"/>
    <w:rsid w:val="00EA08E1"/>
    <w:rsid w:val="00EA46B7"/>
    <w:rsid w:val="00EA6AC1"/>
    <w:rsid w:val="00EB0337"/>
    <w:rsid w:val="00EB09F8"/>
    <w:rsid w:val="00EB1402"/>
    <w:rsid w:val="00EB273F"/>
    <w:rsid w:val="00EB44B7"/>
    <w:rsid w:val="00EB5FBE"/>
    <w:rsid w:val="00EC0669"/>
    <w:rsid w:val="00EC0959"/>
    <w:rsid w:val="00EC4DF5"/>
    <w:rsid w:val="00ED2D81"/>
    <w:rsid w:val="00ED3293"/>
    <w:rsid w:val="00ED6F43"/>
    <w:rsid w:val="00ED7AB4"/>
    <w:rsid w:val="00EF4A3F"/>
    <w:rsid w:val="00F0759B"/>
    <w:rsid w:val="00F076D1"/>
    <w:rsid w:val="00F07D10"/>
    <w:rsid w:val="00F10DC2"/>
    <w:rsid w:val="00F20269"/>
    <w:rsid w:val="00F238ED"/>
    <w:rsid w:val="00F245AF"/>
    <w:rsid w:val="00F245BC"/>
    <w:rsid w:val="00F27550"/>
    <w:rsid w:val="00F31A29"/>
    <w:rsid w:val="00F35817"/>
    <w:rsid w:val="00F407E1"/>
    <w:rsid w:val="00F41661"/>
    <w:rsid w:val="00F43547"/>
    <w:rsid w:val="00F45CD6"/>
    <w:rsid w:val="00F51413"/>
    <w:rsid w:val="00F51582"/>
    <w:rsid w:val="00F5203A"/>
    <w:rsid w:val="00F52391"/>
    <w:rsid w:val="00F53328"/>
    <w:rsid w:val="00F53FEE"/>
    <w:rsid w:val="00F61F81"/>
    <w:rsid w:val="00F65A18"/>
    <w:rsid w:val="00F75A82"/>
    <w:rsid w:val="00F761E2"/>
    <w:rsid w:val="00F81114"/>
    <w:rsid w:val="00F84333"/>
    <w:rsid w:val="00F8518D"/>
    <w:rsid w:val="00F912D1"/>
    <w:rsid w:val="00F91B05"/>
    <w:rsid w:val="00F93ECF"/>
    <w:rsid w:val="00FA2F2A"/>
    <w:rsid w:val="00FB34D4"/>
    <w:rsid w:val="00FB615D"/>
    <w:rsid w:val="00FB7C8C"/>
    <w:rsid w:val="00FC6F83"/>
    <w:rsid w:val="00FC7060"/>
    <w:rsid w:val="00FD2A84"/>
    <w:rsid w:val="00FD3FB4"/>
    <w:rsid w:val="00FE2173"/>
    <w:rsid w:val="00FE596A"/>
    <w:rsid w:val="00FE7083"/>
    <w:rsid w:val="00FE77F9"/>
    <w:rsid w:val="00FF08C7"/>
    <w:rsid w:val="00FF1C46"/>
    <w:rsid w:val="00FF2BE2"/>
    <w:rsid w:val="00FF442A"/>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65CC69"/>
  <w15:chartTrackingRefBased/>
  <w15:docId w15:val="{14765788-DE8A-425F-8DC7-72A5AE68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A79"/>
    <w:rPr>
      <w:color w:val="0000FF"/>
      <w:u w:val="single"/>
    </w:rPr>
  </w:style>
  <w:style w:type="character" w:styleId="FollowedHyperlink">
    <w:name w:val="FollowedHyperlink"/>
    <w:basedOn w:val="DefaultParagraphFont"/>
    <w:uiPriority w:val="99"/>
    <w:semiHidden/>
    <w:unhideWhenUsed/>
    <w:rsid w:val="00A65A79"/>
    <w:rPr>
      <w:color w:val="800080"/>
      <w:u w:val="single"/>
    </w:rPr>
  </w:style>
  <w:style w:type="paragraph" w:customStyle="1" w:styleId="msonormal0">
    <w:name w:val="msonormal"/>
    <w:basedOn w:val="Normal"/>
    <w:rsid w:val="00A65A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A65A79"/>
    <w:pPr>
      <w:spacing w:before="100" w:beforeAutospacing="1" w:after="100" w:afterAutospacing="1" w:line="240" w:lineRule="auto"/>
    </w:pPr>
    <w:rPr>
      <w:rFonts w:ascii="Calibri" w:eastAsia="Times New Roman" w:hAnsi="Calibri" w:cs="Calibri"/>
      <w:b/>
      <w:bCs/>
      <w:sz w:val="24"/>
      <w:szCs w:val="24"/>
    </w:rPr>
  </w:style>
  <w:style w:type="paragraph" w:customStyle="1" w:styleId="font7">
    <w:name w:val="font7"/>
    <w:basedOn w:val="Normal"/>
    <w:rsid w:val="00A65A79"/>
    <w:pPr>
      <w:spacing w:before="100" w:beforeAutospacing="1" w:after="100" w:afterAutospacing="1" w:line="240" w:lineRule="auto"/>
    </w:pPr>
    <w:rPr>
      <w:rFonts w:ascii="Calibri" w:eastAsia="Times New Roman" w:hAnsi="Calibri" w:cs="Calibri"/>
      <w:sz w:val="24"/>
      <w:szCs w:val="24"/>
      <w:u w:val="single"/>
    </w:rPr>
  </w:style>
  <w:style w:type="paragraph" w:customStyle="1" w:styleId="font8">
    <w:name w:val="font8"/>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font9">
    <w:name w:val="font9"/>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
    <w:name w:val="font10"/>
    <w:basedOn w:val="Normal"/>
    <w:rsid w:val="00A65A79"/>
    <w:pPr>
      <w:spacing w:before="100" w:beforeAutospacing="1" w:after="100" w:afterAutospacing="1" w:line="240" w:lineRule="auto"/>
    </w:pPr>
    <w:rPr>
      <w:rFonts w:ascii="Calibri" w:eastAsia="Times New Roman" w:hAnsi="Calibri" w:cs="Calibri"/>
      <w:i/>
      <w:iCs/>
      <w:sz w:val="24"/>
      <w:szCs w:val="24"/>
    </w:rPr>
  </w:style>
  <w:style w:type="paragraph" w:customStyle="1" w:styleId="font11">
    <w:name w:val="font11"/>
    <w:basedOn w:val="Normal"/>
    <w:rsid w:val="00A65A79"/>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2">
    <w:name w:val="font12"/>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3">
    <w:name w:val="font13"/>
    <w:basedOn w:val="Normal"/>
    <w:rsid w:val="00A65A79"/>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14">
    <w:name w:val="font14"/>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
    <w:rsid w:val="00A65A79"/>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6">
    <w:name w:val="font16"/>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7">
    <w:name w:val="font17"/>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
    <w:rsid w:val="00A65A79"/>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9">
    <w:name w:val="font19"/>
    <w:basedOn w:val="Normal"/>
    <w:rsid w:val="00A65A79"/>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0">
    <w:name w:val="font20"/>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1">
    <w:name w:val="font21"/>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2">
    <w:name w:val="font22"/>
    <w:basedOn w:val="Normal"/>
    <w:rsid w:val="00A65A79"/>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23">
    <w:name w:val="font23"/>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4">
    <w:name w:val="font24"/>
    <w:basedOn w:val="Normal"/>
    <w:rsid w:val="00A65A79"/>
    <w:pPr>
      <w:spacing w:before="100" w:beforeAutospacing="1" w:after="100" w:afterAutospacing="1" w:line="240" w:lineRule="auto"/>
    </w:pPr>
    <w:rPr>
      <w:rFonts w:ascii="Calibri" w:eastAsia="Times New Roman" w:hAnsi="Calibri" w:cs="Calibri"/>
      <w:color w:val="0066CC"/>
      <w:sz w:val="24"/>
      <w:szCs w:val="24"/>
      <w:u w:val="single"/>
    </w:rPr>
  </w:style>
  <w:style w:type="paragraph" w:customStyle="1" w:styleId="font25">
    <w:name w:val="font25"/>
    <w:basedOn w:val="Normal"/>
    <w:rsid w:val="00A65A79"/>
    <w:pPr>
      <w:spacing w:before="100" w:beforeAutospacing="1" w:after="100" w:afterAutospacing="1" w:line="240" w:lineRule="auto"/>
    </w:pPr>
    <w:rPr>
      <w:rFonts w:ascii="Arial" w:eastAsia="Times New Roman" w:hAnsi="Arial" w:cs="Arial"/>
      <w:i/>
      <w:iCs/>
      <w:color w:val="0066CC"/>
      <w:sz w:val="20"/>
      <w:szCs w:val="20"/>
    </w:rPr>
  </w:style>
  <w:style w:type="paragraph" w:customStyle="1" w:styleId="font26">
    <w:name w:val="font26"/>
    <w:basedOn w:val="Normal"/>
    <w:rsid w:val="00A65A79"/>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27">
    <w:name w:val="font27"/>
    <w:basedOn w:val="Normal"/>
    <w:rsid w:val="00A65A79"/>
    <w:pPr>
      <w:spacing w:before="100" w:beforeAutospacing="1" w:after="100" w:afterAutospacing="1" w:line="240" w:lineRule="auto"/>
    </w:pPr>
    <w:rPr>
      <w:rFonts w:ascii="Calibri" w:eastAsia="Times New Roman" w:hAnsi="Calibri" w:cs="Calibri"/>
      <w:i/>
      <w:iCs/>
      <w:color w:val="0066CC"/>
      <w:sz w:val="18"/>
      <w:szCs w:val="18"/>
    </w:rPr>
  </w:style>
  <w:style w:type="paragraph" w:customStyle="1" w:styleId="font28">
    <w:name w:val="font28"/>
    <w:basedOn w:val="Normal"/>
    <w:rsid w:val="00A65A79"/>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xl67">
    <w:name w:val="xl67"/>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xl68">
    <w:name w:val="xl68"/>
    <w:basedOn w:val="Normal"/>
    <w:rsid w:val="00A65A79"/>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9">
    <w:name w:val="xl69"/>
    <w:basedOn w:val="Normal"/>
    <w:rsid w:val="00A65A79"/>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0">
    <w:name w:val="xl70"/>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2">
    <w:name w:val="xl72"/>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73">
    <w:name w:val="xl73"/>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
    <w:rsid w:val="00A65A79"/>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5">
    <w:name w:val="xl7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6">
    <w:name w:val="xl76"/>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
    <w:rsid w:val="00A65A79"/>
    <w:pPr>
      <w:shd w:val="clear" w:color="000000" w:fill="FFFFFF"/>
      <w:spacing w:before="100" w:beforeAutospacing="1" w:after="100" w:afterAutospacing="1" w:line="240" w:lineRule="auto"/>
      <w:jc w:val="center"/>
      <w:textAlignment w:val="top"/>
    </w:pPr>
    <w:rPr>
      <w:rFonts w:ascii="Calibri" w:eastAsia="Times New Roman" w:hAnsi="Calibri" w:cs="Calibri"/>
      <w:b/>
      <w:bCs/>
      <w:sz w:val="18"/>
      <w:szCs w:val="18"/>
    </w:rPr>
  </w:style>
  <w:style w:type="paragraph" w:customStyle="1" w:styleId="xl78">
    <w:name w:val="xl78"/>
    <w:basedOn w:val="Normal"/>
    <w:rsid w:val="00A65A79"/>
    <w:pPr>
      <w:spacing w:before="100" w:beforeAutospacing="1" w:after="100" w:afterAutospacing="1" w:line="240" w:lineRule="auto"/>
      <w:jc w:val="center"/>
      <w:textAlignment w:val="top"/>
    </w:pPr>
    <w:rPr>
      <w:rFonts w:ascii="Calibri" w:eastAsia="Times New Roman" w:hAnsi="Calibri" w:cs="Calibri"/>
      <w:sz w:val="18"/>
      <w:szCs w:val="18"/>
    </w:rPr>
  </w:style>
  <w:style w:type="paragraph" w:customStyle="1" w:styleId="xl79">
    <w:name w:val="xl79"/>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b/>
      <w:bCs/>
      <w:sz w:val="18"/>
      <w:szCs w:val="18"/>
    </w:rPr>
  </w:style>
  <w:style w:type="paragraph" w:customStyle="1" w:styleId="xl80">
    <w:name w:val="xl8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1">
    <w:name w:val="xl81"/>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2">
    <w:name w:val="xl82"/>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83">
    <w:name w:val="xl83"/>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4">
    <w:name w:val="xl84"/>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5">
    <w:name w:val="xl8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6">
    <w:name w:val="xl86"/>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8">
    <w:name w:val="xl88"/>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0">
    <w:name w:val="xl9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1">
    <w:name w:val="xl91"/>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2">
    <w:name w:val="xl92"/>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93">
    <w:name w:val="xl93"/>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4">
    <w:name w:val="xl94"/>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5">
    <w:name w:val="xl9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6">
    <w:name w:val="xl96"/>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7">
    <w:name w:val="xl9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8">
    <w:name w:val="xl98"/>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9">
    <w:name w:val="xl99"/>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0">
    <w:name w:val="xl100"/>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102">
    <w:name w:val="xl102"/>
    <w:basedOn w:val="Normal"/>
    <w:rsid w:val="00A65A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3">
    <w:name w:val="xl103"/>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4">
    <w:name w:val="xl104"/>
    <w:basedOn w:val="Normal"/>
    <w:rsid w:val="00A65A79"/>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5">
    <w:name w:val="xl105"/>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6">
    <w:name w:val="xl106"/>
    <w:basedOn w:val="Normal"/>
    <w:rsid w:val="00A65A79"/>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07">
    <w:name w:val="xl107"/>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08">
    <w:name w:val="xl108"/>
    <w:basedOn w:val="Normal"/>
    <w:rsid w:val="00A65A79"/>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09">
    <w:name w:val="xl109"/>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10">
    <w:name w:val="xl110"/>
    <w:basedOn w:val="Normal"/>
    <w:rsid w:val="00A65A7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1">
    <w:name w:val="xl111"/>
    <w:basedOn w:val="Normal"/>
    <w:rsid w:val="00A65A79"/>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2">
    <w:name w:val="xl112"/>
    <w:basedOn w:val="Normal"/>
    <w:rsid w:val="00A65A7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3">
    <w:name w:val="xl113"/>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4">
    <w:name w:val="xl114"/>
    <w:basedOn w:val="Normal"/>
    <w:rsid w:val="00A65A79"/>
    <w:pPr>
      <w:pBdr>
        <w:top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5">
    <w:name w:val="xl11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6">
    <w:name w:val="xl116"/>
    <w:basedOn w:val="Normal"/>
    <w:rsid w:val="00A65A79"/>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17">
    <w:name w:val="xl11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18">
    <w:name w:val="xl118"/>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119">
    <w:name w:val="xl119"/>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20">
    <w:name w:val="xl120"/>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1">
    <w:name w:val="xl121"/>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2">
    <w:name w:val="xl122"/>
    <w:basedOn w:val="Normal"/>
    <w:rsid w:val="00A65A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3">
    <w:name w:val="xl123"/>
    <w:basedOn w:val="Normal"/>
    <w:rsid w:val="00A65A79"/>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4">
    <w:name w:val="xl124"/>
    <w:basedOn w:val="Normal"/>
    <w:rsid w:val="00A65A79"/>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25">
    <w:name w:val="xl125"/>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6">
    <w:name w:val="xl126"/>
    <w:basedOn w:val="Normal"/>
    <w:rsid w:val="00A65A79"/>
    <w:pP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27">
    <w:name w:val="xl127"/>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8">
    <w:name w:val="xl128"/>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29">
    <w:name w:val="xl129"/>
    <w:basedOn w:val="Normal"/>
    <w:rsid w:val="00A65A79"/>
    <w:pPr>
      <w:pBdr>
        <w:top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30">
    <w:name w:val="xl130"/>
    <w:basedOn w:val="Normal"/>
    <w:rsid w:val="00A65A79"/>
    <w:pPr>
      <w:pBdr>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31">
    <w:name w:val="xl131"/>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2">
    <w:name w:val="xl132"/>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3">
    <w:name w:val="xl133"/>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4">
    <w:name w:val="xl134"/>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5">
    <w:name w:val="xl135"/>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6">
    <w:name w:val="xl136"/>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7">
    <w:name w:val="xl137"/>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8">
    <w:name w:val="xl138"/>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9">
    <w:name w:val="xl139"/>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0">
    <w:name w:val="xl14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41">
    <w:name w:val="xl141"/>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42">
    <w:name w:val="xl142"/>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43">
    <w:name w:val="xl143"/>
    <w:basedOn w:val="Normal"/>
    <w:rsid w:val="00A65A79"/>
    <w:pPr>
      <w:spacing w:before="100" w:beforeAutospacing="1" w:after="100" w:afterAutospacing="1" w:line="240" w:lineRule="auto"/>
      <w:jc w:val="center"/>
      <w:textAlignment w:val="top"/>
    </w:pPr>
    <w:rPr>
      <w:rFonts w:ascii="Calibri" w:eastAsia="Times New Roman" w:hAnsi="Calibri" w:cs="Calibri"/>
      <w:color w:val="FF0000"/>
      <w:sz w:val="24"/>
      <w:szCs w:val="24"/>
    </w:rPr>
  </w:style>
  <w:style w:type="paragraph" w:customStyle="1" w:styleId="xl144">
    <w:name w:val="xl144"/>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145">
    <w:name w:val="xl14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46">
    <w:name w:val="xl146"/>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47">
    <w:name w:val="xl14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48">
    <w:name w:val="xl148"/>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49">
    <w:name w:val="xl149"/>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0">
    <w:name w:val="xl15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1">
    <w:name w:val="xl151"/>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2">
    <w:name w:val="xl152"/>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3">
    <w:name w:val="xl153"/>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u w:val="single"/>
    </w:rPr>
  </w:style>
  <w:style w:type="paragraph" w:customStyle="1" w:styleId="xl154">
    <w:name w:val="xl154"/>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5">
    <w:name w:val="xl155"/>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6">
    <w:name w:val="xl156"/>
    <w:basedOn w:val="Normal"/>
    <w:rsid w:val="00A65A79"/>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7">
    <w:name w:val="xl157"/>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8">
    <w:name w:val="xl158"/>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9">
    <w:name w:val="xl159"/>
    <w:basedOn w:val="Normal"/>
    <w:rsid w:val="00A65A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0">
    <w:name w:val="xl160"/>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1">
    <w:name w:val="xl161"/>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2">
    <w:name w:val="xl162"/>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163">
    <w:name w:val="xl163"/>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4">
    <w:name w:val="xl164"/>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5">
    <w:name w:val="xl165"/>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66">
    <w:name w:val="xl166"/>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i/>
      <w:iCs/>
      <w:color w:val="0070C0"/>
      <w:sz w:val="24"/>
      <w:szCs w:val="24"/>
    </w:rPr>
  </w:style>
  <w:style w:type="paragraph" w:customStyle="1" w:styleId="xl167">
    <w:name w:val="xl16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68">
    <w:name w:val="xl168"/>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70C0"/>
    </w:rPr>
  </w:style>
  <w:style w:type="paragraph" w:customStyle="1" w:styleId="xl169">
    <w:name w:val="xl169"/>
    <w:basedOn w:val="Normal"/>
    <w:rsid w:val="00A65A7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0">
    <w:name w:val="xl170"/>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71">
    <w:name w:val="xl171"/>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2">
    <w:name w:val="xl172"/>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73">
    <w:name w:val="xl173"/>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rPr>
  </w:style>
  <w:style w:type="paragraph" w:customStyle="1" w:styleId="xl174">
    <w:name w:val="xl174"/>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5">
    <w:name w:val="xl17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76">
    <w:name w:val="xl176"/>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77">
    <w:name w:val="xl177"/>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8">
    <w:name w:val="xl178"/>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9">
    <w:name w:val="xl179"/>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0">
    <w:name w:val="xl180"/>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1">
    <w:name w:val="xl181"/>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2">
    <w:name w:val="xl182"/>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3">
    <w:name w:val="xl183"/>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4">
    <w:name w:val="xl184"/>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5">
    <w:name w:val="xl185"/>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186">
    <w:name w:val="xl186"/>
    <w:basedOn w:val="Normal"/>
    <w:rsid w:val="00A65A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7">
    <w:name w:val="xl18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8">
    <w:name w:val="xl188"/>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9">
    <w:name w:val="xl189"/>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0">
    <w:name w:val="xl19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32"/>
      <w:szCs w:val="32"/>
    </w:rPr>
  </w:style>
  <w:style w:type="paragraph" w:customStyle="1" w:styleId="xl191">
    <w:name w:val="xl191"/>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32"/>
      <w:szCs w:val="32"/>
      <w:u w:val="single"/>
    </w:rPr>
  </w:style>
  <w:style w:type="paragraph" w:customStyle="1" w:styleId="xl192">
    <w:name w:val="xl192"/>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32"/>
      <w:szCs w:val="32"/>
    </w:rPr>
  </w:style>
  <w:style w:type="paragraph" w:customStyle="1" w:styleId="xl193">
    <w:name w:val="xl193"/>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32"/>
      <w:szCs w:val="32"/>
      <w:u w:val="single"/>
    </w:rPr>
  </w:style>
  <w:style w:type="paragraph" w:customStyle="1" w:styleId="xl194">
    <w:name w:val="xl194"/>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95">
    <w:name w:val="xl195"/>
    <w:basedOn w:val="Normal"/>
    <w:rsid w:val="00A65A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96">
    <w:name w:val="xl196"/>
    <w:basedOn w:val="Normal"/>
    <w:rsid w:val="00A65A79"/>
    <w:pPr>
      <w:pBdr>
        <w:top w:val="single" w:sz="4" w:space="0" w:color="auto"/>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97">
    <w:name w:val="xl197"/>
    <w:basedOn w:val="Normal"/>
    <w:rsid w:val="00A65A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36"/>
      <w:szCs w:val="36"/>
    </w:rPr>
  </w:style>
  <w:style w:type="table" w:styleId="TableGrid">
    <w:name w:val="Table Grid"/>
    <w:basedOn w:val="TableNormal"/>
    <w:uiPriority w:val="39"/>
    <w:rsid w:val="00A6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A71"/>
    <w:pPr>
      <w:ind w:left="720"/>
      <w:contextualSpacing/>
    </w:pPr>
  </w:style>
  <w:style w:type="character" w:customStyle="1" w:styleId="ListParagraphChar">
    <w:name w:val="List Paragraph Char"/>
    <w:basedOn w:val="DefaultParagraphFont"/>
    <w:link w:val="ListParagraph"/>
    <w:uiPriority w:val="34"/>
    <w:locked/>
    <w:rsid w:val="006B7AB4"/>
    <w:rPr>
      <w:lang w:val="en-GB"/>
    </w:rPr>
  </w:style>
  <w:style w:type="paragraph" w:styleId="Revision">
    <w:name w:val="Revision"/>
    <w:hidden/>
    <w:uiPriority w:val="99"/>
    <w:semiHidden/>
    <w:rsid w:val="00AA0D1A"/>
    <w:pPr>
      <w:spacing w:after="0" w:line="240" w:lineRule="auto"/>
    </w:pPr>
  </w:style>
  <w:style w:type="character" w:styleId="CommentReference">
    <w:name w:val="annotation reference"/>
    <w:basedOn w:val="DefaultParagraphFont"/>
    <w:uiPriority w:val="99"/>
    <w:semiHidden/>
    <w:unhideWhenUsed/>
    <w:rsid w:val="0066266C"/>
    <w:rPr>
      <w:sz w:val="16"/>
      <w:szCs w:val="16"/>
    </w:rPr>
  </w:style>
  <w:style w:type="paragraph" w:styleId="CommentText">
    <w:name w:val="annotation text"/>
    <w:basedOn w:val="Normal"/>
    <w:link w:val="CommentTextChar"/>
    <w:uiPriority w:val="99"/>
    <w:semiHidden/>
    <w:unhideWhenUsed/>
    <w:rsid w:val="0066266C"/>
    <w:pPr>
      <w:spacing w:line="240" w:lineRule="auto"/>
    </w:pPr>
    <w:rPr>
      <w:sz w:val="20"/>
      <w:szCs w:val="20"/>
    </w:rPr>
  </w:style>
  <w:style w:type="character" w:customStyle="1" w:styleId="CommentTextChar">
    <w:name w:val="Comment Text Char"/>
    <w:basedOn w:val="DefaultParagraphFont"/>
    <w:link w:val="CommentText"/>
    <w:uiPriority w:val="99"/>
    <w:semiHidden/>
    <w:rsid w:val="0066266C"/>
    <w:rPr>
      <w:sz w:val="20"/>
      <w:szCs w:val="20"/>
    </w:rPr>
  </w:style>
  <w:style w:type="paragraph" w:styleId="CommentSubject">
    <w:name w:val="annotation subject"/>
    <w:basedOn w:val="CommentText"/>
    <w:next w:val="CommentText"/>
    <w:link w:val="CommentSubjectChar"/>
    <w:uiPriority w:val="99"/>
    <w:semiHidden/>
    <w:unhideWhenUsed/>
    <w:rsid w:val="0066266C"/>
    <w:rPr>
      <w:b/>
      <w:bCs/>
    </w:rPr>
  </w:style>
  <w:style w:type="character" w:customStyle="1" w:styleId="CommentSubjectChar">
    <w:name w:val="Comment Subject Char"/>
    <w:basedOn w:val="CommentTextChar"/>
    <w:link w:val="CommentSubject"/>
    <w:uiPriority w:val="99"/>
    <w:semiHidden/>
    <w:rsid w:val="0066266C"/>
    <w:rPr>
      <w:b/>
      <w:bCs/>
      <w:sz w:val="20"/>
      <w:szCs w:val="20"/>
    </w:rPr>
  </w:style>
  <w:style w:type="character" w:styleId="UnresolvedMention">
    <w:name w:val="Unresolved Mention"/>
    <w:basedOn w:val="DefaultParagraphFont"/>
    <w:uiPriority w:val="99"/>
    <w:semiHidden/>
    <w:unhideWhenUsed/>
    <w:rsid w:val="00466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41536">
      <w:bodyDiv w:val="1"/>
      <w:marLeft w:val="0"/>
      <w:marRight w:val="0"/>
      <w:marTop w:val="0"/>
      <w:marBottom w:val="0"/>
      <w:divBdr>
        <w:top w:val="none" w:sz="0" w:space="0" w:color="auto"/>
        <w:left w:val="none" w:sz="0" w:space="0" w:color="auto"/>
        <w:bottom w:val="none" w:sz="0" w:space="0" w:color="auto"/>
        <w:right w:val="none" w:sz="0" w:space="0" w:color="auto"/>
      </w:divBdr>
    </w:div>
    <w:div w:id="15630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artfreightcentre.org/en/downloa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iea.org/data-and-statistics/data-product/emissions-factors-2020"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exmail.eu/f-844a1f54174eb5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BEEC8-5365-4651-A71D-5E973834C839}">
  <ds:schemaRefs>
    <ds:schemaRef ds:uri="http://schemas.microsoft.com/office/2006/metadata/properties"/>
    <ds:schemaRef ds:uri="http://schemas.microsoft.com/office/infopath/2007/PartnerControls"/>
    <ds:schemaRef ds:uri="063f955d-52cd-40b2-80f5-70171ea2be06"/>
  </ds:schemaRefs>
</ds:datastoreItem>
</file>

<file path=customXml/itemProps2.xml><?xml version="1.0" encoding="utf-8"?>
<ds:datastoreItem xmlns:ds="http://schemas.openxmlformats.org/officeDocument/2006/customXml" ds:itemID="{AD8D9839-AC15-4928-8388-2037E9D46116}">
  <ds:schemaRefs>
    <ds:schemaRef ds:uri="http://schemas.microsoft.com/sharepoint/v3/contenttype/forms"/>
  </ds:schemaRefs>
</ds:datastoreItem>
</file>

<file path=customXml/itemProps3.xml><?xml version="1.0" encoding="utf-8"?>
<ds:datastoreItem xmlns:ds="http://schemas.openxmlformats.org/officeDocument/2006/customXml" ds:itemID="{561679CC-3E5B-4F5E-91BE-2B1046B8ACF6}">
  <ds:schemaRefs>
    <ds:schemaRef ds:uri="Microsoft.SharePoint.Taxonomy.ContentTypeSync"/>
  </ds:schemaRefs>
</ds:datastoreItem>
</file>

<file path=customXml/itemProps4.xml><?xml version="1.0" encoding="utf-8"?>
<ds:datastoreItem xmlns:ds="http://schemas.openxmlformats.org/officeDocument/2006/customXml" ds:itemID="{DEFB277A-0531-428A-8FF3-26D2C4D838DF}">
  <ds:schemaRefs>
    <ds:schemaRef ds:uri="http://schemas.openxmlformats.org/officeDocument/2006/bibliography"/>
  </ds:schemaRefs>
</ds:datastoreItem>
</file>

<file path=customXml/itemProps5.xml><?xml version="1.0" encoding="utf-8"?>
<ds:datastoreItem xmlns:ds="http://schemas.openxmlformats.org/officeDocument/2006/customXml" ds:itemID="{73DE8202-584E-4C18-A1F7-D82A0729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16250</Words>
  <Characters>92629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108662</CharactersWithSpaces>
  <SharedDoc>false</SharedDoc>
  <HLinks>
    <vt:vector size="240" baseType="variant">
      <vt:variant>
        <vt:i4>3080311</vt:i4>
      </vt:variant>
      <vt:variant>
        <vt:i4>117</vt:i4>
      </vt:variant>
      <vt:variant>
        <vt:i4>0</vt:i4>
      </vt:variant>
      <vt:variant>
        <vt:i4>5</vt:i4>
      </vt:variant>
      <vt:variant>
        <vt:lpwstr>https://www.iea.org/data-and-statistics/data-product/emissions-factors-2020</vt:lpwstr>
      </vt:variant>
      <vt:variant>
        <vt:lpwstr>emissions-factors</vt:lpwstr>
      </vt:variant>
      <vt:variant>
        <vt:i4>3342372</vt:i4>
      </vt:variant>
      <vt:variant>
        <vt:i4>114</vt:i4>
      </vt:variant>
      <vt:variant>
        <vt:i4>0</vt:i4>
      </vt:variant>
      <vt:variant>
        <vt:i4>5</vt:i4>
      </vt:variant>
      <vt:variant>
        <vt:lpwstr>https://www.flexmail.eu/f-844a1f54174eb51e</vt:lpwstr>
      </vt:variant>
      <vt:variant>
        <vt:lpwstr/>
      </vt:variant>
      <vt:variant>
        <vt:i4>3342372</vt:i4>
      </vt:variant>
      <vt:variant>
        <vt:i4>111</vt:i4>
      </vt:variant>
      <vt:variant>
        <vt:i4>0</vt:i4>
      </vt:variant>
      <vt:variant>
        <vt:i4>5</vt:i4>
      </vt:variant>
      <vt:variant>
        <vt:lpwstr>https://www.flexmail.eu/f-844a1f54174eb51e</vt:lpwstr>
      </vt:variant>
      <vt:variant>
        <vt:lpwstr/>
      </vt:variant>
      <vt:variant>
        <vt:i4>458763</vt:i4>
      </vt:variant>
      <vt:variant>
        <vt:i4>108</vt:i4>
      </vt:variant>
      <vt:variant>
        <vt:i4>0</vt:i4>
      </vt:variant>
      <vt:variant>
        <vt:i4>5</vt:i4>
      </vt:variant>
      <vt:variant>
        <vt:lpwstr/>
      </vt:variant>
      <vt:variant>
        <vt:lpwstr>Reducingemissions</vt:lpwstr>
      </vt:variant>
      <vt:variant>
        <vt:i4>7864429</vt:i4>
      </vt:variant>
      <vt:variant>
        <vt:i4>105</vt:i4>
      </vt:variant>
      <vt:variant>
        <vt:i4>0</vt:i4>
      </vt:variant>
      <vt:variant>
        <vt:i4>5</vt:i4>
      </vt:variant>
      <vt:variant>
        <vt:lpwstr/>
      </vt:variant>
      <vt:variant>
        <vt:lpwstr>Consolidatingandreportingemissions</vt:lpwstr>
      </vt:variant>
      <vt:variant>
        <vt:i4>6881391</vt:i4>
      </vt:variant>
      <vt:variant>
        <vt:i4>102</vt:i4>
      </vt:variant>
      <vt:variant>
        <vt:i4>0</vt:i4>
      </vt:variant>
      <vt:variant>
        <vt:i4>5</vt:i4>
      </vt:variant>
      <vt:variant>
        <vt:lpwstr/>
      </vt:variant>
      <vt:variant>
        <vt:lpwstr>Calculationofemissionintensity</vt:lpwstr>
      </vt:variant>
      <vt:variant>
        <vt:i4>917512</vt:i4>
      </vt:variant>
      <vt:variant>
        <vt:i4>99</vt:i4>
      </vt:variant>
      <vt:variant>
        <vt:i4>0</vt:i4>
      </vt:variant>
      <vt:variant>
        <vt:i4>5</vt:i4>
      </vt:variant>
      <vt:variant>
        <vt:lpwstr/>
      </vt:variant>
      <vt:variant>
        <vt:lpwstr>CalculationofTonneskm</vt:lpwstr>
      </vt:variant>
      <vt:variant>
        <vt:i4>7274596</vt:i4>
      </vt:variant>
      <vt:variant>
        <vt:i4>96</vt:i4>
      </vt:variant>
      <vt:variant>
        <vt:i4>0</vt:i4>
      </vt:variant>
      <vt:variant>
        <vt:i4>5</vt:i4>
      </vt:variant>
      <vt:variant>
        <vt:lpwstr/>
      </vt:variant>
      <vt:variant>
        <vt:lpwstr>CalculationofTotalemissions</vt:lpwstr>
      </vt:variant>
      <vt:variant>
        <vt:i4>7733369</vt:i4>
      </vt:variant>
      <vt:variant>
        <vt:i4>93</vt:i4>
      </vt:variant>
      <vt:variant>
        <vt:i4>0</vt:i4>
      </vt:variant>
      <vt:variant>
        <vt:i4>5</vt:i4>
      </vt:variant>
      <vt:variant>
        <vt:lpwstr/>
      </vt:variant>
      <vt:variant>
        <vt:lpwstr>Disaggregationofenergyconsumptions</vt:lpwstr>
      </vt:variant>
      <vt:variant>
        <vt:i4>3932271</vt:i4>
      </vt:variant>
      <vt:variant>
        <vt:i4>90</vt:i4>
      </vt:variant>
      <vt:variant>
        <vt:i4>0</vt:i4>
      </vt:variant>
      <vt:variant>
        <vt:i4>5</vt:i4>
      </vt:variant>
      <vt:variant>
        <vt:lpwstr/>
      </vt:variant>
      <vt:variant>
        <vt:lpwstr>Scope2Emissionsfromelectricity</vt:lpwstr>
      </vt:variant>
      <vt:variant>
        <vt:i4>2949226</vt:i4>
      </vt:variant>
      <vt:variant>
        <vt:i4>87</vt:i4>
      </vt:variant>
      <vt:variant>
        <vt:i4>0</vt:i4>
      </vt:variant>
      <vt:variant>
        <vt:i4>5</vt:i4>
      </vt:variant>
      <vt:variant>
        <vt:lpwstr/>
      </vt:variant>
      <vt:variant>
        <vt:lpwstr>Scope1Emissionmeasurementoffuelconsumed</vt:lpwstr>
      </vt:variant>
      <vt:variant>
        <vt:i4>8257660</vt:i4>
      </vt:variant>
      <vt:variant>
        <vt:i4>84</vt:i4>
      </vt:variant>
      <vt:variant>
        <vt:i4>0</vt:i4>
      </vt:variant>
      <vt:variant>
        <vt:i4>5</vt:i4>
      </vt:variant>
      <vt:variant>
        <vt:lpwstr/>
      </vt:variant>
      <vt:variant>
        <vt:lpwstr>Measurementandmanagementofgreenhousegas</vt:lpwstr>
      </vt:variant>
      <vt:variant>
        <vt:i4>6422648</vt:i4>
      </vt:variant>
      <vt:variant>
        <vt:i4>81</vt:i4>
      </vt:variant>
      <vt:variant>
        <vt:i4>0</vt:i4>
      </vt:variant>
      <vt:variant>
        <vt:i4>5</vt:i4>
      </vt:variant>
      <vt:variant>
        <vt:lpwstr/>
      </vt:variant>
      <vt:variant>
        <vt:lpwstr>WaterDischargesandEffluentTreatment</vt:lpwstr>
      </vt:variant>
      <vt:variant>
        <vt:i4>6553712</vt:i4>
      </vt:variant>
      <vt:variant>
        <vt:i4>78</vt:i4>
      </vt:variant>
      <vt:variant>
        <vt:i4>0</vt:i4>
      </vt:variant>
      <vt:variant>
        <vt:i4>5</vt:i4>
      </vt:variant>
      <vt:variant>
        <vt:lpwstr/>
      </vt:variant>
      <vt:variant>
        <vt:lpwstr>Transportofdryproductsincludingplastics</vt:lpwstr>
      </vt:variant>
      <vt:variant>
        <vt:i4>1900549</vt:i4>
      </vt:variant>
      <vt:variant>
        <vt:i4>75</vt:i4>
      </vt:variant>
      <vt:variant>
        <vt:i4>0</vt:i4>
      </vt:variant>
      <vt:variant>
        <vt:i4>5</vt:i4>
      </vt:variant>
      <vt:variant>
        <vt:lpwstr/>
      </vt:variant>
      <vt:variant>
        <vt:lpwstr>OwnVehicleTransportOperations</vt:lpwstr>
      </vt:variant>
      <vt:variant>
        <vt:i4>6946924</vt:i4>
      </vt:variant>
      <vt:variant>
        <vt:i4>72</vt:i4>
      </vt:variant>
      <vt:variant>
        <vt:i4>0</vt:i4>
      </vt:variant>
      <vt:variant>
        <vt:i4>5</vt:i4>
      </vt:variant>
      <vt:variant>
        <vt:lpwstr/>
      </vt:variant>
      <vt:variant>
        <vt:lpwstr>Operations</vt:lpwstr>
      </vt:variant>
      <vt:variant>
        <vt:i4>7012458</vt:i4>
      </vt:variant>
      <vt:variant>
        <vt:i4>69</vt:i4>
      </vt:variant>
      <vt:variant>
        <vt:i4>0</vt:i4>
      </vt:variant>
      <vt:variant>
        <vt:i4>5</vt:i4>
      </vt:variant>
      <vt:variant>
        <vt:lpwstr/>
      </vt:variant>
      <vt:variant>
        <vt:lpwstr>Environment</vt:lpwstr>
      </vt:variant>
      <vt:variant>
        <vt:i4>1769477</vt:i4>
      </vt:variant>
      <vt:variant>
        <vt:i4>66</vt:i4>
      </vt:variant>
      <vt:variant>
        <vt:i4>0</vt:i4>
      </vt:variant>
      <vt:variant>
        <vt:i4>5</vt:i4>
      </vt:variant>
      <vt:variant>
        <vt:lpwstr/>
      </vt:variant>
      <vt:variant>
        <vt:lpwstr>Equipment</vt:lpwstr>
      </vt:variant>
      <vt:variant>
        <vt:i4>5439511</vt:i4>
      </vt:variant>
      <vt:variant>
        <vt:i4>63</vt:i4>
      </vt:variant>
      <vt:variant>
        <vt:i4>0</vt:i4>
      </vt:variant>
      <vt:variant>
        <vt:i4>5</vt:i4>
      </vt:variant>
      <vt:variant>
        <vt:lpwstr/>
      </vt:variant>
      <vt:variant>
        <vt:lpwstr>General2</vt:lpwstr>
      </vt:variant>
      <vt:variant>
        <vt:i4>65566</vt:i4>
      </vt:variant>
      <vt:variant>
        <vt:i4>60</vt:i4>
      </vt:variant>
      <vt:variant>
        <vt:i4>0</vt:i4>
      </vt:variant>
      <vt:variant>
        <vt:i4>5</vt:i4>
      </vt:variant>
      <vt:variant>
        <vt:lpwstr/>
      </vt:variant>
      <vt:variant>
        <vt:lpwstr>BaggingandordebaggingandorPacking</vt:lpwstr>
      </vt:variant>
      <vt:variant>
        <vt:i4>1572878</vt:i4>
      </vt:variant>
      <vt:variant>
        <vt:i4>57</vt:i4>
      </vt:variant>
      <vt:variant>
        <vt:i4>0</vt:i4>
      </vt:variant>
      <vt:variant>
        <vt:i4>5</vt:i4>
      </vt:variant>
      <vt:variant>
        <vt:lpwstr/>
      </vt:variant>
      <vt:variant>
        <vt:lpwstr>SecurityinWarehousing</vt:lpwstr>
      </vt:variant>
      <vt:variant>
        <vt:i4>7078015</vt:i4>
      </vt:variant>
      <vt:variant>
        <vt:i4>54</vt:i4>
      </vt:variant>
      <vt:variant>
        <vt:i4>0</vt:i4>
      </vt:variant>
      <vt:variant>
        <vt:i4>5</vt:i4>
      </vt:variant>
      <vt:variant>
        <vt:lpwstr/>
      </vt:variant>
      <vt:variant>
        <vt:lpwstr>LOADINGPACKAGEDPRODUCTS</vt:lpwstr>
      </vt:variant>
      <vt:variant>
        <vt:i4>1572888</vt:i4>
      </vt:variant>
      <vt:variant>
        <vt:i4>51</vt:i4>
      </vt:variant>
      <vt:variant>
        <vt:i4>0</vt:i4>
      </vt:variant>
      <vt:variant>
        <vt:i4>5</vt:i4>
      </vt:variant>
      <vt:variant>
        <vt:lpwstr/>
      </vt:variant>
      <vt:variant>
        <vt:lpwstr>WAREHOUSE</vt:lpwstr>
      </vt:variant>
      <vt:variant>
        <vt:i4>6357115</vt:i4>
      </vt:variant>
      <vt:variant>
        <vt:i4>48</vt:i4>
      </vt:variant>
      <vt:variant>
        <vt:i4>0</vt:i4>
      </vt:variant>
      <vt:variant>
        <vt:i4>5</vt:i4>
      </vt:variant>
      <vt:variant>
        <vt:lpwstr/>
      </vt:variant>
      <vt:variant>
        <vt:lpwstr>GENERAL</vt:lpwstr>
      </vt:variant>
      <vt:variant>
        <vt:i4>8061040</vt:i4>
      </vt:variant>
      <vt:variant>
        <vt:i4>45</vt:i4>
      </vt:variant>
      <vt:variant>
        <vt:i4>0</vt:i4>
      </vt:variant>
      <vt:variant>
        <vt:i4>5</vt:i4>
      </vt:variant>
      <vt:variant>
        <vt:lpwstr/>
      </vt:variant>
      <vt:variant>
        <vt:lpwstr>PACKEDPRODUCTHANDLINGANDSTORAGE</vt:lpwstr>
      </vt:variant>
      <vt:variant>
        <vt:i4>7012458</vt:i4>
      </vt:variant>
      <vt:variant>
        <vt:i4>42</vt:i4>
      </vt:variant>
      <vt:variant>
        <vt:i4>0</vt:i4>
      </vt:variant>
      <vt:variant>
        <vt:i4>5</vt:i4>
      </vt:variant>
      <vt:variant>
        <vt:lpwstr/>
      </vt:variant>
      <vt:variant>
        <vt:lpwstr>IBCDRUMSMALLPACKFILLINGANDBLEND</vt:lpwstr>
      </vt:variant>
      <vt:variant>
        <vt:i4>1245213</vt:i4>
      </vt:variant>
      <vt:variant>
        <vt:i4>39</vt:i4>
      </vt:variant>
      <vt:variant>
        <vt:i4>0</vt:i4>
      </vt:variant>
      <vt:variant>
        <vt:i4>5</vt:i4>
      </vt:variant>
      <vt:variant>
        <vt:lpwstr/>
      </vt:variant>
      <vt:variant>
        <vt:lpwstr>BOTTOMLOADING</vt:lpwstr>
      </vt:variant>
      <vt:variant>
        <vt:i4>7077985</vt:i4>
      </vt:variant>
      <vt:variant>
        <vt:i4>36</vt:i4>
      </vt:variant>
      <vt:variant>
        <vt:i4>0</vt:i4>
      </vt:variant>
      <vt:variant>
        <vt:i4>5</vt:i4>
      </vt:variant>
      <vt:variant>
        <vt:lpwstr/>
      </vt:variant>
      <vt:variant>
        <vt:lpwstr>TOPLOADING</vt:lpwstr>
      </vt:variant>
      <vt:variant>
        <vt:i4>589824</vt:i4>
      </vt:variant>
      <vt:variant>
        <vt:i4>33</vt:i4>
      </vt:variant>
      <vt:variant>
        <vt:i4>0</vt:i4>
      </vt:variant>
      <vt:variant>
        <vt:i4>5</vt:i4>
      </vt:variant>
      <vt:variant>
        <vt:lpwstr/>
      </vt:variant>
      <vt:variant>
        <vt:lpwstr>SUBSTANCESOFHIGHVISCOSITYORSOLIDS</vt:lpwstr>
      </vt:variant>
      <vt:variant>
        <vt:i4>6750319</vt:i4>
      </vt:variant>
      <vt:variant>
        <vt:i4>30</vt:i4>
      </vt:variant>
      <vt:variant>
        <vt:i4>0</vt:i4>
      </vt:variant>
      <vt:variant>
        <vt:i4>5</vt:i4>
      </vt:variant>
      <vt:variant>
        <vt:lpwstr/>
      </vt:variant>
      <vt:variant>
        <vt:lpwstr>UNLOADINGOPERATIONS</vt:lpwstr>
      </vt:variant>
      <vt:variant>
        <vt:i4>262154</vt:i4>
      </vt:variant>
      <vt:variant>
        <vt:i4>27</vt:i4>
      </vt:variant>
      <vt:variant>
        <vt:i4>0</vt:i4>
      </vt:variant>
      <vt:variant>
        <vt:i4>5</vt:i4>
      </vt:variant>
      <vt:variant>
        <vt:lpwstr/>
      </vt:variant>
      <vt:variant>
        <vt:lpwstr>UNDERGROUNDTANKS</vt:lpwstr>
      </vt:variant>
      <vt:variant>
        <vt:i4>1769474</vt:i4>
      </vt:variant>
      <vt:variant>
        <vt:i4>24</vt:i4>
      </vt:variant>
      <vt:variant>
        <vt:i4>0</vt:i4>
      </vt:variant>
      <vt:variant>
        <vt:i4>5</vt:i4>
      </vt:variant>
      <vt:variant>
        <vt:lpwstr/>
      </vt:variant>
      <vt:variant>
        <vt:lpwstr>ABOVEGROUNDTANKS</vt:lpwstr>
      </vt:variant>
      <vt:variant>
        <vt:i4>2</vt:i4>
      </vt:variant>
      <vt:variant>
        <vt:i4>21</vt:i4>
      </vt:variant>
      <vt:variant>
        <vt:i4>0</vt:i4>
      </vt:variant>
      <vt:variant>
        <vt:i4>5</vt:i4>
      </vt:variant>
      <vt:variant>
        <vt:lpwstr/>
      </vt:variant>
      <vt:variant>
        <vt:lpwstr>PIPELINES</vt:lpwstr>
      </vt:variant>
      <vt:variant>
        <vt:i4>983067</vt:i4>
      </vt:variant>
      <vt:variant>
        <vt:i4>18</vt:i4>
      </vt:variant>
      <vt:variant>
        <vt:i4>0</vt:i4>
      </vt:variant>
      <vt:variant>
        <vt:i4>5</vt:i4>
      </vt:variant>
      <vt:variant>
        <vt:lpwstr/>
      </vt:variant>
      <vt:variant>
        <vt:lpwstr>TANKSANDFITTINGS</vt:lpwstr>
      </vt:variant>
      <vt:variant>
        <vt:i4>8323190</vt:i4>
      </vt:variant>
      <vt:variant>
        <vt:i4>15</vt:i4>
      </vt:variant>
      <vt:variant>
        <vt:i4>0</vt:i4>
      </vt:variant>
      <vt:variant>
        <vt:i4>5</vt:i4>
      </vt:variant>
      <vt:variant>
        <vt:lpwstr/>
      </vt:variant>
      <vt:variant>
        <vt:lpwstr>GENERALREQUIREMENTS</vt:lpwstr>
      </vt:variant>
      <vt:variant>
        <vt:i4>6488174</vt:i4>
      </vt:variant>
      <vt:variant>
        <vt:i4>12</vt:i4>
      </vt:variant>
      <vt:variant>
        <vt:i4>0</vt:i4>
      </vt:variant>
      <vt:variant>
        <vt:i4>5</vt:i4>
      </vt:variant>
      <vt:variant>
        <vt:lpwstr/>
      </vt:variant>
      <vt:variant>
        <vt:lpwstr>BULKHANDLINGANDSTORAGE</vt:lpwstr>
      </vt:variant>
      <vt:variant>
        <vt:i4>1703954</vt:i4>
      </vt:variant>
      <vt:variant>
        <vt:i4>9</vt:i4>
      </vt:variant>
      <vt:variant>
        <vt:i4>0</vt:i4>
      </vt:variant>
      <vt:variant>
        <vt:i4>5</vt:i4>
      </vt:variant>
      <vt:variant>
        <vt:lpwstr/>
      </vt:variant>
      <vt:variant>
        <vt:lpwstr>FIREPROTECTIONMANAGEMENT</vt:lpwstr>
      </vt:variant>
      <vt:variant>
        <vt:i4>6881401</vt:i4>
      </vt:variant>
      <vt:variant>
        <vt:i4>6</vt:i4>
      </vt:variant>
      <vt:variant>
        <vt:i4>0</vt:i4>
      </vt:variant>
      <vt:variant>
        <vt:i4>5</vt:i4>
      </vt:variant>
      <vt:variant>
        <vt:lpwstr/>
      </vt:variant>
      <vt:variant>
        <vt:lpwstr>ELECTRICALEQUIPMENT</vt:lpwstr>
      </vt:variant>
      <vt:variant>
        <vt:i4>6422638</vt:i4>
      </vt:variant>
      <vt:variant>
        <vt:i4>3</vt:i4>
      </vt:variant>
      <vt:variant>
        <vt:i4>0</vt:i4>
      </vt:variant>
      <vt:variant>
        <vt:i4>5</vt:i4>
      </vt:variant>
      <vt:variant>
        <vt:lpwstr/>
      </vt:variant>
      <vt:variant>
        <vt:lpwstr>SITEINFRASTRUCTURE</vt:lpwstr>
      </vt:variant>
      <vt:variant>
        <vt:i4>1114130</vt:i4>
      </vt:variant>
      <vt:variant>
        <vt:i4>0</vt:i4>
      </vt:variant>
      <vt:variant>
        <vt:i4>0</vt:i4>
      </vt:variant>
      <vt:variant>
        <vt:i4>5</vt:i4>
      </vt:variant>
      <vt:variant>
        <vt:lpwstr/>
      </vt:variant>
      <vt:variant>
        <vt:lpwstr>THESITEINGENERAL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TRAPANI Victor</cp:lastModifiedBy>
  <cp:revision>619</cp:revision>
  <cp:lastPrinted>2022-02-24T15:26:00Z</cp:lastPrinted>
  <dcterms:created xsi:type="dcterms:W3CDTF">2022-03-11T09:49:00Z</dcterms:created>
  <dcterms:modified xsi:type="dcterms:W3CDTF">2022-04-27T09:18:00Z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TaxKeyword">
    <vt:lpwstr/>
  </property>
  <property fmtid="{D5CDD505-2E9C-101B-9397-08002B2CF9AE}" pid="4" name="AI_AIDB_status_MM">
    <vt:lpwstr/>
  </property>
  <property fmtid="{D5CDD505-2E9C-101B-9397-08002B2CF9AE}" pid="5" name="Document_status">
    <vt:lpwstr>7;#Being worked on|61239119-fb6b-4477-99a9-0d9e8dd1a49e</vt:lpwstr>
  </property>
  <property fmtid="{D5CDD505-2E9C-101B-9397-08002B2CF9AE}" pid="6" name="Confidentiality">
    <vt:lpwstr>8;#3 - Internal use only|444dad51-745a-4285-abc9-4365fac0ec25</vt:lpwstr>
  </property>
  <property fmtid="{D5CDD505-2E9C-101B-9397-08002B2CF9AE}" pid="7" name="TaxKeywordTaxHTField">
    <vt:lpwstr/>
  </property>
  <property fmtid="{D5CDD505-2E9C-101B-9397-08002B2CF9AE}" pid="8" name="Document_Type">
    <vt:lpwstr>9;#NA|985ce182-55de-4937-95b7-506adedf733b</vt:lpwstr>
  </property>
  <property fmtid="{D5CDD505-2E9C-101B-9397-08002B2CF9AE}" pid="9" name="GDPR">
    <vt:lpwstr>10;#NA|3fbde490-865b-454f-b890-2db0972ec210</vt:lpwstr>
  </property>
  <property fmtid="{D5CDD505-2E9C-101B-9397-08002B2CF9AE}" pid="10" name="AI_Normalisation_status">
    <vt:lpwstr/>
  </property>
  <property fmtid="{D5CDD505-2E9C-101B-9397-08002B2CF9AE}" pid="11" name="MediaServiceImageTags">
    <vt:lpwstr/>
  </property>
  <property fmtid="{D5CDD505-2E9C-101B-9397-08002B2CF9AE}" pid="12" name="lcf76f155ced4ddcb4097134ff3c332f">
    <vt:lpwstr/>
  </property>
</Properties>
</file>